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54B0" w14:textId="4393F872" w:rsidR="00B156F9" w:rsidRDefault="00AE2011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ВЛИЯНИЯ ПАРАМЕТРОВ РЕНТГЕНОВСКОГО АППАРАТА НА ТОЧНОСТЬ ПОСТАНОВКИ ДИАГНОЗА ИСКУСТВЕННОЙ НЕЙРОННОЙ СЕТЬЮ</w:t>
      </w:r>
    </w:p>
    <w:p w14:paraId="0518A905" w14:textId="7244ADF8" w:rsidR="00BB5BD3" w:rsidRPr="002371C5" w:rsidRDefault="00B45A02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А.Н. Сустатова</w:t>
      </w:r>
      <w:r w:rsidR="7263DF29" w:rsidRPr="00CB4C8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036D47">
        <w:rPr>
          <w:rFonts w:ascii="Times New Roman" w:hAnsi="Times New Roman" w:cs="Times New Roman"/>
        </w:rPr>
        <w:t>Т</w:t>
      </w:r>
      <w:r w:rsidR="00B156F9">
        <w:rPr>
          <w:rFonts w:ascii="Times New Roman" w:hAnsi="Times New Roman" w:cs="Times New Roman"/>
        </w:rPr>
        <w:t>.А. Бурцев</w:t>
      </w:r>
      <w:r w:rsidR="00B156F9">
        <w:rPr>
          <w:rFonts w:ascii="Times New Roman" w:hAnsi="Times New Roman" w:cs="Times New Roman"/>
          <w:vertAlign w:val="superscript"/>
        </w:rPr>
        <w:t>3,4</w:t>
      </w:r>
      <w:r w:rsidR="00B156F9">
        <w:rPr>
          <w:rFonts w:ascii="Times New Roman" w:hAnsi="Times New Roman" w:cs="Times New Roman"/>
        </w:rPr>
        <w:t xml:space="preserve">, </w:t>
      </w:r>
      <w:r w:rsidR="0065380A">
        <w:rPr>
          <w:rFonts w:ascii="Times New Roman" w:hAnsi="Times New Roman" w:cs="Times New Roman"/>
        </w:rPr>
        <w:t>И. С. Глухов</w:t>
      </w:r>
      <w:r w:rsidR="0065380A">
        <w:rPr>
          <w:rFonts w:ascii="Times New Roman" w:hAnsi="Times New Roman" w:cs="Times New Roman"/>
          <w:vertAlign w:val="superscript"/>
        </w:rPr>
        <w:t>1</w:t>
      </w:r>
      <w:r w:rsidR="0065380A">
        <w:rPr>
          <w:rFonts w:ascii="Times New Roman" w:hAnsi="Times New Roman" w:cs="Times New Roman"/>
        </w:rPr>
        <w:t>, А.А. Ким</w:t>
      </w:r>
      <w:r w:rsidR="0065380A" w:rsidRPr="00CB4C89">
        <w:rPr>
          <w:rFonts w:ascii="Times New Roman" w:hAnsi="Times New Roman" w:cs="Times New Roman"/>
          <w:vertAlign w:val="superscript"/>
        </w:rPr>
        <w:t>1,2</w:t>
      </w:r>
      <w:r w:rsidR="0065380A">
        <w:rPr>
          <w:rFonts w:ascii="Times New Roman" w:hAnsi="Times New Roman" w:cs="Times New Roman"/>
        </w:rPr>
        <w:t>,</w:t>
      </w:r>
      <w:r w:rsidR="0065380A" w:rsidRPr="0065380A">
        <w:rPr>
          <w:rFonts w:ascii="Times New Roman" w:hAnsi="Times New Roman" w:cs="Times New Roman"/>
        </w:rPr>
        <w:t xml:space="preserve"> </w:t>
      </w:r>
      <w:r w:rsidR="00362D5B">
        <w:rPr>
          <w:rFonts w:ascii="Times New Roman" w:hAnsi="Times New Roman" w:cs="Times New Roman"/>
        </w:rPr>
        <w:t>И. А. Кречетова</w:t>
      </w:r>
      <w:r w:rsidR="00362D5B">
        <w:rPr>
          <w:rFonts w:ascii="Times New Roman" w:hAnsi="Times New Roman" w:cs="Times New Roman"/>
          <w:vertAlign w:val="superscript"/>
        </w:rPr>
        <w:t>1</w:t>
      </w:r>
    </w:p>
    <w:p w14:paraId="1E18C6B0" w14:textId="4D5E8F5A" w:rsidR="00BB5BD3" w:rsidRDefault="7263DF29" w:rsidP="00C95AA5">
      <w:pPr>
        <w:widowControl w:val="0"/>
        <w:autoSpaceDE w:val="0"/>
        <w:autoSpaceDN w:val="0"/>
        <w:adjustRightInd w:val="0"/>
        <w:spacing w:after="120"/>
        <w:ind w:right="-36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физический факультет, Москва, Россия,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 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Научно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исследовательский институт ядерной физики имени Д.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В.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Скобельцына,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Москва, Россия</w:t>
      </w:r>
    </w:p>
    <w:p w14:paraId="3FAE596B" w14:textId="451617E4" w:rsidR="00B156F9" w:rsidRDefault="00B156F9" w:rsidP="00C95AA5">
      <w:pPr>
        <w:widowControl w:val="0"/>
        <w:autoSpaceDE w:val="0"/>
        <w:autoSpaceDN w:val="0"/>
        <w:adjustRightInd w:val="0"/>
        <w:spacing w:after="120"/>
        <w:ind w:right="-36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3</w:t>
      </w:r>
      <w:r w:rsidRPr="00EE009D">
        <w:rPr>
          <w:rFonts w:ascii="Times New Roman" w:hAnsi="Times New Roman" w:cs="Times New Roman"/>
          <w:i/>
          <w:iCs/>
          <w:sz w:val="22"/>
          <w:szCs w:val="22"/>
        </w:rPr>
        <w:t>Научно-практический клинический центр диагностики и телемедицинских технологий Департамента здравоо</w:t>
      </w:r>
      <w:r>
        <w:rPr>
          <w:rFonts w:ascii="Times New Roman" w:hAnsi="Times New Roman" w:cs="Times New Roman"/>
          <w:i/>
          <w:iCs/>
          <w:sz w:val="22"/>
          <w:szCs w:val="22"/>
        </w:rPr>
        <w:t>хранения города Москвы, Россия</w:t>
      </w:r>
      <w:r w:rsidRPr="00EE009D">
        <w:rPr>
          <w:rFonts w:ascii="Times New Roman" w:hAnsi="Times New Roman" w:cs="Times New Roman"/>
          <w:i/>
          <w:iCs/>
          <w:sz w:val="22"/>
          <w:szCs w:val="22"/>
        </w:rPr>
        <w:t>, Москва</w:t>
      </w:r>
    </w:p>
    <w:p w14:paraId="7B9F54A6" w14:textId="0AB66F0D" w:rsidR="00B156F9" w:rsidRPr="00B156F9" w:rsidRDefault="00B156F9" w:rsidP="00C95AA5">
      <w:pPr>
        <w:widowControl w:val="0"/>
        <w:autoSpaceDE w:val="0"/>
        <w:autoSpaceDN w:val="0"/>
        <w:adjustRightInd w:val="0"/>
        <w:spacing w:after="120"/>
        <w:ind w:right="-36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156F9">
        <w:rPr>
          <w:rFonts w:ascii="Times New Roman" w:hAnsi="Times New Roman" w:cs="Times New Roman"/>
          <w:i/>
          <w:iCs/>
          <w:sz w:val="22"/>
          <w:szCs w:val="22"/>
        </w:rPr>
        <w:t>Федеральное государственное бюджетное образовательное учреждение высшего образования "МИРЭА - Российский технологичес</w:t>
      </w:r>
      <w:r>
        <w:rPr>
          <w:rFonts w:ascii="Times New Roman" w:hAnsi="Times New Roman" w:cs="Times New Roman"/>
          <w:i/>
          <w:iCs/>
          <w:sz w:val="22"/>
          <w:szCs w:val="22"/>
        </w:rPr>
        <w:t>кий университет", Россия</w:t>
      </w:r>
      <w:r w:rsidRPr="00B156F9">
        <w:rPr>
          <w:rFonts w:ascii="Times New Roman" w:hAnsi="Times New Roman" w:cs="Times New Roman"/>
          <w:i/>
          <w:iCs/>
          <w:sz w:val="22"/>
          <w:szCs w:val="22"/>
        </w:rPr>
        <w:t>, Москва</w:t>
      </w:r>
    </w:p>
    <w:p w14:paraId="6B578A74" w14:textId="69B6D2A5" w:rsidR="000814BB" w:rsidRPr="00B03421" w:rsidRDefault="7263DF29" w:rsidP="00B03421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CB4C8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22E28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E22E28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E22E28" w:rsidRPr="00E22E28">
        <w:rPr>
          <w:rFonts w:ascii="Times New Roman" w:hAnsi="Times New Roman" w:cs="Times New Roman"/>
          <w:sz w:val="22"/>
          <w:szCs w:val="22"/>
          <w:lang w:val="en-US"/>
        </w:rPr>
        <w:t>sustatova.an21@physics.msu.ru</w:t>
      </w:r>
    </w:p>
    <w:p w14:paraId="7842C203" w14:textId="4FD2F163" w:rsidR="002B7935" w:rsidRPr="002B7935" w:rsidRDefault="002B7935" w:rsidP="002B7935">
      <w:pPr>
        <w:ind w:firstLine="680"/>
        <w:jc w:val="both"/>
        <w:rPr>
          <w:rFonts w:ascii="Times New Roman" w:eastAsia="Times New Roman" w:hAnsi="Times New Roman" w:cs="Times New Roman"/>
          <w:color w:val="222222"/>
        </w:rPr>
      </w:pPr>
      <w:r w:rsidRPr="002B7935">
        <w:rPr>
          <w:rFonts w:ascii="Times New Roman" w:eastAsia="Times New Roman" w:hAnsi="Times New Roman" w:cs="Times New Roman"/>
          <w:color w:val="222222"/>
        </w:rPr>
        <w:t>В 1954 году в Московском государственном университете под руководством профессора Алексея Андреевича Ляпунова стартовал семинар «Автоматы и мышление». Именно тогда, как считается, в России зародился искусственный интеллект.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B7935">
        <w:rPr>
          <w:rFonts w:ascii="Times New Roman" w:eastAsia="Times New Roman" w:hAnsi="Times New Roman" w:cs="Times New Roman"/>
          <w:color w:val="222222"/>
        </w:rPr>
        <w:t xml:space="preserve">С появлением персональных компьютеров и увеличением вычислительной мощности </w:t>
      </w:r>
      <w:r w:rsidR="00A147C2">
        <w:rPr>
          <w:rFonts w:ascii="Times New Roman" w:eastAsia="Times New Roman" w:hAnsi="Times New Roman" w:cs="Times New Roman"/>
          <w:color w:val="222222"/>
        </w:rPr>
        <w:t>нейронные сети</w:t>
      </w:r>
      <w:r w:rsidRPr="002B7935">
        <w:rPr>
          <w:rFonts w:ascii="Times New Roman" w:eastAsia="Times New Roman" w:hAnsi="Times New Roman" w:cs="Times New Roman"/>
          <w:color w:val="222222"/>
        </w:rPr>
        <w:t xml:space="preserve"> начал</w:t>
      </w:r>
      <w:r w:rsidR="00A147C2">
        <w:rPr>
          <w:rFonts w:ascii="Times New Roman" w:eastAsia="Times New Roman" w:hAnsi="Times New Roman" w:cs="Times New Roman"/>
          <w:color w:val="222222"/>
        </w:rPr>
        <w:t>и</w:t>
      </w:r>
      <w:r w:rsidRPr="002B7935">
        <w:rPr>
          <w:rFonts w:ascii="Times New Roman" w:eastAsia="Times New Roman" w:hAnsi="Times New Roman" w:cs="Times New Roman"/>
          <w:color w:val="222222"/>
        </w:rPr>
        <w:t xml:space="preserve"> активно развиваться и применяться в различных областях науки, медицины и повседневной жизни.</w:t>
      </w:r>
    </w:p>
    <w:p w14:paraId="62F31982" w14:textId="7344CB9F" w:rsidR="002B7935" w:rsidRPr="002B7935" w:rsidRDefault="002B7935" w:rsidP="002B7935">
      <w:pPr>
        <w:ind w:firstLine="680"/>
        <w:jc w:val="both"/>
        <w:rPr>
          <w:rFonts w:ascii="Times New Roman" w:eastAsia="Times New Roman" w:hAnsi="Times New Roman" w:cs="Times New Roman"/>
          <w:color w:val="222222"/>
        </w:rPr>
      </w:pPr>
      <w:r w:rsidRPr="002B7935">
        <w:rPr>
          <w:rFonts w:ascii="Times New Roman" w:eastAsia="Times New Roman" w:hAnsi="Times New Roman" w:cs="Times New Roman"/>
          <w:color w:val="222222"/>
        </w:rPr>
        <w:t>Одним из направлений, где методы машинного обучения получили широкое распространение, стала медицинская диагностика. Это связано с активным внедрением цифровых технологий для хранения и обработки диагностических изображений.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B7935">
        <w:rPr>
          <w:rFonts w:ascii="Times New Roman" w:eastAsia="Times New Roman" w:hAnsi="Times New Roman" w:cs="Times New Roman"/>
          <w:color w:val="222222"/>
        </w:rPr>
        <w:t xml:space="preserve">Искусственный интеллект в задачах медицинской диагностики и назначения лечения использует всю доступную информацию и обрабатывает тысячи объектов в секунду, что </w:t>
      </w:r>
      <w:r w:rsidR="00BF003C">
        <w:rPr>
          <w:rFonts w:ascii="Times New Roman" w:eastAsia="Times New Roman" w:hAnsi="Times New Roman" w:cs="Times New Roman"/>
          <w:color w:val="222222"/>
        </w:rPr>
        <w:t>помогает врачу в постановке диагноза.</w:t>
      </w:r>
    </w:p>
    <w:p w14:paraId="1B9DC0C3" w14:textId="2C515BBA" w:rsidR="002B7935" w:rsidRPr="002B7935" w:rsidRDefault="002B7935" w:rsidP="002B7935">
      <w:pPr>
        <w:ind w:firstLine="680"/>
        <w:jc w:val="both"/>
        <w:rPr>
          <w:rFonts w:ascii="Times New Roman" w:eastAsia="Times New Roman" w:hAnsi="Times New Roman" w:cs="Times New Roman"/>
          <w:color w:val="222222"/>
        </w:rPr>
      </w:pPr>
      <w:r w:rsidRPr="002B7935">
        <w:rPr>
          <w:rFonts w:ascii="Times New Roman" w:eastAsia="Times New Roman" w:hAnsi="Times New Roman" w:cs="Times New Roman"/>
          <w:color w:val="222222"/>
        </w:rPr>
        <w:t xml:space="preserve">В 2020 году в </w:t>
      </w:r>
      <w:r w:rsidR="00A147C2">
        <w:rPr>
          <w:rFonts w:ascii="Times New Roman" w:eastAsia="Times New Roman" w:hAnsi="Times New Roman" w:cs="Times New Roman"/>
          <w:color w:val="222222"/>
        </w:rPr>
        <w:t>Москве</w:t>
      </w:r>
      <w:r w:rsidR="00A147C2" w:rsidRPr="002B7935">
        <w:rPr>
          <w:rFonts w:ascii="Times New Roman" w:eastAsia="Times New Roman" w:hAnsi="Times New Roman" w:cs="Times New Roman"/>
          <w:color w:val="222222"/>
        </w:rPr>
        <w:t xml:space="preserve"> </w:t>
      </w:r>
      <w:r w:rsidRPr="002B7935">
        <w:rPr>
          <w:rFonts w:ascii="Times New Roman" w:eastAsia="Times New Roman" w:hAnsi="Times New Roman" w:cs="Times New Roman"/>
          <w:color w:val="222222"/>
        </w:rPr>
        <w:t>стартовал уникальный эксперимент по внедрению технологий компьютерного зрени</w:t>
      </w:r>
      <w:r>
        <w:rPr>
          <w:rFonts w:ascii="Times New Roman" w:eastAsia="Times New Roman" w:hAnsi="Times New Roman" w:cs="Times New Roman"/>
          <w:color w:val="222222"/>
        </w:rPr>
        <w:t xml:space="preserve">я в область лучевой диагностики. </w:t>
      </w:r>
      <w:r w:rsidRPr="002B7935">
        <w:rPr>
          <w:rFonts w:ascii="Times New Roman" w:eastAsia="Times New Roman" w:hAnsi="Times New Roman" w:cs="Times New Roman"/>
          <w:color w:val="222222"/>
        </w:rPr>
        <w:t>В распоряжении врачей — более 50 сервисов, использующих искусственный интеллект. Эти сервисы помогают обнаруживать на медицинских изображениях (маммограммах, КТ, МРТ и рентгеновских снимках) признаки 37 различных заболеваний. Точность диагностики с помощью искусственного интеллекта сравнима с точностью врача.</w:t>
      </w:r>
    </w:p>
    <w:p w14:paraId="6B3F6788" w14:textId="68F98773" w:rsidR="005D422C" w:rsidRPr="002B7935" w:rsidRDefault="002B7935" w:rsidP="002B7935">
      <w:pPr>
        <w:ind w:firstLine="680"/>
        <w:jc w:val="both"/>
        <w:rPr>
          <w:rFonts w:ascii="Times New Roman" w:eastAsia="Times New Roman" w:hAnsi="Times New Roman" w:cs="Times New Roman"/>
          <w:color w:val="222222"/>
        </w:rPr>
      </w:pPr>
      <w:r w:rsidRPr="002B7935">
        <w:rPr>
          <w:rFonts w:ascii="Times New Roman" w:eastAsia="Times New Roman" w:hAnsi="Times New Roman" w:cs="Times New Roman"/>
          <w:color w:val="222222"/>
        </w:rPr>
        <w:t>Применение искусственного интеллекта в медицине уже сейчас демонстрирует свою э</w:t>
      </w:r>
      <w:r w:rsidR="00C95AA5">
        <w:rPr>
          <w:rFonts w:ascii="Times New Roman" w:eastAsia="Times New Roman" w:hAnsi="Times New Roman" w:cs="Times New Roman"/>
          <w:color w:val="222222"/>
        </w:rPr>
        <w:t xml:space="preserve">ффективность и перспективность. </w:t>
      </w:r>
      <w:r w:rsidRPr="002B7935">
        <w:rPr>
          <w:rFonts w:ascii="Times New Roman" w:eastAsia="Times New Roman" w:hAnsi="Times New Roman" w:cs="Times New Roman"/>
          <w:color w:val="222222"/>
        </w:rPr>
        <w:t>Исследование показало, что искусственный интеллект повышает эффективность работы рентгенолога за счёт ав</w:t>
      </w:r>
      <w:r>
        <w:rPr>
          <w:rFonts w:ascii="Times New Roman" w:eastAsia="Times New Roman" w:hAnsi="Times New Roman" w:cs="Times New Roman"/>
          <w:color w:val="222222"/>
        </w:rPr>
        <w:t>томатизации рутинных процессов</w:t>
      </w:r>
      <w:r w:rsidR="00A147C2">
        <w:rPr>
          <w:rFonts w:ascii="Times New Roman" w:eastAsia="Times New Roman" w:hAnsi="Times New Roman" w:cs="Times New Roman"/>
          <w:color w:val="222222"/>
        </w:rPr>
        <w:t xml:space="preserve"> </w:t>
      </w:r>
      <w:r w:rsidRPr="002B7935">
        <w:rPr>
          <w:rFonts w:ascii="Times New Roman" w:eastAsia="Times New Roman" w:hAnsi="Times New Roman" w:cs="Times New Roman"/>
          <w:color w:val="222222"/>
        </w:rPr>
        <w:t>[1]. Учёные из Южной Кореи разработали метод повышения точности скрининга рака молочной железы на основе машинного обучения.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B7935">
        <w:rPr>
          <w:rFonts w:ascii="Times New Roman" w:eastAsia="Times New Roman" w:hAnsi="Times New Roman" w:cs="Times New Roman"/>
          <w:color w:val="222222"/>
        </w:rPr>
        <w:t>Каждая маммография была оценена 14 рентгенологами на вероятность наличия злокачественного новообразования в молочной железе. Нейронная сеть показала высокие результаты диагностики: показатель AUC, который оценивает качество классификации, составил 0</w:t>
      </w:r>
      <w:r w:rsidR="00A147C2">
        <w:rPr>
          <w:rFonts w:ascii="Times New Roman" w:eastAsia="Times New Roman" w:hAnsi="Times New Roman" w:cs="Times New Roman"/>
          <w:color w:val="222222"/>
        </w:rPr>
        <w:t>.</w:t>
      </w:r>
      <w:r w:rsidRPr="002B7935">
        <w:rPr>
          <w:rFonts w:ascii="Times New Roman" w:eastAsia="Times New Roman" w:hAnsi="Times New Roman" w:cs="Times New Roman"/>
          <w:color w:val="222222"/>
        </w:rPr>
        <w:t>940.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B7935">
        <w:rPr>
          <w:rFonts w:ascii="Times New Roman" w:eastAsia="Times New Roman" w:hAnsi="Times New Roman" w:cs="Times New Roman"/>
          <w:color w:val="222222"/>
        </w:rPr>
        <w:t>Исследование подтвердило, что искусственный интеллект может быть полезным инструментом для врача. </w:t>
      </w:r>
      <w:r w:rsidR="005D422C" w:rsidRPr="005D422C">
        <w:rPr>
          <w:rFonts w:ascii="Times New Roman" w:eastAsia="Times New Roman" w:hAnsi="Times New Roman" w:cs="Times New Roman"/>
          <w:color w:val="222222"/>
        </w:rPr>
        <w:t>[2].</w:t>
      </w:r>
    </w:p>
    <w:p w14:paraId="7A73C5C9" w14:textId="0F38F8B1" w:rsidR="005D422C" w:rsidRPr="005D422C" w:rsidRDefault="005D422C" w:rsidP="005D422C">
      <w:pPr>
        <w:ind w:firstLine="680"/>
        <w:jc w:val="both"/>
        <w:rPr>
          <w:rFonts w:ascii="Times New Roman" w:eastAsia="Times New Roman" w:hAnsi="Times New Roman" w:cs="Times New Roman"/>
        </w:rPr>
      </w:pPr>
      <w:r w:rsidRPr="005D422C">
        <w:rPr>
          <w:rFonts w:ascii="Times New Roman" w:eastAsia="Times New Roman" w:hAnsi="Times New Roman" w:cs="Times New Roman"/>
          <w:color w:val="222222"/>
        </w:rPr>
        <w:t xml:space="preserve">В медучреждениях РФ </w:t>
      </w:r>
      <w:r w:rsidR="00BF003C">
        <w:rPr>
          <w:rFonts w:ascii="Times New Roman" w:eastAsia="Times New Roman" w:hAnsi="Times New Roman" w:cs="Times New Roman"/>
          <w:color w:val="222222"/>
        </w:rPr>
        <w:t>используется</w:t>
      </w:r>
      <w:r w:rsidR="00BF003C" w:rsidRPr="005D422C">
        <w:rPr>
          <w:rFonts w:ascii="Times New Roman" w:eastAsia="Times New Roman" w:hAnsi="Times New Roman" w:cs="Times New Roman"/>
          <w:color w:val="222222"/>
        </w:rPr>
        <w:t xml:space="preserve"> </w:t>
      </w:r>
      <w:r w:rsidR="00BF003C">
        <w:rPr>
          <w:rFonts w:ascii="Times New Roman" w:eastAsia="Times New Roman" w:hAnsi="Times New Roman" w:cs="Times New Roman"/>
          <w:color w:val="222222"/>
        </w:rPr>
        <w:t>более</w:t>
      </w:r>
      <w:r w:rsidR="00BF003C" w:rsidRPr="005D422C">
        <w:rPr>
          <w:rFonts w:ascii="Times New Roman" w:eastAsia="Times New Roman" w:hAnsi="Times New Roman" w:cs="Times New Roman"/>
          <w:color w:val="222222"/>
        </w:rPr>
        <w:t xml:space="preserve"> </w:t>
      </w:r>
      <w:r w:rsidRPr="005D422C">
        <w:rPr>
          <w:rFonts w:ascii="Times New Roman" w:eastAsia="Times New Roman" w:hAnsi="Times New Roman" w:cs="Times New Roman"/>
          <w:color w:val="222222"/>
        </w:rPr>
        <w:t xml:space="preserve">57 тысяч рентгеновских аппаратов [3]. В России </w:t>
      </w:r>
      <w:r w:rsidR="00BF003C">
        <w:rPr>
          <w:rFonts w:ascii="Times New Roman" w:eastAsia="Times New Roman" w:hAnsi="Times New Roman" w:cs="Times New Roman"/>
          <w:color w:val="222222"/>
        </w:rPr>
        <w:t xml:space="preserve">более </w:t>
      </w:r>
      <w:r w:rsidRPr="005D422C">
        <w:rPr>
          <w:rFonts w:ascii="Times New Roman" w:eastAsia="Times New Roman" w:hAnsi="Times New Roman" w:cs="Times New Roman"/>
          <w:color w:val="222222"/>
        </w:rPr>
        <w:t>17</w:t>
      </w:r>
      <w:r w:rsidR="00BF003C">
        <w:rPr>
          <w:rFonts w:ascii="Times New Roman" w:eastAsia="Times New Roman" w:hAnsi="Times New Roman" w:cs="Times New Roman"/>
          <w:color w:val="222222"/>
        </w:rPr>
        <w:t xml:space="preserve"> тысяч</w:t>
      </w:r>
      <w:r w:rsidRPr="005D422C">
        <w:rPr>
          <w:rFonts w:ascii="Times New Roman" w:eastAsia="Times New Roman" w:hAnsi="Times New Roman" w:cs="Times New Roman"/>
          <w:color w:val="222222"/>
        </w:rPr>
        <w:t xml:space="preserve"> врачей рентгенологов. За последние полгода возросло количество врачей-рентгенологов, которые являются активными пользователями медицинских сервисов на основе компьютерного зрения. Число скептически настроенных врачей к технологии искусственного интеллекта снизилось до 36%. </w:t>
      </w:r>
    </w:p>
    <w:p w14:paraId="4677BA1D" w14:textId="77777777" w:rsidR="005D422C" w:rsidRPr="005D422C" w:rsidRDefault="005D422C" w:rsidP="005D422C">
      <w:pPr>
        <w:ind w:firstLine="680"/>
        <w:jc w:val="both"/>
        <w:rPr>
          <w:rFonts w:ascii="Times New Roman" w:eastAsia="Times New Roman" w:hAnsi="Times New Roman" w:cs="Times New Roman"/>
        </w:rPr>
      </w:pPr>
      <w:r w:rsidRPr="005D422C">
        <w:rPr>
          <w:rFonts w:ascii="Times New Roman" w:eastAsia="Times New Roman" w:hAnsi="Times New Roman" w:cs="Times New Roman"/>
          <w:color w:val="000000"/>
        </w:rPr>
        <w:t xml:space="preserve">Есть исследования, которые показывают, что качество цифровых рентгенографических изображений может влиять на производительность моделей </w:t>
      </w:r>
      <w:r w:rsidRPr="005D422C">
        <w:rPr>
          <w:rFonts w:ascii="Times New Roman" w:eastAsia="Times New Roman" w:hAnsi="Times New Roman" w:cs="Times New Roman"/>
          <w:color w:val="000000"/>
        </w:rPr>
        <w:lastRenderedPageBreak/>
        <w:t>семантической сегментации с глубоким обучением. Отношение контраста к шуму (CNR) оказывается наиболее важным качеством изображения по сравнению с отношением сигнал / шум (SNR) [4]. Также на производительность искусственной нейронной сети влияет разрешение изображения. При сравнении производительности сетей, использующих входы с более низким разрешением (64 × 64 пикселя) по сравнению с входными данными с более высоким разрешением (320 × 320 пикселей), при обнаружении эмфиземы, кардиомегалии, грыжи и легочных узлов AUC в наибольшей степени улучшилась при более высоком разрешении изображения [5].</w:t>
      </w:r>
    </w:p>
    <w:p w14:paraId="7A2BBB61" w14:textId="654F51BE" w:rsidR="005D422C" w:rsidRPr="005D422C" w:rsidRDefault="005D422C" w:rsidP="005D422C">
      <w:pPr>
        <w:ind w:firstLine="680"/>
        <w:jc w:val="both"/>
        <w:rPr>
          <w:rFonts w:ascii="Times New Roman" w:eastAsia="Times New Roman" w:hAnsi="Times New Roman" w:cs="Times New Roman"/>
        </w:rPr>
      </w:pPr>
      <w:r w:rsidRPr="005D422C">
        <w:rPr>
          <w:rFonts w:ascii="Times New Roman" w:eastAsia="Times New Roman" w:hAnsi="Times New Roman" w:cs="Times New Roman"/>
          <w:color w:val="000000"/>
        </w:rPr>
        <w:t>Параметры рентгеновских аппаратов значительно изменились за время их существования</w:t>
      </w:r>
      <w:r w:rsidR="00C95AA5">
        <w:rPr>
          <w:rFonts w:ascii="Times New Roman" w:eastAsia="Times New Roman" w:hAnsi="Times New Roman" w:cs="Times New Roman"/>
          <w:color w:val="000000"/>
        </w:rPr>
        <w:t xml:space="preserve">. </w:t>
      </w:r>
      <w:r w:rsidRPr="005D422C">
        <w:rPr>
          <w:rFonts w:ascii="Times New Roman" w:eastAsia="Times New Roman" w:hAnsi="Times New Roman" w:cs="Times New Roman"/>
          <w:color w:val="000000"/>
        </w:rPr>
        <w:t>Первые аппараты были громоздкими и требовали длительной экспозиции фотопластинок, что делало процесс диагностики медленным и не всегда эффективным. Однако с течением времени и развитием технологий произошли значительные улучшения. Производители рентгеновских систем стали уделять больше внимания улучшению контрастности, резкости и возможности инспекции изделий в режиме реального времени. Это позволило получать более чёткие и информативные снимки, вследствие чего уменьшился процент бракованных цифровых снимков [6,7,8].</w:t>
      </w:r>
    </w:p>
    <w:p w14:paraId="7C677F8C" w14:textId="42799D2F" w:rsidR="00F40B68" w:rsidRDefault="00B156F9" w:rsidP="00EE009D">
      <w:pPr>
        <w:ind w:firstLine="6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Целью данной работы являлся анализ</w:t>
      </w:r>
      <w:r w:rsidR="002970D7">
        <w:rPr>
          <w:rFonts w:ascii="Times New Roman" w:eastAsia="Times New Roman" w:hAnsi="Times New Roman" w:cs="Times New Roman"/>
          <w:color w:val="000000"/>
        </w:rPr>
        <w:t xml:space="preserve"> 2000 размеченных снимков из базы данных ЕМИАС (1000 с патологией, 1000 без). </w:t>
      </w:r>
      <w:r w:rsidR="005D422C" w:rsidRPr="005D422C">
        <w:rPr>
          <w:rFonts w:ascii="Times New Roman" w:eastAsia="Times New Roman" w:hAnsi="Times New Roman" w:cs="Times New Roman"/>
          <w:color w:val="000000"/>
        </w:rPr>
        <w:t>В работе был</w:t>
      </w:r>
      <w:r>
        <w:rPr>
          <w:rFonts w:ascii="Times New Roman" w:eastAsia="Times New Roman" w:hAnsi="Times New Roman" w:cs="Times New Roman"/>
          <w:color w:val="000000"/>
        </w:rPr>
        <w:t>а проведена оценка</w:t>
      </w:r>
      <w:r w:rsidR="005D422C" w:rsidRPr="005D422C">
        <w:rPr>
          <w:rFonts w:ascii="Times New Roman" w:eastAsia="Times New Roman" w:hAnsi="Times New Roman" w:cs="Times New Roman"/>
          <w:color w:val="000000"/>
        </w:rPr>
        <w:t xml:space="preserve"> влияния параметров рентгенологического изображения легких на точность постановки диагноза несколькими открытыми </w:t>
      </w:r>
      <w:proofErr w:type="spellStart"/>
      <w:r w:rsidR="005D422C" w:rsidRPr="005D422C">
        <w:rPr>
          <w:rFonts w:ascii="Times New Roman" w:eastAsia="Times New Roman" w:hAnsi="Times New Roman" w:cs="Times New Roman"/>
          <w:color w:val="000000"/>
        </w:rPr>
        <w:t>сверточными</w:t>
      </w:r>
      <w:proofErr w:type="spellEnd"/>
      <w:r w:rsidR="005D422C" w:rsidRPr="005D422C">
        <w:rPr>
          <w:rFonts w:ascii="Times New Roman" w:eastAsia="Times New Roman" w:hAnsi="Times New Roman" w:cs="Times New Roman"/>
          <w:color w:val="000000"/>
        </w:rPr>
        <w:t xml:space="preserve"> нейронными сетями.  Была изучена корреляция между контрастностью снимков и процентом ошибок в постановке диагнозов. Изучено различие между качеством рентгеновских снимков с рентгенологических аппаратов разных поколений и представлен обзор современных методов улучшения качества рентгенологических снимков. В работе было выявлено, что параметры рентгеновского снимка оказывают значительное влияние на результат работы нейронной сети. Изменение таких параметров, как размер изображения, яркость, контрастность и разрешение, может существенно улучшить точность классификации и снизить количество ошибок.</w:t>
      </w:r>
    </w:p>
    <w:p w14:paraId="500594D5" w14:textId="5E642149" w:rsidR="00BF003C" w:rsidRPr="00C95AA5" w:rsidRDefault="00BF003C" w:rsidP="00BF003C">
      <w:pPr>
        <w:ind w:firstLine="680"/>
        <w:jc w:val="both"/>
        <w:rPr>
          <w:rFonts w:ascii="Times New Roman" w:hAnsi="Times New Roman" w:cs="Times New Roman"/>
          <w:i/>
          <w:iCs/>
        </w:rPr>
      </w:pPr>
      <w:r w:rsidRPr="00C95AA5">
        <w:rPr>
          <w:rFonts w:ascii="Times New Roman" w:hAnsi="Times New Roman" w:cs="Times New Roman"/>
          <w:i/>
          <w:iCs/>
        </w:rPr>
        <w:t>Исследование выполнено под научным руководством ассистента кафедры физики ускорителей и радиационной медицины физического факультета МГУ, к.ф.-м.н. Студеникина Ф.Р.</w:t>
      </w:r>
      <w:r w:rsidR="00801F59">
        <w:rPr>
          <w:rFonts w:ascii="Times New Roman" w:hAnsi="Times New Roman" w:cs="Times New Roman"/>
          <w:i/>
          <w:iCs/>
        </w:rPr>
        <w:t xml:space="preserve"> и </w:t>
      </w:r>
      <w:proofErr w:type="spellStart"/>
      <w:r w:rsidR="00801F59">
        <w:rPr>
          <w:rFonts w:ascii="Times New Roman" w:hAnsi="Times New Roman" w:cs="Times New Roman"/>
          <w:i/>
          <w:iCs/>
        </w:rPr>
        <w:t>Борщеговской</w:t>
      </w:r>
      <w:proofErr w:type="spellEnd"/>
      <w:r w:rsidR="00801F59">
        <w:rPr>
          <w:rFonts w:ascii="Times New Roman" w:hAnsi="Times New Roman" w:cs="Times New Roman"/>
          <w:i/>
          <w:iCs/>
        </w:rPr>
        <w:t xml:space="preserve"> П.Ю.</w:t>
      </w:r>
      <w:bookmarkStart w:id="0" w:name="_GoBack"/>
      <w:bookmarkEnd w:id="0"/>
      <w:r w:rsidRPr="00C95AA5">
        <w:rPr>
          <w:rFonts w:ascii="Times New Roman" w:hAnsi="Times New Roman" w:cs="Times New Roman"/>
          <w:i/>
          <w:iCs/>
        </w:rPr>
        <w:t xml:space="preserve">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</w:t>
      </w:r>
    </w:p>
    <w:p w14:paraId="1A72E1DA" w14:textId="0F7A930A" w:rsidR="00A969B6" w:rsidRPr="00A969B6" w:rsidRDefault="00A969B6" w:rsidP="005D42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EF0D025" w14:textId="77777777" w:rsidR="00B03421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Ханс-Иоахим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Ментцель</w:t>
      </w:r>
      <w:proofErr w:type="spellEnd"/>
      <w:r w:rsidRPr="00E14070">
        <w:rPr>
          <w:rFonts w:ascii="Times New Roman" w:hAnsi="Times New Roman" w:cs="Times New Roman"/>
          <w:sz w:val="22"/>
          <w:szCs w:val="22"/>
        </w:rPr>
        <w:t xml:space="preserve">// </w:t>
      </w:r>
      <w:proofErr w:type="spellStart"/>
      <w:r w:rsidRPr="00E14070">
        <w:rPr>
          <w:rFonts w:ascii="Times New Roman" w:hAnsi="Times New Roman" w:cs="Times New Roman"/>
          <w:sz w:val="22"/>
          <w:szCs w:val="22"/>
        </w:rPr>
        <w:t>Monatsschr</w:t>
      </w:r>
      <w:proofErr w:type="spellEnd"/>
      <w:r w:rsidRPr="00E140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14070">
        <w:rPr>
          <w:rFonts w:ascii="Times New Roman" w:hAnsi="Times New Roman" w:cs="Times New Roman"/>
          <w:sz w:val="22"/>
          <w:szCs w:val="22"/>
        </w:rPr>
        <w:t>Kinderheilkd</w:t>
      </w:r>
      <w:proofErr w:type="spellEnd"/>
      <w:r w:rsidRPr="00E14070">
        <w:rPr>
          <w:rFonts w:ascii="Times New Roman" w:hAnsi="Times New Roman" w:cs="Times New Roman"/>
          <w:sz w:val="22"/>
          <w:szCs w:val="22"/>
        </w:rPr>
        <w:t xml:space="preserve">. 2021 2 июля; 1-9. </w:t>
      </w:r>
      <w:proofErr w:type="spellStart"/>
      <w:r w:rsidRPr="00E14070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E14070">
        <w:rPr>
          <w:rFonts w:ascii="Times New Roman" w:hAnsi="Times New Roman" w:cs="Times New Roman"/>
          <w:sz w:val="22"/>
          <w:szCs w:val="22"/>
        </w:rPr>
        <w:t>: 10.1007/s00112-021-01230-9</w:t>
      </w:r>
    </w:p>
    <w:p w14:paraId="076DF5E2" w14:textId="77777777" w:rsidR="00B03421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</w:rPr>
      </w:pPr>
      <w:r w:rsidRPr="00E14070">
        <w:rPr>
          <w:rFonts w:ascii="Times New Roman" w:hAnsi="Times New Roman"/>
          <w:sz w:val="22"/>
          <w:szCs w:val="22"/>
        </w:rPr>
        <w:t>Ким Х.Ы</w:t>
      </w:r>
      <w:r>
        <w:rPr>
          <w:rFonts w:ascii="Times New Roman" w:hAnsi="Times New Roman"/>
          <w:sz w:val="22"/>
          <w:szCs w:val="22"/>
        </w:rPr>
        <w:t xml:space="preserve">, </w:t>
      </w:r>
      <w:r w:rsidRPr="00E14070">
        <w:rPr>
          <w:rFonts w:ascii="Times New Roman" w:hAnsi="Times New Roman"/>
          <w:sz w:val="22"/>
          <w:szCs w:val="22"/>
        </w:rPr>
        <w:t xml:space="preserve">Изменения в выявлении рака и ложноположительном отзыве в маммографии с использованием искусственного интеллекта: ретроспективное </w:t>
      </w:r>
      <w:proofErr w:type="spellStart"/>
      <w:r w:rsidRPr="00E14070">
        <w:rPr>
          <w:rFonts w:ascii="Times New Roman" w:hAnsi="Times New Roman"/>
          <w:sz w:val="22"/>
          <w:szCs w:val="22"/>
        </w:rPr>
        <w:t>многочитательное</w:t>
      </w:r>
      <w:proofErr w:type="spellEnd"/>
      <w:r w:rsidRPr="00E14070">
        <w:rPr>
          <w:rFonts w:ascii="Times New Roman" w:hAnsi="Times New Roman"/>
          <w:sz w:val="22"/>
          <w:szCs w:val="22"/>
        </w:rPr>
        <w:t xml:space="preserve"> исследование // </w:t>
      </w:r>
      <w:proofErr w:type="spellStart"/>
      <w:r w:rsidRPr="00E14070">
        <w:rPr>
          <w:rFonts w:ascii="Times New Roman" w:hAnsi="Times New Roman"/>
          <w:sz w:val="22"/>
          <w:szCs w:val="22"/>
        </w:rPr>
        <w:t>Lancet</w:t>
      </w:r>
      <w:proofErr w:type="spellEnd"/>
      <w:r w:rsidRPr="00E140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070">
        <w:rPr>
          <w:rFonts w:ascii="Times New Roman" w:hAnsi="Times New Roman"/>
          <w:sz w:val="22"/>
          <w:szCs w:val="22"/>
        </w:rPr>
        <w:t>Digit</w:t>
      </w:r>
      <w:proofErr w:type="spellEnd"/>
      <w:r w:rsidRPr="00E140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070">
        <w:rPr>
          <w:rFonts w:ascii="Times New Roman" w:hAnsi="Times New Roman"/>
          <w:sz w:val="22"/>
          <w:szCs w:val="22"/>
        </w:rPr>
        <w:t>Health</w:t>
      </w:r>
      <w:proofErr w:type="spellEnd"/>
      <w:r w:rsidRPr="00E14070">
        <w:rPr>
          <w:rFonts w:ascii="Times New Roman" w:hAnsi="Times New Roman"/>
          <w:sz w:val="22"/>
          <w:szCs w:val="22"/>
        </w:rPr>
        <w:t>. 2020;2(3</w:t>
      </w:r>
      <w:proofErr w:type="gramStart"/>
      <w:r w:rsidRPr="00E14070">
        <w:rPr>
          <w:rFonts w:ascii="Times New Roman" w:hAnsi="Times New Roman"/>
          <w:sz w:val="22"/>
          <w:szCs w:val="22"/>
        </w:rPr>
        <w:t>):e</w:t>
      </w:r>
      <w:proofErr w:type="gramEnd"/>
      <w:r w:rsidRPr="00E14070">
        <w:rPr>
          <w:rFonts w:ascii="Times New Roman" w:hAnsi="Times New Roman"/>
          <w:sz w:val="22"/>
          <w:szCs w:val="22"/>
        </w:rPr>
        <w:t xml:space="preserve">138-e148. </w:t>
      </w:r>
      <w:proofErr w:type="spellStart"/>
      <w:r w:rsidRPr="00E14070">
        <w:rPr>
          <w:rFonts w:ascii="Times New Roman" w:hAnsi="Times New Roman"/>
          <w:sz w:val="22"/>
          <w:szCs w:val="22"/>
        </w:rPr>
        <w:t>doi</w:t>
      </w:r>
      <w:proofErr w:type="spellEnd"/>
      <w:r w:rsidRPr="00E14070">
        <w:rPr>
          <w:rFonts w:ascii="Times New Roman" w:hAnsi="Times New Roman"/>
          <w:sz w:val="22"/>
          <w:szCs w:val="22"/>
        </w:rPr>
        <w:t>: 10.1016/S2589-7500(20)30003-0</w:t>
      </w:r>
    </w:p>
    <w:p w14:paraId="207E9BCC" w14:textId="77777777" w:rsidR="00B03421" w:rsidRPr="00512C14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Радиационно-гигиенический паспорт РФ 2021 год.</w:t>
      </w:r>
    </w:p>
    <w:p w14:paraId="342B9988" w14:textId="77777777" w:rsidR="00B03421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  <w:lang w:val="en-US"/>
        </w:rPr>
      </w:pPr>
      <w:r w:rsidRPr="0066048F">
        <w:rPr>
          <w:rFonts w:ascii="Times New Roman" w:hAnsi="Times New Roman"/>
          <w:sz w:val="22"/>
          <w:szCs w:val="22"/>
          <w:lang w:val="en-US"/>
        </w:rPr>
        <w:t>Hena, B.; Deep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Learning Neural Network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Performance on NDT Digital X-ray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Radiography Images: Analyzing the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Impact of Image Quality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Parameters—An Experimental Study.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Sensors 2023, 23, 4324. https://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doi.org/10.3390/s23094324</w:t>
      </w:r>
    </w:p>
    <w:p w14:paraId="07ADC7A2" w14:textId="77777777" w:rsidR="00B03421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Carl F.</w:t>
      </w:r>
      <w:r w:rsidRPr="00512C14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The Effect of Image Resolution on Deep Learning in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6048F">
        <w:rPr>
          <w:rFonts w:ascii="Times New Roman" w:hAnsi="Times New Roman"/>
          <w:sz w:val="22"/>
          <w:szCs w:val="22"/>
          <w:lang w:val="en-US"/>
        </w:rPr>
        <w:t>Radiography</w:t>
      </w:r>
      <w:r>
        <w:rPr>
          <w:rFonts w:ascii="Times New Roman" w:hAnsi="Times New Roman"/>
          <w:sz w:val="22"/>
          <w:szCs w:val="22"/>
          <w:lang w:val="en-US"/>
        </w:rPr>
        <w:t xml:space="preserve">// </w:t>
      </w:r>
      <w:r w:rsidRPr="0066048F">
        <w:rPr>
          <w:rFonts w:ascii="Times New Roman" w:hAnsi="Times New Roman"/>
          <w:sz w:val="22"/>
          <w:szCs w:val="22"/>
          <w:lang w:val="en-US"/>
        </w:rPr>
        <w:t>Radiology: Artificial Intelligence 2020; 2(1</w:t>
      </w:r>
      <w:proofErr w:type="gramStart"/>
      <w:r w:rsidRPr="0066048F">
        <w:rPr>
          <w:rFonts w:ascii="Times New Roman" w:hAnsi="Times New Roman"/>
          <w:sz w:val="22"/>
          <w:szCs w:val="22"/>
          <w:lang w:val="en-US"/>
        </w:rPr>
        <w:t>):e</w:t>
      </w:r>
      <w:proofErr w:type="gramEnd"/>
      <w:r w:rsidRPr="0066048F">
        <w:rPr>
          <w:rFonts w:ascii="Times New Roman" w:hAnsi="Times New Roman"/>
          <w:sz w:val="22"/>
          <w:szCs w:val="22"/>
          <w:lang w:val="en-US"/>
        </w:rPr>
        <w:t>190015</w:t>
      </w:r>
    </w:p>
    <w:p w14:paraId="30D0416F" w14:textId="77777777" w:rsidR="00B03421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Камышанская И.Г. Пост</w:t>
      </w:r>
      <w:r w:rsidRPr="0066048F">
        <w:rPr>
          <w:rFonts w:ascii="Times New Roman" w:hAnsi="Times New Roman"/>
          <w:sz w:val="22"/>
          <w:szCs w:val="22"/>
        </w:rPr>
        <w:t xml:space="preserve">обработка цифровых </w:t>
      </w:r>
      <w:r>
        <w:rPr>
          <w:rFonts w:ascii="Times New Roman" w:hAnsi="Times New Roman"/>
          <w:sz w:val="22"/>
          <w:szCs w:val="22"/>
        </w:rPr>
        <w:t>рентгенограмм в практике рентге</w:t>
      </w:r>
      <w:r w:rsidRPr="0066048F">
        <w:rPr>
          <w:rFonts w:ascii="Times New Roman" w:hAnsi="Times New Roman"/>
          <w:sz w:val="22"/>
          <w:szCs w:val="22"/>
        </w:rPr>
        <w:t>нолога. 2017; 21 (1):116–128. DOI: 10.24835/1607-0763-2017-1-116-128.</w:t>
      </w:r>
    </w:p>
    <w:p w14:paraId="406AFFEA" w14:textId="77777777" w:rsidR="00B03421" w:rsidRPr="00B45A02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</w:rPr>
      </w:pPr>
      <w:r w:rsidRPr="00B45A02">
        <w:rPr>
          <w:rFonts w:ascii="Times New Roman" w:hAnsi="Times New Roman"/>
          <w:sz w:val="22"/>
          <w:szCs w:val="22"/>
        </w:rPr>
        <w:t>Ганичев Павел Александрович</w:t>
      </w:r>
      <w:r>
        <w:rPr>
          <w:rFonts w:ascii="Times New Roman" w:hAnsi="Times New Roman"/>
          <w:sz w:val="22"/>
          <w:szCs w:val="22"/>
        </w:rPr>
        <w:t>, «</w:t>
      </w:r>
      <w:r w:rsidRPr="00B45A02">
        <w:rPr>
          <w:rFonts w:ascii="Times New Roman" w:hAnsi="Times New Roman"/>
          <w:sz w:val="22"/>
          <w:szCs w:val="22"/>
        </w:rPr>
        <w:t xml:space="preserve">Перспективы использования искусственного интеллекта в радиологии. Краткий обзор». Визуализация в медицине, </w:t>
      </w:r>
      <w:proofErr w:type="spellStart"/>
      <w:r w:rsidRPr="00B45A02">
        <w:rPr>
          <w:rFonts w:ascii="Times New Roman" w:hAnsi="Times New Roman"/>
          <w:sz w:val="22"/>
          <w:szCs w:val="22"/>
        </w:rPr>
        <w:t>vol</w:t>
      </w:r>
      <w:proofErr w:type="spellEnd"/>
      <w:r w:rsidRPr="00B45A02">
        <w:rPr>
          <w:rFonts w:ascii="Times New Roman" w:hAnsi="Times New Roman"/>
          <w:sz w:val="22"/>
          <w:szCs w:val="22"/>
        </w:rPr>
        <w:t xml:space="preserve">. 4, </w:t>
      </w:r>
      <w:proofErr w:type="spellStart"/>
      <w:r w:rsidRPr="00B45A02">
        <w:rPr>
          <w:rFonts w:ascii="Times New Roman" w:hAnsi="Times New Roman"/>
          <w:sz w:val="22"/>
          <w:szCs w:val="22"/>
        </w:rPr>
        <w:t>no</w:t>
      </w:r>
      <w:proofErr w:type="spellEnd"/>
      <w:r w:rsidRPr="00B45A02">
        <w:rPr>
          <w:rFonts w:ascii="Times New Roman" w:hAnsi="Times New Roman"/>
          <w:sz w:val="22"/>
          <w:szCs w:val="22"/>
        </w:rPr>
        <w:t xml:space="preserve">. 4, 2022, </w:t>
      </w:r>
      <w:proofErr w:type="spellStart"/>
      <w:r w:rsidRPr="00B45A02">
        <w:rPr>
          <w:rFonts w:ascii="Times New Roman" w:hAnsi="Times New Roman"/>
          <w:sz w:val="22"/>
          <w:szCs w:val="22"/>
        </w:rPr>
        <w:t>pp</w:t>
      </w:r>
      <w:proofErr w:type="spellEnd"/>
      <w:r w:rsidRPr="00B45A02">
        <w:rPr>
          <w:rFonts w:ascii="Times New Roman" w:hAnsi="Times New Roman"/>
          <w:sz w:val="22"/>
          <w:szCs w:val="22"/>
        </w:rPr>
        <w:t>. 7-14</w:t>
      </w:r>
    </w:p>
    <w:p w14:paraId="53167A01" w14:textId="11E10E41" w:rsidR="0066048F" w:rsidRPr="00B03421" w:rsidRDefault="00B03421" w:rsidP="00B0342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</w:rPr>
      </w:pPr>
      <w:r w:rsidRPr="00B45A02">
        <w:rPr>
          <w:rFonts w:ascii="Times New Roman" w:hAnsi="Times New Roman"/>
          <w:sz w:val="22"/>
          <w:szCs w:val="22"/>
        </w:rPr>
        <w:t>Волокитина Т.С. Нейросеть для распознавания изображений // Современные научные иссле</w:t>
      </w:r>
      <w:r>
        <w:rPr>
          <w:rFonts w:ascii="Times New Roman" w:hAnsi="Times New Roman"/>
          <w:sz w:val="22"/>
          <w:szCs w:val="22"/>
        </w:rPr>
        <w:t>дования и инновации. 2021. № 3</w:t>
      </w:r>
      <w:r w:rsidRPr="00B45A02">
        <w:rPr>
          <w:rFonts w:ascii="Times New Roman" w:hAnsi="Times New Roman"/>
          <w:sz w:val="22"/>
          <w:szCs w:val="22"/>
        </w:rPr>
        <w:t xml:space="preserve"> URL: https://web</w:t>
      </w:r>
      <w:r>
        <w:rPr>
          <w:rFonts w:ascii="Times New Roman" w:hAnsi="Times New Roman"/>
          <w:sz w:val="22"/>
          <w:szCs w:val="22"/>
        </w:rPr>
        <w:t>.snauka.ru/issues/2021/03/94768.</w:t>
      </w:r>
    </w:p>
    <w:sectPr w:rsidR="0066048F" w:rsidRPr="00B03421" w:rsidSect="00A11A54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0D3D3" w14:textId="77777777" w:rsidR="00727E87" w:rsidRDefault="00727E87" w:rsidP="00DE0726">
      <w:r>
        <w:separator/>
      </w:r>
    </w:p>
  </w:endnote>
  <w:endnote w:type="continuationSeparator" w:id="0">
    <w:p w14:paraId="14E36984" w14:textId="77777777" w:rsidR="00727E87" w:rsidRDefault="00727E87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F3D1" w14:textId="77777777" w:rsidR="00727E87" w:rsidRDefault="00727E87" w:rsidP="00DE0726">
      <w:r>
        <w:separator/>
      </w:r>
    </w:p>
  </w:footnote>
  <w:footnote w:type="continuationSeparator" w:id="0">
    <w:p w14:paraId="076D75A2" w14:textId="77777777" w:rsidR="00727E87" w:rsidRDefault="00727E87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2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70"/>
    <w:rsid w:val="00036D47"/>
    <w:rsid w:val="0005548A"/>
    <w:rsid w:val="000814BB"/>
    <w:rsid w:val="00097ED8"/>
    <w:rsid w:val="00105122"/>
    <w:rsid w:val="00174B77"/>
    <w:rsid w:val="001838D9"/>
    <w:rsid w:val="00205580"/>
    <w:rsid w:val="0021641B"/>
    <w:rsid w:val="00227499"/>
    <w:rsid w:val="002371C5"/>
    <w:rsid w:val="002664A8"/>
    <w:rsid w:val="00275ABE"/>
    <w:rsid w:val="00275AC0"/>
    <w:rsid w:val="002970D7"/>
    <w:rsid w:val="002B7935"/>
    <w:rsid w:val="002C42F3"/>
    <w:rsid w:val="002E7F71"/>
    <w:rsid w:val="0031134E"/>
    <w:rsid w:val="0031603C"/>
    <w:rsid w:val="0032066E"/>
    <w:rsid w:val="00341A6B"/>
    <w:rsid w:val="00350331"/>
    <w:rsid w:val="0036131C"/>
    <w:rsid w:val="00362441"/>
    <w:rsid w:val="00362D5B"/>
    <w:rsid w:val="0037270A"/>
    <w:rsid w:val="00373F7C"/>
    <w:rsid w:val="00375EAE"/>
    <w:rsid w:val="00394716"/>
    <w:rsid w:val="003D6003"/>
    <w:rsid w:val="003E1ECB"/>
    <w:rsid w:val="0040400C"/>
    <w:rsid w:val="00424C7A"/>
    <w:rsid w:val="004D2872"/>
    <w:rsid w:val="004E5276"/>
    <w:rsid w:val="00524739"/>
    <w:rsid w:val="00597079"/>
    <w:rsid w:val="005A3C18"/>
    <w:rsid w:val="005B41C8"/>
    <w:rsid w:val="005D422C"/>
    <w:rsid w:val="006279A4"/>
    <w:rsid w:val="0065380A"/>
    <w:rsid w:val="0066048F"/>
    <w:rsid w:val="0068742C"/>
    <w:rsid w:val="006A7810"/>
    <w:rsid w:val="007111D6"/>
    <w:rsid w:val="00722B76"/>
    <w:rsid w:val="00727E87"/>
    <w:rsid w:val="00767AF8"/>
    <w:rsid w:val="00784A28"/>
    <w:rsid w:val="00784F3D"/>
    <w:rsid w:val="007A5603"/>
    <w:rsid w:val="007E109A"/>
    <w:rsid w:val="008006E6"/>
    <w:rsid w:val="00800902"/>
    <w:rsid w:val="00801F59"/>
    <w:rsid w:val="00806B7B"/>
    <w:rsid w:val="0083314F"/>
    <w:rsid w:val="008817B4"/>
    <w:rsid w:val="00892884"/>
    <w:rsid w:val="00896AEA"/>
    <w:rsid w:val="00912224"/>
    <w:rsid w:val="0096654A"/>
    <w:rsid w:val="0099771D"/>
    <w:rsid w:val="009F3319"/>
    <w:rsid w:val="00A11A54"/>
    <w:rsid w:val="00A147C2"/>
    <w:rsid w:val="00A256FE"/>
    <w:rsid w:val="00A44083"/>
    <w:rsid w:val="00A64C9D"/>
    <w:rsid w:val="00A666D7"/>
    <w:rsid w:val="00A969B6"/>
    <w:rsid w:val="00AB04F9"/>
    <w:rsid w:val="00AE0E4D"/>
    <w:rsid w:val="00AE2011"/>
    <w:rsid w:val="00B03421"/>
    <w:rsid w:val="00B156F9"/>
    <w:rsid w:val="00B24A23"/>
    <w:rsid w:val="00B265A2"/>
    <w:rsid w:val="00B33768"/>
    <w:rsid w:val="00B42532"/>
    <w:rsid w:val="00B45A02"/>
    <w:rsid w:val="00B64833"/>
    <w:rsid w:val="00BB5BD3"/>
    <w:rsid w:val="00BC0C68"/>
    <w:rsid w:val="00BF003C"/>
    <w:rsid w:val="00BF7529"/>
    <w:rsid w:val="00C07E70"/>
    <w:rsid w:val="00C26342"/>
    <w:rsid w:val="00C95AA5"/>
    <w:rsid w:val="00CB4C89"/>
    <w:rsid w:val="00D0097A"/>
    <w:rsid w:val="00D0333D"/>
    <w:rsid w:val="00D06189"/>
    <w:rsid w:val="00D15FA9"/>
    <w:rsid w:val="00D47D86"/>
    <w:rsid w:val="00D72660"/>
    <w:rsid w:val="00D8542B"/>
    <w:rsid w:val="00D95F57"/>
    <w:rsid w:val="00DA01C1"/>
    <w:rsid w:val="00DE0726"/>
    <w:rsid w:val="00E077B1"/>
    <w:rsid w:val="00E14070"/>
    <w:rsid w:val="00E22E28"/>
    <w:rsid w:val="00E3498F"/>
    <w:rsid w:val="00E671A8"/>
    <w:rsid w:val="00E73F43"/>
    <w:rsid w:val="00E873C6"/>
    <w:rsid w:val="00EE009D"/>
    <w:rsid w:val="00EF56A3"/>
    <w:rsid w:val="00F00EED"/>
    <w:rsid w:val="00F25B23"/>
    <w:rsid w:val="00F40B68"/>
    <w:rsid w:val="00F43768"/>
    <w:rsid w:val="00F5255C"/>
    <w:rsid w:val="00F74813"/>
    <w:rsid w:val="00FA1170"/>
    <w:rsid w:val="00FA791E"/>
    <w:rsid w:val="00FD0F0B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paragraph" w:styleId="ad">
    <w:name w:val="Revision"/>
    <w:hidden/>
    <w:uiPriority w:val="99"/>
    <w:semiHidden/>
    <w:rsid w:val="0072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021E-E23A-4330-9AB3-5D07E315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susta</cp:lastModifiedBy>
  <cp:revision>3</cp:revision>
  <dcterms:created xsi:type="dcterms:W3CDTF">2025-03-09T08:16:00Z</dcterms:created>
  <dcterms:modified xsi:type="dcterms:W3CDTF">2025-03-09T14:45:00Z</dcterms:modified>
</cp:coreProperties>
</file>