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67F5" w14:textId="51AAA047" w:rsidR="00A573F0" w:rsidRDefault="00686B97" w:rsidP="00C148FD">
      <w:pPr>
        <w:pStyle w:val="1"/>
        <w:suppressAutoHyphens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490BCA">
        <w:rPr>
          <w:rFonts w:ascii="Times New Roman" w:hAnsi="Times New Roman" w:cs="Times New Roman"/>
          <w:color w:val="000000" w:themeColor="text1"/>
          <w:sz w:val="24"/>
          <w:szCs w:val="24"/>
        </w:rPr>
        <w:t>Кристаллическая структура слоев и переходных областей</w:t>
      </w:r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нейтронных </w:t>
      </w:r>
      <w:proofErr w:type="spellStart"/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</w:rPr>
        <w:t>суперзер</w:t>
      </w:r>
      <w:r w:rsidR="00490BCA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</w:rPr>
        <w:t>лах</w:t>
      </w:r>
      <w:proofErr w:type="spellEnd"/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</w:t>
      </w:r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x</w:t>
      </w:r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y</w:t>
      </w:r>
      <w:proofErr w:type="spellEnd"/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Start"/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</w:t>
      </w:r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435918" w:rsidRPr="00490BC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N</w:t>
      </w:r>
      <w:proofErr w:type="gramEnd"/>
    </w:p>
    <w:p w14:paraId="389FFD7A" w14:textId="77777777" w:rsidR="00C148FD" w:rsidRPr="00C148FD" w:rsidRDefault="00C148FD" w:rsidP="00C148FD"/>
    <w:p w14:paraId="6861DFE4" w14:textId="2D101530" w:rsidR="00A573F0" w:rsidRPr="00490BCA" w:rsidRDefault="00846502" w:rsidP="00C148FD">
      <w:pPr>
        <w:pStyle w:val="afa"/>
        <w:spacing w:before="0" w:after="0"/>
        <w:jc w:val="center"/>
        <w:rPr>
          <w:rFonts w:ascii="Times New Roman" w:hAnsi="Times New Roman"/>
          <w:i/>
          <w:iCs/>
          <w:color w:val="000000" w:themeColor="text1"/>
          <w:sz w:val="24"/>
        </w:rPr>
      </w:pPr>
      <w:r w:rsidRPr="00490BCA">
        <w:rPr>
          <w:rFonts w:ascii="Times New Roman" w:hAnsi="Times New Roman"/>
          <w:i/>
          <w:iCs/>
          <w:color w:val="000000" w:themeColor="text1"/>
          <w:sz w:val="24"/>
        </w:rPr>
        <w:t>Саяпина</w:t>
      </w:r>
      <w:r w:rsidR="00686B97" w:rsidRPr="00490BCA">
        <w:rPr>
          <w:rFonts w:ascii="Times New Roman" w:hAnsi="Times New Roman"/>
          <w:i/>
          <w:iCs/>
          <w:color w:val="000000" w:themeColor="text1"/>
          <w:sz w:val="24"/>
        </w:rPr>
        <w:t xml:space="preserve"> А.А.</w:t>
      </w:r>
      <w:r w:rsidRPr="00490BCA">
        <w:rPr>
          <w:rFonts w:ascii="Times New Roman" w:hAnsi="Times New Roman"/>
          <w:i/>
          <w:iCs/>
          <w:color w:val="000000" w:themeColor="text1"/>
          <w:sz w:val="24"/>
        </w:rPr>
        <w:t>, Бугаев</w:t>
      </w:r>
      <w:r w:rsidR="00686B97" w:rsidRPr="00490BCA">
        <w:rPr>
          <w:rFonts w:ascii="Times New Roman" w:hAnsi="Times New Roman"/>
          <w:i/>
          <w:iCs/>
          <w:color w:val="000000" w:themeColor="text1"/>
          <w:sz w:val="24"/>
          <w:vertAlign w:val="superscript"/>
        </w:rPr>
        <w:t xml:space="preserve"> </w:t>
      </w:r>
      <w:r w:rsidR="00686B97" w:rsidRPr="00490BCA">
        <w:rPr>
          <w:rFonts w:ascii="Times New Roman" w:hAnsi="Times New Roman"/>
          <w:i/>
          <w:iCs/>
          <w:color w:val="000000" w:themeColor="text1"/>
          <w:sz w:val="24"/>
        </w:rPr>
        <w:t>А.В.</w:t>
      </w:r>
      <w:r w:rsidRPr="00490BCA">
        <w:rPr>
          <w:rFonts w:ascii="Times New Roman" w:hAnsi="Times New Roman"/>
          <w:i/>
          <w:iCs/>
          <w:color w:val="000000" w:themeColor="text1"/>
          <w:sz w:val="24"/>
        </w:rPr>
        <w:t>,</w:t>
      </w:r>
      <w:r w:rsidR="00435918" w:rsidRPr="00490BCA">
        <w:rPr>
          <w:rFonts w:ascii="Times New Roman" w:hAnsi="Times New Roman"/>
          <w:i/>
          <w:iCs/>
          <w:color w:val="000000" w:themeColor="text1"/>
          <w:sz w:val="24"/>
        </w:rPr>
        <w:t xml:space="preserve"> Конашук</w:t>
      </w:r>
      <w:r w:rsidR="00686B97" w:rsidRPr="00490BCA">
        <w:rPr>
          <w:rFonts w:ascii="Times New Roman" w:hAnsi="Times New Roman"/>
          <w:i/>
          <w:iCs/>
          <w:color w:val="000000" w:themeColor="text1"/>
          <w:sz w:val="24"/>
        </w:rPr>
        <w:t xml:space="preserve"> А.С.</w:t>
      </w:r>
    </w:p>
    <w:p w14:paraId="0DD72F62" w14:textId="4BA277CF" w:rsidR="00A573F0" w:rsidRPr="00490BCA" w:rsidRDefault="00435918" w:rsidP="00C148FD">
      <w:pPr>
        <w:pStyle w:val="afc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Физический факультет СПбГУ</w:t>
      </w:r>
      <w:r w:rsidR="00A573F0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ул. </w:t>
      </w:r>
      <w:r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Ульяновская</w:t>
      </w:r>
      <w:r w:rsidR="00A573F0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д. </w:t>
      </w:r>
      <w:r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="00A573F0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г. Петергоф, Санкт-Петербург</w:t>
      </w:r>
      <w:r w:rsidR="00A573F0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198504</w:t>
      </w:r>
      <w:r w:rsidR="00C72A6E" w:rsidRPr="00490BC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br/>
      </w:r>
      <w:r w:rsidR="00490BCA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</w:t>
      </w:r>
      <w:r w:rsidR="00490BCA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00490BCA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mail</w:t>
      </w:r>
      <w:r w:rsidR="00490BCA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r w:rsidR="00F92B24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</w:t>
      </w:r>
      <w:r w:rsidR="00F92B24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proofErr w:type="spellStart"/>
      <w:r w:rsidR="00F92B24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konashuk</w:t>
      </w:r>
      <w:proofErr w:type="spellEnd"/>
      <w:r w:rsidR="00F92B24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@</w:t>
      </w:r>
      <w:proofErr w:type="spellStart"/>
      <w:r w:rsidR="00F92B24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spbu</w:t>
      </w:r>
      <w:proofErr w:type="spellEnd"/>
      <w:r w:rsidR="00F92B24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proofErr w:type="spellStart"/>
      <w:r w:rsidR="00F92B24" w:rsidRPr="00490BC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ru</w:t>
      </w:r>
      <w:proofErr w:type="spellEnd"/>
    </w:p>
    <w:p w14:paraId="69CCA90C" w14:textId="77777777" w:rsidR="00A573F0" w:rsidRPr="00490BCA" w:rsidRDefault="00A573F0" w:rsidP="00C148FD">
      <w:pPr>
        <w:pStyle w:val="aa"/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13417841" w14:textId="77777777" w:rsidR="00490BCA" w:rsidRPr="00490BCA" w:rsidRDefault="00490BCA" w:rsidP="00490BCA">
      <w:pPr>
        <w:pStyle w:val="aa"/>
        <w:spacing w:line="240" w:lineRule="auto"/>
        <w:rPr>
          <w:rFonts w:ascii="Times New Roman" w:hAnsi="Times New Roman"/>
          <w:color w:val="000000" w:themeColor="text1"/>
          <w:sz w:val="24"/>
        </w:rPr>
        <w:sectPr w:rsidR="00490BCA" w:rsidRPr="00490BCA" w:rsidSect="00B71EBE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134" w:right="1134" w:bottom="1418" w:left="1134" w:header="709" w:footer="851" w:gutter="0"/>
          <w:cols w:space="708"/>
          <w:docGrid w:linePitch="360"/>
        </w:sectPr>
      </w:pPr>
    </w:p>
    <w:p w14:paraId="4C3F50E4" w14:textId="69DEC4CC" w:rsidR="00686B97" w:rsidRPr="00490BCA" w:rsidRDefault="00686B97" w:rsidP="00206BEF">
      <w:pPr>
        <w:ind w:firstLine="397"/>
        <w:rPr>
          <w:color w:val="000000" w:themeColor="text1"/>
          <w:sz w:val="24"/>
        </w:rPr>
      </w:pPr>
      <w:r w:rsidRPr="00490BCA">
        <w:rPr>
          <w:color w:val="000000" w:themeColor="text1"/>
          <w:sz w:val="24"/>
        </w:rPr>
        <w:t>Нейтронные методы диагностики играют ключевую роль в исследовании внутренней структуры и магнитных свойств конденсированных сред. Важн</w:t>
      </w:r>
      <w:r w:rsidR="008542A1">
        <w:rPr>
          <w:color w:val="000000" w:themeColor="text1"/>
          <w:sz w:val="24"/>
        </w:rPr>
        <w:t>ым</w:t>
      </w:r>
      <w:r w:rsidRPr="00490BCA">
        <w:rPr>
          <w:color w:val="000000" w:themeColor="text1"/>
          <w:sz w:val="24"/>
        </w:rPr>
        <w:t xml:space="preserve"> </w:t>
      </w:r>
      <w:r w:rsidR="008542A1">
        <w:rPr>
          <w:color w:val="000000" w:themeColor="text1"/>
          <w:sz w:val="24"/>
        </w:rPr>
        <w:t>аспектом</w:t>
      </w:r>
      <w:r w:rsidR="008542A1" w:rsidRPr="00490BCA">
        <w:rPr>
          <w:color w:val="000000" w:themeColor="text1"/>
          <w:sz w:val="24"/>
        </w:rPr>
        <w:t xml:space="preserve"> </w:t>
      </w:r>
      <w:r w:rsidRPr="00490BCA">
        <w:rPr>
          <w:color w:val="000000" w:themeColor="text1"/>
          <w:sz w:val="24"/>
        </w:rPr>
        <w:t xml:space="preserve">таких </w:t>
      </w:r>
      <w:r w:rsidR="008542A1">
        <w:rPr>
          <w:color w:val="000000" w:themeColor="text1"/>
          <w:sz w:val="24"/>
        </w:rPr>
        <w:t>исследований</w:t>
      </w:r>
      <w:r w:rsidRPr="00490BCA">
        <w:rPr>
          <w:color w:val="000000" w:themeColor="text1"/>
          <w:sz w:val="24"/>
        </w:rPr>
        <w:t xml:space="preserve"> является отражательная способность многослойных покрытий </w:t>
      </w:r>
      <w:proofErr w:type="spellStart"/>
      <w:r w:rsidRPr="00490BCA">
        <w:rPr>
          <w:color w:val="000000" w:themeColor="text1"/>
          <w:sz w:val="24"/>
        </w:rPr>
        <w:t>нейтроноводов</w:t>
      </w:r>
      <w:proofErr w:type="spellEnd"/>
      <w:r w:rsidR="008542A1">
        <w:rPr>
          <w:color w:val="000000" w:themeColor="text1"/>
          <w:sz w:val="24"/>
        </w:rPr>
        <w:t>, напрямую влияющая на интенсивность пучка нейтронов</w:t>
      </w:r>
      <w:r w:rsidRPr="00490BCA">
        <w:rPr>
          <w:color w:val="000000" w:themeColor="text1"/>
          <w:sz w:val="24"/>
        </w:rPr>
        <w:t xml:space="preserve">, </w:t>
      </w:r>
      <w:r w:rsidR="008542A1">
        <w:rPr>
          <w:color w:val="000000" w:themeColor="text1"/>
          <w:sz w:val="24"/>
        </w:rPr>
        <w:t>в том числе</w:t>
      </w:r>
      <w:r w:rsidR="008542A1" w:rsidRPr="00490BCA">
        <w:rPr>
          <w:color w:val="000000" w:themeColor="text1"/>
          <w:sz w:val="24"/>
        </w:rPr>
        <w:t xml:space="preserve"> </w:t>
      </w:r>
      <w:r w:rsidRPr="00490BCA">
        <w:rPr>
          <w:color w:val="000000" w:themeColor="text1"/>
          <w:sz w:val="24"/>
        </w:rPr>
        <w:t xml:space="preserve">при использовании </w:t>
      </w:r>
      <w:proofErr w:type="spellStart"/>
      <w:r w:rsidRPr="00490BCA">
        <w:rPr>
          <w:color w:val="000000" w:themeColor="text1"/>
          <w:sz w:val="24"/>
        </w:rPr>
        <w:t>суперзеркал</w:t>
      </w:r>
      <w:proofErr w:type="spellEnd"/>
      <w:r w:rsidRPr="00490BCA">
        <w:rPr>
          <w:color w:val="000000" w:themeColor="text1"/>
          <w:sz w:val="24"/>
        </w:rPr>
        <w:t xml:space="preserve"> на основе систем </w:t>
      </w:r>
      <w:proofErr w:type="spellStart"/>
      <w:r w:rsidRPr="00490BCA">
        <w:rPr>
          <w:color w:val="000000" w:themeColor="text1"/>
          <w:sz w:val="24"/>
        </w:rPr>
        <w:t>Ni</w:t>
      </w:r>
      <w:r w:rsidRPr="00490BCA">
        <w:rPr>
          <w:color w:val="000000" w:themeColor="text1"/>
          <w:sz w:val="24"/>
          <w:vertAlign w:val="subscript"/>
        </w:rPr>
        <w:t>x</w:t>
      </w:r>
      <w:r w:rsidRPr="00490BCA">
        <w:rPr>
          <w:color w:val="000000" w:themeColor="text1"/>
          <w:sz w:val="24"/>
        </w:rPr>
        <w:t>Mo</w:t>
      </w:r>
      <w:r w:rsidRPr="00490BCA">
        <w:rPr>
          <w:color w:val="000000" w:themeColor="text1"/>
          <w:sz w:val="24"/>
          <w:vertAlign w:val="subscript"/>
        </w:rPr>
        <w:t>y</w:t>
      </w:r>
      <w:proofErr w:type="spellEnd"/>
      <w:r w:rsidRPr="00490BCA">
        <w:rPr>
          <w:color w:val="000000" w:themeColor="text1"/>
          <w:sz w:val="24"/>
        </w:rPr>
        <w:t>/</w:t>
      </w:r>
      <w:proofErr w:type="spellStart"/>
      <w:r w:rsidRPr="00490BCA">
        <w:rPr>
          <w:color w:val="000000" w:themeColor="text1"/>
          <w:sz w:val="24"/>
        </w:rPr>
        <w:t>Ti</w:t>
      </w:r>
      <w:proofErr w:type="spellEnd"/>
      <w:r w:rsidRPr="00490BCA">
        <w:rPr>
          <w:color w:val="000000" w:themeColor="text1"/>
          <w:sz w:val="24"/>
        </w:rPr>
        <w:t xml:space="preserve">. Эффективность данных структур сильно зависит от формирования протяженных переходных областей между слоями, возникающих вследствие </w:t>
      </w:r>
      <w:proofErr w:type="spellStart"/>
      <w:r w:rsidRPr="00490BCA">
        <w:rPr>
          <w:color w:val="000000" w:themeColor="text1"/>
          <w:sz w:val="24"/>
        </w:rPr>
        <w:t>интердиффузии</w:t>
      </w:r>
      <w:proofErr w:type="spellEnd"/>
      <w:r w:rsidRPr="00490BCA">
        <w:rPr>
          <w:color w:val="000000" w:themeColor="text1"/>
          <w:sz w:val="24"/>
        </w:rPr>
        <w:t xml:space="preserve"> атомов, химического взаимодействия и шероховатости границ, связанной с кристаллической структурой материалов. Данная проблема становится особенно острой для </w:t>
      </w:r>
      <w:proofErr w:type="spellStart"/>
      <w:r w:rsidRPr="00490BCA">
        <w:rPr>
          <w:color w:val="000000" w:themeColor="text1"/>
          <w:sz w:val="24"/>
        </w:rPr>
        <w:t>суперзеркал</w:t>
      </w:r>
      <w:proofErr w:type="spellEnd"/>
      <w:r w:rsidRPr="00490BCA">
        <w:rPr>
          <w:color w:val="000000" w:themeColor="text1"/>
          <w:sz w:val="24"/>
        </w:rPr>
        <w:t xml:space="preserve"> с ультратонкими слоями (единицы нанометров) и высоким параметром </w:t>
      </w:r>
      <w:r w:rsidRPr="00490BCA">
        <w:rPr>
          <w:i/>
          <w:iCs/>
          <w:color w:val="000000" w:themeColor="text1"/>
          <w:sz w:val="24"/>
        </w:rPr>
        <w:t>m</w:t>
      </w:r>
      <w:r w:rsidRPr="00490BCA">
        <w:rPr>
          <w:color w:val="000000" w:themeColor="text1"/>
          <w:sz w:val="24"/>
        </w:rPr>
        <w:t xml:space="preserve">, требующим точного контроля морфологии </w:t>
      </w:r>
      <w:r w:rsidR="008542A1">
        <w:rPr>
          <w:color w:val="000000" w:themeColor="text1"/>
          <w:sz w:val="24"/>
        </w:rPr>
        <w:t xml:space="preserve">ультратонких </w:t>
      </w:r>
      <w:r w:rsidRPr="00490BCA">
        <w:rPr>
          <w:color w:val="000000" w:themeColor="text1"/>
          <w:sz w:val="24"/>
        </w:rPr>
        <w:t>слоев.</w:t>
      </w:r>
    </w:p>
    <w:p w14:paraId="4EF21940" w14:textId="2D3351CC" w:rsidR="00686B97" w:rsidRPr="00490BCA" w:rsidRDefault="00686B97" w:rsidP="00206BEF">
      <w:pPr>
        <w:ind w:firstLine="397"/>
        <w:rPr>
          <w:color w:val="000000" w:themeColor="text1"/>
          <w:sz w:val="24"/>
        </w:rPr>
      </w:pPr>
      <w:r w:rsidRPr="00490BCA">
        <w:rPr>
          <w:color w:val="000000" w:themeColor="text1"/>
          <w:sz w:val="24"/>
        </w:rPr>
        <w:t>Целью данной работы было исследова</w:t>
      </w:r>
      <w:r w:rsidR="00490BCA" w:rsidRPr="00490BCA">
        <w:rPr>
          <w:color w:val="000000" w:themeColor="text1"/>
          <w:sz w:val="24"/>
        </w:rPr>
        <w:t>ние</w:t>
      </w:r>
      <w:r w:rsidRPr="00490BCA">
        <w:rPr>
          <w:color w:val="000000" w:themeColor="text1"/>
          <w:sz w:val="24"/>
        </w:rPr>
        <w:t xml:space="preserve"> кристаллическ</w:t>
      </w:r>
      <w:r w:rsidR="00490BCA" w:rsidRPr="00490BCA">
        <w:rPr>
          <w:color w:val="000000" w:themeColor="text1"/>
          <w:sz w:val="24"/>
        </w:rPr>
        <w:t>ой</w:t>
      </w:r>
      <w:r w:rsidRPr="00490BCA">
        <w:rPr>
          <w:color w:val="000000" w:themeColor="text1"/>
          <w:sz w:val="24"/>
        </w:rPr>
        <w:t xml:space="preserve"> структур</w:t>
      </w:r>
      <w:r w:rsidR="00490BCA" w:rsidRPr="00490BCA">
        <w:rPr>
          <w:color w:val="000000" w:themeColor="text1"/>
          <w:sz w:val="24"/>
        </w:rPr>
        <w:t>ы</w:t>
      </w:r>
      <w:r w:rsidRPr="00490BCA">
        <w:rPr>
          <w:color w:val="000000" w:themeColor="text1"/>
          <w:sz w:val="24"/>
        </w:rPr>
        <w:t xml:space="preserve"> слоев </w:t>
      </w:r>
      <w:proofErr w:type="spellStart"/>
      <w:r w:rsidR="00490BCA" w:rsidRPr="00490BCA">
        <w:rPr>
          <w:color w:val="000000" w:themeColor="text1"/>
          <w:sz w:val="24"/>
        </w:rPr>
        <w:t>Ni</w:t>
      </w:r>
      <w:r w:rsidR="00490BCA" w:rsidRPr="00490BCA">
        <w:rPr>
          <w:color w:val="000000" w:themeColor="text1"/>
          <w:sz w:val="24"/>
          <w:vertAlign w:val="subscript"/>
        </w:rPr>
        <w:t>x</w:t>
      </w:r>
      <w:r w:rsidR="00490BCA" w:rsidRPr="00490BCA">
        <w:rPr>
          <w:color w:val="000000" w:themeColor="text1"/>
          <w:sz w:val="24"/>
        </w:rPr>
        <w:t>Mo</w:t>
      </w:r>
      <w:r w:rsidR="00490BCA" w:rsidRPr="00490BCA">
        <w:rPr>
          <w:color w:val="000000" w:themeColor="text1"/>
          <w:sz w:val="24"/>
          <w:vertAlign w:val="subscript"/>
        </w:rPr>
        <w:t>y</w:t>
      </w:r>
      <w:proofErr w:type="spellEnd"/>
      <w:r w:rsidR="00490BCA" w:rsidRPr="00490BCA">
        <w:rPr>
          <w:color w:val="000000" w:themeColor="text1"/>
          <w:sz w:val="24"/>
        </w:rPr>
        <w:t xml:space="preserve"> </w:t>
      </w:r>
      <w:r w:rsidRPr="00490BCA">
        <w:rPr>
          <w:color w:val="000000" w:themeColor="text1"/>
          <w:sz w:val="24"/>
        </w:rPr>
        <w:t xml:space="preserve">и </w:t>
      </w:r>
      <w:proofErr w:type="spellStart"/>
      <w:r w:rsidRPr="00490BCA">
        <w:rPr>
          <w:color w:val="000000" w:themeColor="text1"/>
          <w:sz w:val="24"/>
        </w:rPr>
        <w:t>Ti</w:t>
      </w:r>
      <w:proofErr w:type="spellEnd"/>
      <w:r w:rsidRPr="00490BCA">
        <w:rPr>
          <w:color w:val="000000" w:themeColor="text1"/>
          <w:sz w:val="24"/>
        </w:rPr>
        <w:t xml:space="preserve">, а также переходных областей в многослойных </w:t>
      </w:r>
      <w:proofErr w:type="spellStart"/>
      <w:r w:rsidRPr="00490BCA">
        <w:rPr>
          <w:color w:val="000000" w:themeColor="text1"/>
          <w:sz w:val="24"/>
        </w:rPr>
        <w:t>суперзеркалах</w:t>
      </w:r>
      <w:proofErr w:type="spellEnd"/>
      <w:r w:rsidR="008542A1">
        <w:rPr>
          <w:color w:val="000000" w:themeColor="text1"/>
          <w:sz w:val="24"/>
        </w:rPr>
        <w:t xml:space="preserve"> в зависимости от толщины слоёв</w:t>
      </w:r>
      <w:r w:rsidRPr="00490BCA">
        <w:rPr>
          <w:color w:val="000000" w:themeColor="text1"/>
          <w:sz w:val="24"/>
        </w:rPr>
        <w:t xml:space="preserve">. Многослойные структуры </w:t>
      </w:r>
      <w:proofErr w:type="spellStart"/>
      <w:r w:rsidR="00490BCA" w:rsidRPr="00490BCA">
        <w:rPr>
          <w:color w:val="000000" w:themeColor="text1"/>
          <w:sz w:val="24"/>
        </w:rPr>
        <w:t>Ni</w:t>
      </w:r>
      <w:r w:rsidR="00490BCA" w:rsidRPr="00490BCA">
        <w:rPr>
          <w:color w:val="000000" w:themeColor="text1"/>
          <w:sz w:val="24"/>
          <w:vertAlign w:val="subscript"/>
        </w:rPr>
        <w:t>x</w:t>
      </w:r>
      <w:r w:rsidR="00490BCA" w:rsidRPr="00490BCA">
        <w:rPr>
          <w:color w:val="000000" w:themeColor="text1"/>
          <w:sz w:val="24"/>
        </w:rPr>
        <w:t>Mo</w:t>
      </w:r>
      <w:r w:rsidR="00490BCA" w:rsidRPr="00490BCA">
        <w:rPr>
          <w:color w:val="000000" w:themeColor="text1"/>
          <w:sz w:val="24"/>
          <w:vertAlign w:val="subscript"/>
        </w:rPr>
        <w:t>y</w:t>
      </w:r>
      <w:proofErr w:type="spellEnd"/>
      <w:r w:rsidRPr="00490BCA">
        <w:rPr>
          <w:color w:val="000000" w:themeColor="text1"/>
          <w:sz w:val="24"/>
        </w:rPr>
        <w:t>/</w:t>
      </w:r>
      <w:proofErr w:type="spellStart"/>
      <w:r w:rsidRPr="00490BCA">
        <w:rPr>
          <w:color w:val="000000" w:themeColor="text1"/>
          <w:sz w:val="24"/>
        </w:rPr>
        <w:t>Ti</w:t>
      </w:r>
      <w:proofErr w:type="spellEnd"/>
      <w:r w:rsidRPr="00490BCA">
        <w:rPr>
          <w:color w:val="000000" w:themeColor="text1"/>
          <w:sz w:val="24"/>
        </w:rPr>
        <w:t xml:space="preserve"> с толщиной слоев </w:t>
      </w:r>
      <w:r w:rsidR="00490BCA" w:rsidRPr="00490BCA">
        <w:rPr>
          <w:color w:val="000000" w:themeColor="text1"/>
          <w:sz w:val="24"/>
        </w:rPr>
        <w:t xml:space="preserve">от </w:t>
      </w:r>
      <w:r w:rsidRPr="00490BCA">
        <w:rPr>
          <w:color w:val="000000" w:themeColor="text1"/>
          <w:sz w:val="24"/>
        </w:rPr>
        <w:t>2</w:t>
      </w:r>
      <w:r w:rsidR="00490BCA" w:rsidRPr="00490BCA">
        <w:rPr>
          <w:color w:val="000000" w:themeColor="text1"/>
          <w:sz w:val="24"/>
        </w:rPr>
        <w:t xml:space="preserve"> нм до </w:t>
      </w:r>
      <w:r w:rsidRPr="00490BCA">
        <w:rPr>
          <w:color w:val="000000" w:themeColor="text1"/>
          <w:sz w:val="24"/>
        </w:rPr>
        <w:t>10 нм (для каждого образца</w:t>
      </w:r>
      <w:r w:rsidR="00490BCA" w:rsidRPr="00490BCA">
        <w:rPr>
          <w:color w:val="000000" w:themeColor="text1"/>
          <w:sz w:val="24"/>
        </w:rPr>
        <w:t xml:space="preserve"> номинальные</w:t>
      </w:r>
      <w:r w:rsidRPr="00490BCA">
        <w:rPr>
          <w:color w:val="000000" w:themeColor="text1"/>
          <w:sz w:val="24"/>
        </w:rPr>
        <w:t xml:space="preserve"> толщины слоев </w:t>
      </w:r>
      <w:proofErr w:type="spellStart"/>
      <w:r w:rsidR="00490BCA" w:rsidRPr="00490BCA">
        <w:rPr>
          <w:color w:val="000000" w:themeColor="text1"/>
          <w:sz w:val="24"/>
        </w:rPr>
        <w:t>Ni</w:t>
      </w:r>
      <w:r w:rsidR="00490BCA" w:rsidRPr="00490BCA">
        <w:rPr>
          <w:color w:val="000000" w:themeColor="text1"/>
          <w:sz w:val="24"/>
          <w:vertAlign w:val="subscript"/>
        </w:rPr>
        <w:t>x</w:t>
      </w:r>
      <w:r w:rsidR="00490BCA" w:rsidRPr="00490BCA">
        <w:rPr>
          <w:color w:val="000000" w:themeColor="text1"/>
          <w:sz w:val="24"/>
        </w:rPr>
        <w:t>Mo</w:t>
      </w:r>
      <w:r w:rsidR="00490BCA" w:rsidRPr="00490BCA">
        <w:rPr>
          <w:color w:val="000000" w:themeColor="text1"/>
          <w:sz w:val="24"/>
          <w:vertAlign w:val="subscript"/>
        </w:rPr>
        <w:t>y</w:t>
      </w:r>
      <w:proofErr w:type="spellEnd"/>
      <w:r w:rsidR="00490BCA" w:rsidRPr="00490BCA">
        <w:rPr>
          <w:color w:val="000000" w:themeColor="text1"/>
          <w:sz w:val="24"/>
        </w:rPr>
        <w:t xml:space="preserve"> </w:t>
      </w:r>
      <w:r w:rsidRPr="00490BCA">
        <w:rPr>
          <w:color w:val="000000" w:themeColor="text1"/>
          <w:sz w:val="24"/>
        </w:rPr>
        <w:t xml:space="preserve">и </w:t>
      </w:r>
      <w:r w:rsidR="00490BCA" w:rsidRPr="00490BCA">
        <w:rPr>
          <w:color w:val="000000" w:themeColor="text1"/>
          <w:sz w:val="24"/>
          <w:lang w:val="en-US"/>
        </w:rPr>
        <w:t>Ti</w:t>
      </w:r>
      <w:r w:rsidRPr="00490BCA">
        <w:rPr>
          <w:color w:val="000000" w:themeColor="text1"/>
          <w:sz w:val="24"/>
        </w:rPr>
        <w:t xml:space="preserve"> </w:t>
      </w:r>
      <w:r w:rsidR="008542A1">
        <w:rPr>
          <w:color w:val="000000" w:themeColor="text1"/>
          <w:sz w:val="24"/>
        </w:rPr>
        <w:t>одинаковы между собой</w:t>
      </w:r>
      <w:r w:rsidRPr="00490BCA">
        <w:rPr>
          <w:color w:val="000000" w:themeColor="text1"/>
          <w:sz w:val="24"/>
        </w:rPr>
        <w:t xml:space="preserve">) были получены методом магнетронного распыления на установке «Диоген» (ПИЯФ им. Б.П. Константинова). </w:t>
      </w:r>
      <w:r w:rsidR="00490BCA" w:rsidRPr="00490BCA">
        <w:rPr>
          <w:color w:val="000000" w:themeColor="text1"/>
          <w:sz w:val="24"/>
        </w:rPr>
        <w:t>В качестве подложек использовал</w:t>
      </w:r>
      <w:r w:rsidR="008542A1">
        <w:rPr>
          <w:color w:val="000000" w:themeColor="text1"/>
          <w:sz w:val="24"/>
        </w:rPr>
        <w:t>ось</w:t>
      </w:r>
      <w:r w:rsidR="00490BCA" w:rsidRPr="00490BCA">
        <w:rPr>
          <w:color w:val="000000" w:themeColor="text1"/>
          <w:sz w:val="24"/>
        </w:rPr>
        <w:t xml:space="preserve"> </w:t>
      </w:r>
      <w:proofErr w:type="spellStart"/>
      <w:r w:rsidR="008542A1">
        <w:rPr>
          <w:color w:val="000000" w:themeColor="text1"/>
          <w:sz w:val="24"/>
        </w:rPr>
        <w:t>ультрагладкое</w:t>
      </w:r>
      <w:proofErr w:type="spellEnd"/>
      <w:r w:rsidR="008542A1">
        <w:rPr>
          <w:color w:val="000000" w:themeColor="text1"/>
          <w:sz w:val="24"/>
        </w:rPr>
        <w:t xml:space="preserve"> </w:t>
      </w:r>
      <w:r w:rsidR="00490BCA" w:rsidRPr="00490BCA">
        <w:rPr>
          <w:color w:val="000000" w:themeColor="text1"/>
          <w:sz w:val="24"/>
        </w:rPr>
        <w:t>стекл</w:t>
      </w:r>
      <w:r w:rsidR="008542A1">
        <w:rPr>
          <w:color w:val="000000" w:themeColor="text1"/>
          <w:sz w:val="24"/>
        </w:rPr>
        <w:t>о</w:t>
      </w:r>
      <w:r w:rsidR="00490BCA" w:rsidRPr="00490BCA">
        <w:rPr>
          <w:color w:val="000000" w:themeColor="text1"/>
          <w:sz w:val="24"/>
        </w:rPr>
        <w:t xml:space="preserve"> </w:t>
      </w:r>
      <w:r w:rsidR="008542A1">
        <w:rPr>
          <w:color w:val="000000" w:themeColor="text1"/>
          <w:sz w:val="24"/>
        </w:rPr>
        <w:t>(</w:t>
      </w:r>
      <w:r w:rsidR="008542A1" w:rsidRPr="008542A1">
        <w:rPr>
          <w:color w:val="000000" w:themeColor="text1"/>
          <w:sz w:val="24"/>
        </w:rPr>
        <w:t>Schott-AF32-ECO</w:t>
      </w:r>
      <w:r w:rsidR="008542A1">
        <w:rPr>
          <w:color w:val="000000" w:themeColor="text1"/>
          <w:sz w:val="24"/>
        </w:rPr>
        <w:t xml:space="preserve">) </w:t>
      </w:r>
      <w:r w:rsidR="00490BCA" w:rsidRPr="00490BCA">
        <w:rPr>
          <w:color w:val="000000" w:themeColor="text1"/>
          <w:sz w:val="24"/>
          <w:lang w:val="en-US"/>
        </w:rPr>
        <w:t>SiO</w:t>
      </w:r>
      <w:r w:rsidR="00490BCA" w:rsidRPr="00490BCA">
        <w:rPr>
          <w:color w:val="000000" w:themeColor="text1"/>
          <w:sz w:val="24"/>
          <w:vertAlign w:val="subscript"/>
        </w:rPr>
        <w:t>2</w:t>
      </w:r>
      <w:r w:rsidR="00490BCA" w:rsidRPr="00490BCA">
        <w:rPr>
          <w:color w:val="000000" w:themeColor="text1"/>
          <w:sz w:val="24"/>
        </w:rPr>
        <w:t xml:space="preserve"> толщиной 0.4 мм. Данные рентгеновской дифракции были получены на </w:t>
      </w:r>
      <w:proofErr w:type="spellStart"/>
      <w:r w:rsidR="00490BCA" w:rsidRPr="00490BCA">
        <w:rPr>
          <w:color w:val="000000" w:themeColor="text1"/>
          <w:sz w:val="24"/>
        </w:rPr>
        <w:t>дифрактометре</w:t>
      </w:r>
      <w:proofErr w:type="spellEnd"/>
      <w:r w:rsidR="00490BCA" w:rsidRPr="00490BCA">
        <w:rPr>
          <w:color w:val="000000" w:themeColor="text1"/>
          <w:sz w:val="24"/>
        </w:rPr>
        <w:t xml:space="preserve"> </w:t>
      </w:r>
      <w:proofErr w:type="spellStart"/>
      <w:r w:rsidR="00490BCA" w:rsidRPr="00490BCA">
        <w:rPr>
          <w:color w:val="000000" w:themeColor="text1"/>
          <w:sz w:val="24"/>
        </w:rPr>
        <w:t>Bruker</w:t>
      </w:r>
      <w:proofErr w:type="spellEnd"/>
      <w:r w:rsidR="00490BCA" w:rsidRPr="00490BCA">
        <w:rPr>
          <w:color w:val="000000" w:themeColor="text1"/>
          <w:sz w:val="24"/>
        </w:rPr>
        <w:t xml:space="preserve"> D8 Discover (Научный парк СПбГУ). </w:t>
      </w:r>
    </w:p>
    <w:p w14:paraId="0B6E8537" w14:textId="0F4049FB" w:rsidR="00490BCA" w:rsidRPr="00490BCA" w:rsidRDefault="00206BEF" w:rsidP="00206BEF">
      <w:pPr>
        <w:ind w:firstLine="39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Анализ</w:t>
      </w:r>
      <w:r w:rsidR="00490BCA" w:rsidRPr="00490BCA">
        <w:rPr>
          <w:color w:val="000000" w:themeColor="text1"/>
          <w:sz w:val="24"/>
        </w:rPr>
        <w:t xml:space="preserve"> </w:t>
      </w:r>
      <w:r w:rsidR="00C148FD">
        <w:rPr>
          <w:color w:val="000000" w:themeColor="text1"/>
          <w:sz w:val="24"/>
        </w:rPr>
        <w:t xml:space="preserve">полученных дифракционных кривых выявил наличие пиков </w:t>
      </w:r>
      <w:r w:rsidR="00C148FD" w:rsidRPr="00C148FD">
        <w:rPr>
          <w:color w:val="000000" w:themeColor="text1"/>
          <w:sz w:val="24"/>
        </w:rPr>
        <w:t xml:space="preserve">Ni (111) и </w:t>
      </w:r>
      <w:proofErr w:type="spellStart"/>
      <w:r w:rsidR="00C148FD" w:rsidRPr="00C148FD">
        <w:rPr>
          <w:color w:val="000000" w:themeColor="text1"/>
          <w:sz w:val="24"/>
        </w:rPr>
        <w:t>Ti</w:t>
      </w:r>
      <w:proofErr w:type="spellEnd"/>
      <w:r w:rsidR="00C148FD" w:rsidRPr="00C148FD">
        <w:rPr>
          <w:color w:val="000000" w:themeColor="text1"/>
          <w:sz w:val="24"/>
        </w:rPr>
        <w:t xml:space="preserve"> (110)</w:t>
      </w:r>
      <w:r w:rsidR="00C148FD">
        <w:rPr>
          <w:color w:val="000000" w:themeColor="text1"/>
          <w:sz w:val="24"/>
        </w:rPr>
        <w:t xml:space="preserve">, относящихся к </w:t>
      </w:r>
      <w:r w:rsidR="00C148FD" w:rsidRPr="00C148FD">
        <w:rPr>
          <w:color w:val="000000" w:themeColor="text1"/>
          <w:sz w:val="24"/>
        </w:rPr>
        <w:t>кубической фазе никеля и титана</w:t>
      </w:r>
      <w:r w:rsidR="000537BB">
        <w:rPr>
          <w:color w:val="000000" w:themeColor="text1"/>
          <w:sz w:val="24"/>
        </w:rPr>
        <w:t xml:space="preserve">, а также пиков относящихся к </w:t>
      </w:r>
      <w:proofErr w:type="spellStart"/>
      <w:r w:rsidR="000537BB">
        <w:rPr>
          <w:color w:val="000000" w:themeColor="text1"/>
          <w:sz w:val="24"/>
        </w:rPr>
        <w:t>кристалитам</w:t>
      </w:r>
      <w:proofErr w:type="spellEnd"/>
      <w:r w:rsidR="000537BB">
        <w:rPr>
          <w:color w:val="000000" w:themeColor="text1"/>
          <w:sz w:val="24"/>
        </w:rPr>
        <w:t xml:space="preserve"> соединени</w:t>
      </w:r>
      <w:r w:rsidR="008542A1">
        <w:rPr>
          <w:color w:val="000000" w:themeColor="text1"/>
          <w:sz w:val="24"/>
        </w:rPr>
        <w:t>й</w:t>
      </w:r>
      <w:r w:rsidR="000537BB">
        <w:rPr>
          <w:color w:val="000000" w:themeColor="text1"/>
          <w:sz w:val="24"/>
        </w:rPr>
        <w:t xml:space="preserve"> </w:t>
      </w:r>
      <w:r w:rsidR="000537BB">
        <w:rPr>
          <w:color w:val="000000" w:themeColor="text1"/>
          <w:sz w:val="24"/>
          <w:lang w:val="en-US"/>
        </w:rPr>
        <w:t>Ni</w:t>
      </w:r>
      <w:r w:rsidR="000537BB" w:rsidRPr="000537BB">
        <w:rPr>
          <w:color w:val="000000" w:themeColor="text1"/>
          <w:sz w:val="24"/>
        </w:rPr>
        <w:t>-</w:t>
      </w:r>
      <w:r w:rsidR="000537BB">
        <w:rPr>
          <w:color w:val="000000" w:themeColor="text1"/>
          <w:sz w:val="24"/>
          <w:lang w:val="en-US"/>
        </w:rPr>
        <w:t>Ti</w:t>
      </w:r>
      <w:r w:rsidR="000537BB" w:rsidRPr="000537BB">
        <w:rPr>
          <w:color w:val="000000" w:themeColor="text1"/>
          <w:sz w:val="24"/>
        </w:rPr>
        <w:t>.</w:t>
      </w:r>
      <w:r w:rsidR="00C148FD">
        <w:rPr>
          <w:color w:val="000000" w:themeColor="text1"/>
          <w:sz w:val="24"/>
        </w:rPr>
        <w:t xml:space="preserve"> </w:t>
      </w:r>
      <w:r w:rsidR="000537BB">
        <w:rPr>
          <w:color w:val="000000" w:themeColor="text1"/>
          <w:sz w:val="24"/>
        </w:rPr>
        <w:t>П</w:t>
      </w:r>
      <w:r w:rsidR="00490BCA" w:rsidRPr="00490BCA">
        <w:rPr>
          <w:color w:val="000000" w:themeColor="text1"/>
          <w:sz w:val="24"/>
        </w:rPr>
        <w:t xml:space="preserve">о формуле </w:t>
      </w:r>
      <w:proofErr w:type="spellStart"/>
      <w:r w:rsidR="00490BCA" w:rsidRPr="00490BCA">
        <w:rPr>
          <w:color w:val="000000" w:themeColor="text1"/>
          <w:sz w:val="24"/>
        </w:rPr>
        <w:t>Шеррера</w:t>
      </w:r>
      <w:proofErr w:type="spellEnd"/>
      <w:r w:rsidR="00490BCA" w:rsidRPr="00490BCA">
        <w:rPr>
          <w:color w:val="000000" w:themeColor="text1"/>
          <w:sz w:val="24"/>
        </w:rPr>
        <w:t xml:space="preserve"> [1] были рассчитаны размеры кристаллитов, соответственно, в слоях никеля и титана (табл. 1). Из представленной таблицы видно, что с увеличением толщины слоёв</w:t>
      </w:r>
      <w:r w:rsidR="000537BB">
        <w:rPr>
          <w:color w:val="000000" w:themeColor="text1"/>
          <w:sz w:val="24"/>
        </w:rPr>
        <w:t xml:space="preserve"> </w:t>
      </w:r>
      <w:r w:rsidR="000537BB" w:rsidRPr="00490BCA">
        <w:rPr>
          <w:color w:val="000000" w:themeColor="text1"/>
          <w:sz w:val="24"/>
        </w:rPr>
        <w:t>неодинаковым образом</w:t>
      </w:r>
      <w:r w:rsidR="00490BCA" w:rsidRPr="00490BCA">
        <w:rPr>
          <w:color w:val="000000" w:themeColor="text1"/>
          <w:sz w:val="24"/>
        </w:rPr>
        <w:t xml:space="preserve"> растёт размер кристаллитов. В случае титана размер кристаллитов </w:t>
      </w:r>
      <w:r w:rsidR="00490BCA" w:rsidRPr="00490BCA">
        <w:rPr>
          <w:color w:val="000000" w:themeColor="text1"/>
          <w:sz w:val="24"/>
          <w:lang w:val="en-US"/>
        </w:rPr>
        <w:t>Ti</w:t>
      </w:r>
      <w:r w:rsidR="00490BCA" w:rsidRPr="00490BCA">
        <w:rPr>
          <w:color w:val="000000" w:themeColor="text1"/>
          <w:sz w:val="24"/>
        </w:rPr>
        <w:t xml:space="preserve"> (110) для каждого образца в пределах погрешности составляет одинаковую долю от номинальной толщины слоя – то есть величина кристаллитов растёт пропорционально толщине слоя титана. В случае же кристаллитов </w:t>
      </w:r>
      <w:r w:rsidR="00490BCA" w:rsidRPr="00490BCA">
        <w:rPr>
          <w:color w:val="000000" w:themeColor="text1"/>
          <w:sz w:val="24"/>
          <w:lang w:val="en-US"/>
        </w:rPr>
        <w:t>Ni</w:t>
      </w:r>
      <w:r w:rsidR="00490BCA" w:rsidRPr="00490BCA">
        <w:rPr>
          <w:color w:val="000000" w:themeColor="text1"/>
          <w:sz w:val="24"/>
        </w:rPr>
        <w:t xml:space="preserve"> (111) их доля от номинальной толщины слоя никеля монотонно уменьшается с ростом толщины слоя никеля, начиная с 89% для толщины слоя 5 нм </w:t>
      </w:r>
      <w:r w:rsidR="00490BCA" w:rsidRPr="00490BCA">
        <w:rPr>
          <w:color w:val="000000" w:themeColor="text1"/>
          <w:sz w:val="24"/>
        </w:rPr>
        <w:t xml:space="preserve">и приближаясь </w:t>
      </w:r>
      <w:r w:rsidR="00490BCA" w:rsidRPr="00490BCA">
        <w:rPr>
          <w:color w:val="000000" w:themeColor="text1"/>
          <w:sz w:val="24"/>
        </w:rPr>
        <w:t xml:space="preserve">к тому же значению 65%, что и для слоёв титана, при толщине слоя 10 нм. Можно предположить, что в случае тонких слоёв с толщиной менее 10 нм протяжённость переходной области </w:t>
      </w:r>
      <w:r w:rsidR="00490BCA" w:rsidRPr="00490BCA">
        <w:rPr>
          <w:color w:val="000000" w:themeColor="text1"/>
          <w:sz w:val="24"/>
          <w:lang w:val="en-US"/>
        </w:rPr>
        <w:t>Ni</w:t>
      </w:r>
      <w:r w:rsidR="00490BCA" w:rsidRPr="00490BCA">
        <w:rPr>
          <w:color w:val="000000" w:themeColor="text1"/>
          <w:sz w:val="24"/>
        </w:rPr>
        <w:t>-на-</w:t>
      </w:r>
      <w:r w:rsidR="00490BCA" w:rsidRPr="00490BCA">
        <w:rPr>
          <w:color w:val="000000" w:themeColor="text1"/>
          <w:sz w:val="24"/>
          <w:lang w:val="en-US"/>
        </w:rPr>
        <w:t>Ti</w:t>
      </w:r>
      <w:r w:rsidR="00490BCA" w:rsidRPr="00490BCA">
        <w:rPr>
          <w:color w:val="000000" w:themeColor="text1"/>
          <w:sz w:val="24"/>
        </w:rPr>
        <w:t xml:space="preserve"> превосходит соответствующее значение для границы </w:t>
      </w:r>
      <w:r w:rsidR="00490BCA" w:rsidRPr="00490BCA">
        <w:rPr>
          <w:color w:val="000000" w:themeColor="text1"/>
          <w:sz w:val="24"/>
          <w:lang w:val="en-US"/>
        </w:rPr>
        <w:t>Ti</w:t>
      </w:r>
      <w:r w:rsidR="00490BCA" w:rsidRPr="00490BCA">
        <w:rPr>
          <w:color w:val="000000" w:themeColor="text1"/>
          <w:sz w:val="24"/>
        </w:rPr>
        <w:t>-на-</w:t>
      </w:r>
      <w:r w:rsidR="00490BCA" w:rsidRPr="00490BCA">
        <w:rPr>
          <w:color w:val="000000" w:themeColor="text1"/>
          <w:sz w:val="24"/>
          <w:lang w:val="en-US"/>
        </w:rPr>
        <w:t>Ni</w:t>
      </w:r>
      <w:r w:rsidR="00490BCA" w:rsidRPr="00490BCA">
        <w:rPr>
          <w:color w:val="000000" w:themeColor="text1"/>
          <w:sz w:val="24"/>
        </w:rPr>
        <w:t>, но для проверки предположения требуются дополнительные исследования.</w:t>
      </w:r>
    </w:p>
    <w:p w14:paraId="238AA836" w14:textId="74A97FFB" w:rsidR="00490BCA" w:rsidRDefault="00490BCA" w:rsidP="00C7777B">
      <w:pPr>
        <w:ind w:firstLine="397"/>
        <w:rPr>
          <w:color w:val="000000" w:themeColor="text1"/>
          <w:sz w:val="24"/>
        </w:rPr>
      </w:pPr>
      <w:r w:rsidRPr="00490BCA">
        <w:rPr>
          <w:color w:val="000000" w:themeColor="text1"/>
          <w:sz w:val="24"/>
        </w:rPr>
        <w:t xml:space="preserve">Работа выполнена при поддержке гранта РНФ 24-72-10107. </w:t>
      </w:r>
    </w:p>
    <w:p w14:paraId="27F356E1" w14:textId="77777777" w:rsidR="00490BCA" w:rsidRDefault="00490BCA" w:rsidP="00490BCA">
      <w:pPr>
        <w:rPr>
          <w:color w:val="000000" w:themeColor="text1"/>
          <w:sz w:val="24"/>
        </w:rPr>
      </w:pPr>
    </w:p>
    <w:p w14:paraId="12EF54A4" w14:textId="77777777" w:rsidR="00490BCA" w:rsidRDefault="00490BCA" w:rsidP="00490BCA">
      <w:pPr>
        <w:rPr>
          <w:color w:val="000000" w:themeColor="text1"/>
          <w:sz w:val="24"/>
        </w:rPr>
      </w:pPr>
    </w:p>
    <w:p w14:paraId="59D65B6B" w14:textId="3D58CE4E" w:rsidR="00490BCA" w:rsidRDefault="00490BCA" w:rsidP="00490BCA">
      <w:pPr>
        <w:jc w:val="center"/>
        <w:rPr>
          <w:color w:val="000000" w:themeColor="text1"/>
          <w:sz w:val="24"/>
          <w:vertAlign w:val="subscript"/>
        </w:rPr>
      </w:pPr>
      <w:r w:rsidRPr="00490BCA">
        <w:rPr>
          <w:i/>
          <w:color w:val="000000" w:themeColor="text1"/>
          <w:sz w:val="24"/>
        </w:rPr>
        <w:t>Таблица 1.</w:t>
      </w:r>
      <w:r w:rsidRPr="00490BCA">
        <w:rPr>
          <w:color w:val="000000" w:themeColor="text1"/>
          <w:sz w:val="24"/>
        </w:rPr>
        <w:t xml:space="preserve"> Рассчитанные размеры кристаллитов (±0,5 нм) и доля (±5 %) размера кристаллита от номинальной толщины слоя </w:t>
      </w:r>
      <w:r w:rsidRPr="00490BCA">
        <w:rPr>
          <w:color w:val="000000" w:themeColor="text1"/>
          <w:sz w:val="24"/>
          <w:lang w:val="en-US"/>
        </w:rPr>
        <w:t>Ni</w:t>
      </w:r>
      <w:r w:rsidRPr="00490BCA">
        <w:rPr>
          <w:color w:val="000000" w:themeColor="text1"/>
          <w:sz w:val="24"/>
        </w:rPr>
        <w:t xml:space="preserve"> или </w:t>
      </w:r>
      <w:r w:rsidRPr="00490BCA">
        <w:rPr>
          <w:color w:val="000000" w:themeColor="text1"/>
          <w:sz w:val="24"/>
          <w:lang w:val="en-US"/>
        </w:rPr>
        <w:t>Ti</w:t>
      </w:r>
      <w:r w:rsidRPr="00490BCA">
        <w:rPr>
          <w:color w:val="000000" w:themeColor="text1"/>
          <w:sz w:val="24"/>
        </w:rPr>
        <w:t xml:space="preserve"> для модельных многослойных структур стекло/[</w:t>
      </w:r>
      <w:r w:rsidRPr="00490BCA">
        <w:rPr>
          <w:color w:val="000000" w:themeColor="text1"/>
          <w:sz w:val="24"/>
          <w:lang w:val="en-US"/>
        </w:rPr>
        <w:t>Ni</w:t>
      </w:r>
      <w:r w:rsidRPr="00490BCA">
        <w:rPr>
          <w:color w:val="000000" w:themeColor="text1"/>
          <w:sz w:val="24"/>
          <w:vertAlign w:val="subscript"/>
        </w:rPr>
        <w:t>0,95</w:t>
      </w:r>
      <w:r w:rsidRPr="00490BCA">
        <w:rPr>
          <w:color w:val="000000" w:themeColor="text1"/>
          <w:sz w:val="24"/>
          <w:lang w:val="en-US"/>
        </w:rPr>
        <w:t>Mo</w:t>
      </w:r>
      <w:r w:rsidRPr="00490BCA">
        <w:rPr>
          <w:color w:val="000000" w:themeColor="text1"/>
          <w:sz w:val="24"/>
          <w:vertAlign w:val="subscript"/>
        </w:rPr>
        <w:t>0,05</w:t>
      </w:r>
      <w:r w:rsidRPr="00490BCA">
        <w:rPr>
          <w:color w:val="000000" w:themeColor="text1"/>
          <w:sz w:val="24"/>
        </w:rPr>
        <w:t>/</w:t>
      </w:r>
      <w:proofErr w:type="gramStart"/>
      <w:r w:rsidRPr="00490BCA">
        <w:rPr>
          <w:color w:val="000000" w:themeColor="text1"/>
          <w:sz w:val="24"/>
          <w:lang w:val="en-US"/>
        </w:rPr>
        <w:t>Ti</w:t>
      </w:r>
      <w:r w:rsidRPr="00490BCA">
        <w:rPr>
          <w:color w:val="000000" w:themeColor="text1"/>
          <w:sz w:val="24"/>
        </w:rPr>
        <w:t>]</w:t>
      </w:r>
      <w:r w:rsidRPr="00490BCA">
        <w:rPr>
          <w:color w:val="000000" w:themeColor="text1"/>
          <w:sz w:val="24"/>
          <w:vertAlign w:val="subscript"/>
          <w:lang w:val="en-US"/>
        </w:rPr>
        <w:t>N</w:t>
      </w:r>
      <w:proofErr w:type="gramEnd"/>
    </w:p>
    <w:p w14:paraId="39FF960B" w14:textId="77777777" w:rsidR="00490BCA" w:rsidRPr="00490BCA" w:rsidRDefault="00490BCA" w:rsidP="00490BCA">
      <w:pPr>
        <w:rPr>
          <w:color w:val="000000" w:themeColor="text1"/>
          <w:sz w:val="24"/>
        </w:rPr>
      </w:pPr>
    </w:p>
    <w:tbl>
      <w:tblPr>
        <w:tblW w:w="8219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1275"/>
        <w:gridCol w:w="2127"/>
        <w:gridCol w:w="2126"/>
      </w:tblGrid>
      <w:tr w:rsidR="00490BCA" w:rsidRPr="00490BCA" w14:paraId="216B6CE5" w14:textId="77777777" w:rsidTr="00CE27A4">
        <w:trPr>
          <w:cantSplit/>
          <w:jc w:val="center"/>
        </w:trPr>
        <w:tc>
          <w:tcPr>
            <w:tcW w:w="2691" w:type="dxa"/>
            <w:vAlign w:val="center"/>
          </w:tcPr>
          <w:p w14:paraId="0F7DF1DD" w14:textId="77777777" w:rsidR="00490BCA" w:rsidRPr="00490BCA" w:rsidRDefault="00490BCA" w:rsidP="00CE27A4">
            <w:pPr>
              <w:pStyle w:val="ad"/>
              <w:spacing w:before="40" w:after="4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Номинальная толщина слоёв, нм</w:t>
            </w:r>
          </w:p>
        </w:tc>
        <w:tc>
          <w:tcPr>
            <w:tcW w:w="1275" w:type="dxa"/>
          </w:tcPr>
          <w:p w14:paraId="6DB46487" w14:textId="77777777" w:rsidR="00490BCA" w:rsidRPr="00490BCA" w:rsidRDefault="00490BCA" w:rsidP="00CE27A4">
            <w:pPr>
              <w:pStyle w:val="ad"/>
              <w:spacing w:before="40" w:after="4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</w:rPr>
              <w:t>Кристаллит</w:t>
            </w:r>
          </w:p>
        </w:tc>
        <w:tc>
          <w:tcPr>
            <w:tcW w:w="2127" w:type="dxa"/>
            <w:vAlign w:val="center"/>
          </w:tcPr>
          <w:p w14:paraId="3C81868E" w14:textId="77777777" w:rsidR="00490BCA" w:rsidRPr="00490BCA" w:rsidRDefault="00490BCA" w:rsidP="00CE27A4">
            <w:pPr>
              <w:pStyle w:val="ad"/>
              <w:spacing w:before="40" w:after="4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</w:rPr>
              <w:t>Размер кристаллита, нм</w:t>
            </w:r>
          </w:p>
        </w:tc>
        <w:tc>
          <w:tcPr>
            <w:tcW w:w="2126" w:type="dxa"/>
            <w:vAlign w:val="center"/>
          </w:tcPr>
          <w:p w14:paraId="5013C4A2" w14:textId="77777777" w:rsidR="00490BCA" w:rsidRPr="00490BCA" w:rsidRDefault="00490BCA" w:rsidP="00CE27A4">
            <w:pPr>
              <w:pStyle w:val="ad"/>
              <w:spacing w:before="40" w:after="4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</w:rPr>
              <w:t>Доля от толщины слоя</w:t>
            </w: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, %</w:t>
            </w:r>
          </w:p>
        </w:tc>
      </w:tr>
      <w:tr w:rsidR="00490BCA" w:rsidRPr="00490BCA" w14:paraId="7A3FC3A5" w14:textId="77777777" w:rsidTr="00CE27A4">
        <w:trPr>
          <w:cantSplit/>
          <w:jc w:val="center"/>
        </w:trPr>
        <w:tc>
          <w:tcPr>
            <w:tcW w:w="2691" w:type="dxa"/>
            <w:vMerge w:val="restart"/>
            <w:vAlign w:val="center"/>
          </w:tcPr>
          <w:p w14:paraId="313D5234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275" w:type="dxa"/>
          </w:tcPr>
          <w:p w14:paraId="18875389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Ni (111)</w:t>
            </w:r>
          </w:p>
        </w:tc>
        <w:tc>
          <w:tcPr>
            <w:tcW w:w="2127" w:type="dxa"/>
            <w:vAlign w:val="center"/>
          </w:tcPr>
          <w:p w14:paraId="1A9C5C8E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4,4</w:t>
            </w:r>
          </w:p>
        </w:tc>
        <w:tc>
          <w:tcPr>
            <w:tcW w:w="2126" w:type="dxa"/>
            <w:vAlign w:val="center"/>
          </w:tcPr>
          <w:p w14:paraId="7B976662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89</w:t>
            </w:r>
          </w:p>
        </w:tc>
      </w:tr>
      <w:tr w:rsidR="00490BCA" w:rsidRPr="00490BCA" w14:paraId="3121E8E2" w14:textId="77777777" w:rsidTr="00CE27A4">
        <w:trPr>
          <w:cantSplit/>
          <w:jc w:val="center"/>
        </w:trPr>
        <w:tc>
          <w:tcPr>
            <w:tcW w:w="2691" w:type="dxa"/>
            <w:vMerge/>
            <w:vAlign w:val="center"/>
          </w:tcPr>
          <w:p w14:paraId="7B418F7E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75" w:type="dxa"/>
          </w:tcPr>
          <w:p w14:paraId="1D2ACD09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Ti (110)</w:t>
            </w:r>
          </w:p>
        </w:tc>
        <w:tc>
          <w:tcPr>
            <w:tcW w:w="2127" w:type="dxa"/>
            <w:vAlign w:val="center"/>
          </w:tcPr>
          <w:p w14:paraId="0E089A47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3,3</w:t>
            </w:r>
          </w:p>
        </w:tc>
        <w:tc>
          <w:tcPr>
            <w:tcW w:w="2126" w:type="dxa"/>
            <w:vAlign w:val="center"/>
          </w:tcPr>
          <w:p w14:paraId="7B135E9F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65</w:t>
            </w:r>
          </w:p>
        </w:tc>
      </w:tr>
      <w:tr w:rsidR="00490BCA" w:rsidRPr="00490BCA" w14:paraId="525DD74E" w14:textId="77777777" w:rsidTr="00CE27A4">
        <w:trPr>
          <w:cantSplit/>
          <w:jc w:val="center"/>
        </w:trPr>
        <w:tc>
          <w:tcPr>
            <w:tcW w:w="2691" w:type="dxa"/>
            <w:vMerge w:val="restart"/>
            <w:vAlign w:val="center"/>
          </w:tcPr>
          <w:p w14:paraId="7CEFE7F6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7,5</w:t>
            </w:r>
          </w:p>
        </w:tc>
        <w:tc>
          <w:tcPr>
            <w:tcW w:w="1275" w:type="dxa"/>
          </w:tcPr>
          <w:p w14:paraId="1AA2BB9C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Ni (111)</w:t>
            </w:r>
          </w:p>
        </w:tc>
        <w:tc>
          <w:tcPr>
            <w:tcW w:w="2127" w:type="dxa"/>
            <w:vAlign w:val="center"/>
          </w:tcPr>
          <w:p w14:paraId="7004113B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6,0</w:t>
            </w:r>
          </w:p>
        </w:tc>
        <w:tc>
          <w:tcPr>
            <w:tcW w:w="2126" w:type="dxa"/>
            <w:vAlign w:val="center"/>
          </w:tcPr>
          <w:p w14:paraId="67160229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80</w:t>
            </w:r>
          </w:p>
        </w:tc>
      </w:tr>
      <w:tr w:rsidR="00490BCA" w:rsidRPr="00490BCA" w14:paraId="0ED5F6B8" w14:textId="77777777" w:rsidTr="00CE27A4">
        <w:trPr>
          <w:cantSplit/>
          <w:jc w:val="center"/>
        </w:trPr>
        <w:tc>
          <w:tcPr>
            <w:tcW w:w="2691" w:type="dxa"/>
            <w:vMerge/>
            <w:vAlign w:val="center"/>
          </w:tcPr>
          <w:p w14:paraId="7519A133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75" w:type="dxa"/>
          </w:tcPr>
          <w:p w14:paraId="734A27DF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Ti (110)</w:t>
            </w:r>
          </w:p>
        </w:tc>
        <w:tc>
          <w:tcPr>
            <w:tcW w:w="2127" w:type="dxa"/>
            <w:vAlign w:val="center"/>
          </w:tcPr>
          <w:p w14:paraId="7EE88A12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5,2</w:t>
            </w:r>
          </w:p>
        </w:tc>
        <w:tc>
          <w:tcPr>
            <w:tcW w:w="2126" w:type="dxa"/>
            <w:vAlign w:val="center"/>
          </w:tcPr>
          <w:p w14:paraId="3A05E2AE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69</w:t>
            </w:r>
          </w:p>
        </w:tc>
      </w:tr>
      <w:tr w:rsidR="00490BCA" w:rsidRPr="00490BCA" w14:paraId="376F0E83" w14:textId="77777777" w:rsidTr="00CE27A4">
        <w:trPr>
          <w:cantSplit/>
          <w:jc w:val="center"/>
        </w:trPr>
        <w:tc>
          <w:tcPr>
            <w:tcW w:w="2691" w:type="dxa"/>
            <w:vMerge w:val="restart"/>
            <w:vAlign w:val="center"/>
          </w:tcPr>
          <w:p w14:paraId="4166AB96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10</w:t>
            </w:r>
          </w:p>
        </w:tc>
        <w:tc>
          <w:tcPr>
            <w:tcW w:w="1275" w:type="dxa"/>
          </w:tcPr>
          <w:p w14:paraId="1AD182EB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Ni (111)</w:t>
            </w:r>
          </w:p>
        </w:tc>
        <w:tc>
          <w:tcPr>
            <w:tcW w:w="2127" w:type="dxa"/>
            <w:vAlign w:val="center"/>
          </w:tcPr>
          <w:p w14:paraId="72983AA6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6,6</w:t>
            </w:r>
          </w:p>
        </w:tc>
        <w:tc>
          <w:tcPr>
            <w:tcW w:w="2126" w:type="dxa"/>
            <w:vAlign w:val="center"/>
          </w:tcPr>
          <w:p w14:paraId="550EE4DE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66</w:t>
            </w:r>
          </w:p>
        </w:tc>
      </w:tr>
      <w:tr w:rsidR="00490BCA" w:rsidRPr="00490BCA" w14:paraId="7C81FDBC" w14:textId="77777777" w:rsidTr="00CE27A4">
        <w:trPr>
          <w:cantSplit/>
          <w:jc w:val="center"/>
        </w:trPr>
        <w:tc>
          <w:tcPr>
            <w:tcW w:w="2691" w:type="dxa"/>
            <w:vMerge/>
            <w:vAlign w:val="center"/>
          </w:tcPr>
          <w:p w14:paraId="3A8C86B7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75" w:type="dxa"/>
          </w:tcPr>
          <w:p w14:paraId="3C18ED20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Ti (110)</w:t>
            </w:r>
          </w:p>
        </w:tc>
        <w:tc>
          <w:tcPr>
            <w:tcW w:w="2127" w:type="dxa"/>
            <w:vAlign w:val="center"/>
          </w:tcPr>
          <w:p w14:paraId="234DCBE1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6,5</w:t>
            </w:r>
          </w:p>
        </w:tc>
        <w:tc>
          <w:tcPr>
            <w:tcW w:w="2126" w:type="dxa"/>
            <w:vAlign w:val="center"/>
          </w:tcPr>
          <w:p w14:paraId="7A9335C0" w14:textId="77777777" w:rsidR="00490BCA" w:rsidRPr="00490BCA" w:rsidRDefault="00490BCA" w:rsidP="00CE27A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0BC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65</w:t>
            </w:r>
          </w:p>
        </w:tc>
      </w:tr>
    </w:tbl>
    <w:p w14:paraId="1C0026BB" w14:textId="77777777" w:rsidR="00607E63" w:rsidRPr="00490BCA" w:rsidRDefault="00607E63" w:rsidP="00490BCA">
      <w:pPr>
        <w:ind w:firstLine="0"/>
        <w:rPr>
          <w:color w:val="000000" w:themeColor="text1"/>
          <w:sz w:val="24"/>
        </w:rPr>
      </w:pPr>
    </w:p>
    <w:p w14:paraId="2CFB6CE9" w14:textId="67A30389" w:rsidR="00941ADC" w:rsidRPr="00490BCA" w:rsidRDefault="00941ADC" w:rsidP="00490BCA">
      <w:pPr>
        <w:pStyle w:val="a"/>
        <w:spacing w:before="100"/>
        <w:ind w:left="0" w:firstLine="426"/>
        <w:rPr>
          <w:color w:val="000000" w:themeColor="text1"/>
          <w:sz w:val="24"/>
          <w:lang w:val="en-US"/>
        </w:rPr>
      </w:pPr>
      <w:r w:rsidRPr="00490BCA">
        <w:rPr>
          <w:color w:val="000000" w:themeColor="text1"/>
          <w:sz w:val="24"/>
          <w:lang w:val="en-US"/>
        </w:rPr>
        <w:t>J. I. Langford and A. J. C. Wilson // J. Appl. Cryst. 1978. V. 11. P. 102-113.</w:t>
      </w:r>
    </w:p>
    <w:sectPr w:rsidR="00941ADC" w:rsidRPr="00490BCA" w:rsidSect="00C7777B">
      <w:headerReference w:type="even" r:id="rId11"/>
      <w:type w:val="continuous"/>
      <w:pgSz w:w="11906" w:h="16838" w:code="9"/>
      <w:pgMar w:top="1134" w:right="1361" w:bottom="1259" w:left="1361" w:header="709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FB01" w14:textId="77777777" w:rsidR="00370822" w:rsidRDefault="00370822">
      <w:r>
        <w:separator/>
      </w:r>
    </w:p>
    <w:p w14:paraId="46383413" w14:textId="77777777" w:rsidR="00370822" w:rsidRDefault="00370822"/>
    <w:p w14:paraId="75328727" w14:textId="77777777" w:rsidR="00370822" w:rsidRDefault="00370822"/>
    <w:p w14:paraId="2E77E399" w14:textId="77777777" w:rsidR="00370822" w:rsidRDefault="00370822"/>
  </w:endnote>
  <w:endnote w:type="continuationSeparator" w:id="0">
    <w:p w14:paraId="1E8D32E1" w14:textId="77777777" w:rsidR="00370822" w:rsidRDefault="00370822">
      <w:r>
        <w:continuationSeparator/>
      </w:r>
    </w:p>
    <w:p w14:paraId="29E5A8D9" w14:textId="77777777" w:rsidR="00370822" w:rsidRDefault="00370822"/>
    <w:p w14:paraId="6A8B4EC4" w14:textId="77777777" w:rsidR="00370822" w:rsidRDefault="00370822"/>
    <w:p w14:paraId="7D59AF68" w14:textId="77777777" w:rsidR="00370822" w:rsidRDefault="00370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89AA" w14:textId="2736BAC6" w:rsidR="002C3971" w:rsidRPr="00B71EBE" w:rsidRDefault="002C3971" w:rsidP="00C7777B">
    <w:pPr>
      <w:pStyle w:val="af8"/>
      <w:tabs>
        <w:tab w:val="clear" w:pos="4677"/>
        <w:tab w:val="clear" w:pos="9355"/>
        <w:tab w:val="right" w:pos="9639"/>
      </w:tabs>
      <w:ind w:firstLine="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7F6B" w14:textId="11C4CB0F" w:rsidR="002C3971" w:rsidRPr="000B1FA7" w:rsidRDefault="002C3971" w:rsidP="00C7777B">
    <w:pPr>
      <w:tabs>
        <w:tab w:val="right" w:pos="9639"/>
      </w:tabs>
      <w:ind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5F9E" w14:textId="77777777" w:rsidR="00370822" w:rsidRDefault="00370822">
      <w:r>
        <w:separator/>
      </w:r>
    </w:p>
    <w:p w14:paraId="6F410703" w14:textId="77777777" w:rsidR="00370822" w:rsidRDefault="00370822"/>
    <w:p w14:paraId="2CB6FD65" w14:textId="77777777" w:rsidR="00370822" w:rsidRDefault="00370822"/>
    <w:p w14:paraId="0323D68C" w14:textId="77777777" w:rsidR="00370822" w:rsidRDefault="00370822"/>
  </w:footnote>
  <w:footnote w:type="continuationSeparator" w:id="0">
    <w:p w14:paraId="0EEE7287" w14:textId="77777777" w:rsidR="00370822" w:rsidRDefault="00370822">
      <w:r>
        <w:continuationSeparator/>
      </w:r>
    </w:p>
    <w:p w14:paraId="6CAC65B4" w14:textId="77777777" w:rsidR="00370822" w:rsidRDefault="00370822"/>
    <w:p w14:paraId="2CC6A13A" w14:textId="77777777" w:rsidR="00370822" w:rsidRDefault="00370822"/>
    <w:p w14:paraId="5B240B34" w14:textId="77777777" w:rsidR="00370822" w:rsidRDefault="00370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0259" w14:textId="77777777" w:rsidR="002C3971" w:rsidRPr="00B10EA0" w:rsidRDefault="002C3971" w:rsidP="00F0338C">
    <w:pPr>
      <w:tabs>
        <w:tab w:val="right" w:pos="965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6D73" w14:textId="77777777" w:rsidR="002C3971" w:rsidRDefault="002C39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21E"/>
    <w:multiLevelType w:val="hybridMultilevel"/>
    <w:tmpl w:val="BD88B770"/>
    <w:lvl w:ilvl="0" w:tplc="726AB8E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52B8F"/>
    <w:multiLevelType w:val="hybridMultilevel"/>
    <w:tmpl w:val="AC1EAF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1B92"/>
    <w:multiLevelType w:val="hybridMultilevel"/>
    <w:tmpl w:val="B58A16C0"/>
    <w:lvl w:ilvl="0" w:tplc="256E49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A2692"/>
    <w:multiLevelType w:val="hybridMultilevel"/>
    <w:tmpl w:val="419091EA"/>
    <w:lvl w:ilvl="0" w:tplc="3A08A16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8B7BD0"/>
    <w:multiLevelType w:val="hybridMultilevel"/>
    <w:tmpl w:val="5D20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2D4C"/>
    <w:multiLevelType w:val="hybridMultilevel"/>
    <w:tmpl w:val="0316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D0FE2"/>
    <w:multiLevelType w:val="multilevel"/>
    <w:tmpl w:val="1EA02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854A43"/>
    <w:multiLevelType w:val="hybridMultilevel"/>
    <w:tmpl w:val="A25ACB58"/>
    <w:lvl w:ilvl="0" w:tplc="7AB4A9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C8A0201"/>
    <w:multiLevelType w:val="hybridMultilevel"/>
    <w:tmpl w:val="2116AA2C"/>
    <w:lvl w:ilvl="0" w:tplc="D04A359E">
      <w:start w:val="1"/>
      <w:numFmt w:val="decimal"/>
      <w:lvlText w:val="%1."/>
      <w:lvlJc w:val="left"/>
      <w:pPr>
        <w:ind w:left="678" w:hanging="360"/>
      </w:pPr>
      <w:rPr>
        <w:rFonts w:hint="default"/>
        <w:sz w:val="18"/>
        <w:szCs w:val="1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6A2F58F1"/>
    <w:multiLevelType w:val="multilevel"/>
    <w:tmpl w:val="BE4E3988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A93FE2"/>
    <w:multiLevelType w:val="hybridMultilevel"/>
    <w:tmpl w:val="AA4800C8"/>
    <w:lvl w:ilvl="0" w:tplc="E272D45E">
      <w:start w:val="1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804231436">
    <w:abstractNumId w:val="0"/>
  </w:num>
  <w:num w:numId="2" w16cid:durableId="722942968">
    <w:abstractNumId w:val="10"/>
  </w:num>
  <w:num w:numId="3" w16cid:durableId="1941185328">
    <w:abstractNumId w:val="3"/>
  </w:num>
  <w:num w:numId="4" w16cid:durableId="1909458367">
    <w:abstractNumId w:val="3"/>
    <w:lvlOverride w:ilvl="0">
      <w:startOverride w:val="1"/>
    </w:lvlOverride>
  </w:num>
  <w:num w:numId="5" w16cid:durableId="292247459">
    <w:abstractNumId w:val="3"/>
    <w:lvlOverride w:ilvl="0">
      <w:startOverride w:val="1"/>
    </w:lvlOverride>
  </w:num>
  <w:num w:numId="6" w16cid:durableId="1877041242">
    <w:abstractNumId w:val="6"/>
  </w:num>
  <w:num w:numId="7" w16cid:durableId="604387903">
    <w:abstractNumId w:val="3"/>
    <w:lvlOverride w:ilvl="0">
      <w:startOverride w:val="1"/>
    </w:lvlOverride>
  </w:num>
  <w:num w:numId="8" w16cid:durableId="1354527199">
    <w:abstractNumId w:val="3"/>
    <w:lvlOverride w:ilvl="0">
      <w:startOverride w:val="1"/>
    </w:lvlOverride>
  </w:num>
  <w:num w:numId="9" w16cid:durableId="1935017303">
    <w:abstractNumId w:val="3"/>
    <w:lvlOverride w:ilvl="0">
      <w:startOverride w:val="1"/>
    </w:lvlOverride>
  </w:num>
  <w:num w:numId="10" w16cid:durableId="1444111714">
    <w:abstractNumId w:val="3"/>
    <w:lvlOverride w:ilvl="0">
      <w:startOverride w:val="1"/>
    </w:lvlOverride>
  </w:num>
  <w:num w:numId="11" w16cid:durableId="1512836621">
    <w:abstractNumId w:val="3"/>
    <w:lvlOverride w:ilvl="0">
      <w:startOverride w:val="1"/>
    </w:lvlOverride>
  </w:num>
  <w:num w:numId="12" w16cid:durableId="1349133772">
    <w:abstractNumId w:val="3"/>
    <w:lvlOverride w:ilvl="0">
      <w:startOverride w:val="1"/>
    </w:lvlOverride>
  </w:num>
  <w:num w:numId="13" w16cid:durableId="818152040">
    <w:abstractNumId w:val="9"/>
  </w:num>
  <w:num w:numId="14" w16cid:durableId="1585994976">
    <w:abstractNumId w:val="3"/>
    <w:lvlOverride w:ilvl="0">
      <w:startOverride w:val="1"/>
    </w:lvlOverride>
  </w:num>
  <w:num w:numId="15" w16cid:durableId="2135325493">
    <w:abstractNumId w:val="7"/>
  </w:num>
  <w:num w:numId="16" w16cid:durableId="1134443981">
    <w:abstractNumId w:val="8"/>
  </w:num>
  <w:num w:numId="17" w16cid:durableId="331378204">
    <w:abstractNumId w:val="3"/>
    <w:lvlOverride w:ilvl="0">
      <w:startOverride w:val="1"/>
    </w:lvlOverride>
  </w:num>
  <w:num w:numId="18" w16cid:durableId="815880764">
    <w:abstractNumId w:val="2"/>
  </w:num>
  <w:num w:numId="19" w16cid:durableId="466047845">
    <w:abstractNumId w:val="3"/>
    <w:lvlOverride w:ilvl="0">
      <w:startOverride w:val="1"/>
    </w:lvlOverride>
  </w:num>
  <w:num w:numId="20" w16cid:durableId="629477815">
    <w:abstractNumId w:val="4"/>
  </w:num>
  <w:num w:numId="21" w16cid:durableId="573052897">
    <w:abstractNumId w:val="3"/>
    <w:lvlOverride w:ilvl="0">
      <w:startOverride w:val="1"/>
    </w:lvlOverride>
  </w:num>
  <w:num w:numId="22" w16cid:durableId="1615022230">
    <w:abstractNumId w:val="3"/>
    <w:lvlOverride w:ilvl="0">
      <w:startOverride w:val="1"/>
    </w:lvlOverride>
  </w:num>
  <w:num w:numId="23" w16cid:durableId="2087535546">
    <w:abstractNumId w:val="3"/>
    <w:lvlOverride w:ilvl="0">
      <w:startOverride w:val="1"/>
    </w:lvlOverride>
  </w:num>
  <w:num w:numId="24" w16cid:durableId="717556598">
    <w:abstractNumId w:val="3"/>
    <w:lvlOverride w:ilvl="0">
      <w:startOverride w:val="1"/>
    </w:lvlOverride>
  </w:num>
  <w:num w:numId="25" w16cid:durableId="184373141">
    <w:abstractNumId w:val="3"/>
    <w:lvlOverride w:ilvl="0">
      <w:startOverride w:val="1"/>
    </w:lvlOverride>
  </w:num>
  <w:num w:numId="26" w16cid:durableId="20519527">
    <w:abstractNumId w:val="5"/>
  </w:num>
  <w:num w:numId="27" w16cid:durableId="634065071">
    <w:abstractNumId w:val="3"/>
    <w:lvlOverride w:ilvl="0">
      <w:startOverride w:val="1"/>
    </w:lvlOverride>
  </w:num>
  <w:num w:numId="28" w16cid:durableId="619609816">
    <w:abstractNumId w:val="3"/>
    <w:lvlOverride w:ilvl="0">
      <w:startOverride w:val="1"/>
    </w:lvlOverride>
  </w:num>
  <w:num w:numId="29" w16cid:durableId="1045788965">
    <w:abstractNumId w:val="3"/>
    <w:lvlOverride w:ilvl="0">
      <w:startOverride w:val="1"/>
    </w:lvlOverride>
  </w:num>
  <w:num w:numId="30" w16cid:durableId="2054382918">
    <w:abstractNumId w:val="1"/>
  </w:num>
  <w:num w:numId="31" w16cid:durableId="2124687996">
    <w:abstractNumId w:val="3"/>
    <w:lvlOverride w:ilvl="0">
      <w:startOverride w:val="1"/>
    </w:lvlOverride>
  </w:num>
  <w:num w:numId="32" w16cid:durableId="1839425102">
    <w:abstractNumId w:val="3"/>
    <w:lvlOverride w:ilvl="0">
      <w:startOverride w:val="1"/>
    </w:lvlOverride>
  </w:num>
  <w:num w:numId="33" w16cid:durableId="618026265">
    <w:abstractNumId w:val="3"/>
  </w:num>
  <w:num w:numId="34" w16cid:durableId="927419832">
    <w:abstractNumId w:val="3"/>
  </w:num>
  <w:num w:numId="35" w16cid:durableId="195897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28"/>
    <w:rsid w:val="00001266"/>
    <w:rsid w:val="00006437"/>
    <w:rsid w:val="00013077"/>
    <w:rsid w:val="000174BC"/>
    <w:rsid w:val="0002212E"/>
    <w:rsid w:val="00022A76"/>
    <w:rsid w:val="000423BA"/>
    <w:rsid w:val="00052B65"/>
    <w:rsid w:val="000537BB"/>
    <w:rsid w:val="000539ED"/>
    <w:rsid w:val="0005679B"/>
    <w:rsid w:val="00072725"/>
    <w:rsid w:val="000811A4"/>
    <w:rsid w:val="000825C6"/>
    <w:rsid w:val="00084A2B"/>
    <w:rsid w:val="0009130F"/>
    <w:rsid w:val="00092A5F"/>
    <w:rsid w:val="00094AB7"/>
    <w:rsid w:val="000974B9"/>
    <w:rsid w:val="000A1C89"/>
    <w:rsid w:val="000A4D75"/>
    <w:rsid w:val="000A6EE5"/>
    <w:rsid w:val="000A713C"/>
    <w:rsid w:val="000B1FA7"/>
    <w:rsid w:val="000B6E82"/>
    <w:rsid w:val="000C6F82"/>
    <w:rsid w:val="000D2A10"/>
    <w:rsid w:val="000D58DE"/>
    <w:rsid w:val="000E5730"/>
    <w:rsid w:val="000E76B0"/>
    <w:rsid w:val="000F466E"/>
    <w:rsid w:val="000F5A5E"/>
    <w:rsid w:val="000F5C3E"/>
    <w:rsid w:val="000F6DBD"/>
    <w:rsid w:val="00103219"/>
    <w:rsid w:val="00106691"/>
    <w:rsid w:val="00106851"/>
    <w:rsid w:val="00115F01"/>
    <w:rsid w:val="001173ED"/>
    <w:rsid w:val="00122CBA"/>
    <w:rsid w:val="00123D49"/>
    <w:rsid w:val="001243B3"/>
    <w:rsid w:val="00135443"/>
    <w:rsid w:val="00135CF1"/>
    <w:rsid w:val="00135F4A"/>
    <w:rsid w:val="00137ABC"/>
    <w:rsid w:val="0014047E"/>
    <w:rsid w:val="00143503"/>
    <w:rsid w:val="00144036"/>
    <w:rsid w:val="00145AF9"/>
    <w:rsid w:val="0014716C"/>
    <w:rsid w:val="00147DF2"/>
    <w:rsid w:val="0015062F"/>
    <w:rsid w:val="00164684"/>
    <w:rsid w:val="00166876"/>
    <w:rsid w:val="0017473E"/>
    <w:rsid w:val="00177283"/>
    <w:rsid w:val="00183548"/>
    <w:rsid w:val="0018580E"/>
    <w:rsid w:val="00186194"/>
    <w:rsid w:val="00191CDC"/>
    <w:rsid w:val="0019290D"/>
    <w:rsid w:val="001945BE"/>
    <w:rsid w:val="001A16CD"/>
    <w:rsid w:val="001B7E8C"/>
    <w:rsid w:val="001C2EB7"/>
    <w:rsid w:val="001C607B"/>
    <w:rsid w:val="001D3642"/>
    <w:rsid w:val="001D75CE"/>
    <w:rsid w:val="001E4D3E"/>
    <w:rsid w:val="001F6F59"/>
    <w:rsid w:val="00205506"/>
    <w:rsid w:val="00206BEF"/>
    <w:rsid w:val="00207982"/>
    <w:rsid w:val="00210D68"/>
    <w:rsid w:val="002118BC"/>
    <w:rsid w:val="00212E6D"/>
    <w:rsid w:val="002153B7"/>
    <w:rsid w:val="00216673"/>
    <w:rsid w:val="0022241B"/>
    <w:rsid w:val="00225916"/>
    <w:rsid w:val="002305D2"/>
    <w:rsid w:val="00231111"/>
    <w:rsid w:val="002464A2"/>
    <w:rsid w:val="00250083"/>
    <w:rsid w:val="002547CB"/>
    <w:rsid w:val="0025771D"/>
    <w:rsid w:val="0026061E"/>
    <w:rsid w:val="00262876"/>
    <w:rsid w:val="00262D97"/>
    <w:rsid w:val="00263C38"/>
    <w:rsid w:val="00264748"/>
    <w:rsid w:val="0026547D"/>
    <w:rsid w:val="002673F8"/>
    <w:rsid w:val="00270007"/>
    <w:rsid w:val="00272523"/>
    <w:rsid w:val="002728EA"/>
    <w:rsid w:val="0027502E"/>
    <w:rsid w:val="00276F28"/>
    <w:rsid w:val="00280B35"/>
    <w:rsid w:val="00283608"/>
    <w:rsid w:val="002A1476"/>
    <w:rsid w:val="002A1F5F"/>
    <w:rsid w:val="002B2A1D"/>
    <w:rsid w:val="002B514C"/>
    <w:rsid w:val="002B5557"/>
    <w:rsid w:val="002B7873"/>
    <w:rsid w:val="002C2F85"/>
    <w:rsid w:val="002C321D"/>
    <w:rsid w:val="002C3971"/>
    <w:rsid w:val="002D4D91"/>
    <w:rsid w:val="002D555C"/>
    <w:rsid w:val="002E38FB"/>
    <w:rsid w:val="002E76BD"/>
    <w:rsid w:val="002F090A"/>
    <w:rsid w:val="002F39F6"/>
    <w:rsid w:val="002F59E5"/>
    <w:rsid w:val="003030FC"/>
    <w:rsid w:val="00307A74"/>
    <w:rsid w:val="00315FA8"/>
    <w:rsid w:val="00320592"/>
    <w:rsid w:val="00324792"/>
    <w:rsid w:val="00325ECB"/>
    <w:rsid w:val="00340A8D"/>
    <w:rsid w:val="00344EA0"/>
    <w:rsid w:val="003520BB"/>
    <w:rsid w:val="00354DF9"/>
    <w:rsid w:val="00355EAF"/>
    <w:rsid w:val="00361B84"/>
    <w:rsid w:val="00362391"/>
    <w:rsid w:val="003636DA"/>
    <w:rsid w:val="00370822"/>
    <w:rsid w:val="00374A07"/>
    <w:rsid w:val="00384794"/>
    <w:rsid w:val="00384B8F"/>
    <w:rsid w:val="00387E17"/>
    <w:rsid w:val="00391B50"/>
    <w:rsid w:val="00392C9E"/>
    <w:rsid w:val="003A1288"/>
    <w:rsid w:val="003A136F"/>
    <w:rsid w:val="003A15DF"/>
    <w:rsid w:val="003A18AE"/>
    <w:rsid w:val="003A5686"/>
    <w:rsid w:val="003A79BA"/>
    <w:rsid w:val="003A7D4B"/>
    <w:rsid w:val="003B0040"/>
    <w:rsid w:val="003B0916"/>
    <w:rsid w:val="003B0A03"/>
    <w:rsid w:val="003B1436"/>
    <w:rsid w:val="003B79F7"/>
    <w:rsid w:val="003C347A"/>
    <w:rsid w:val="003C508C"/>
    <w:rsid w:val="003D090E"/>
    <w:rsid w:val="003D23C0"/>
    <w:rsid w:val="003D494D"/>
    <w:rsid w:val="003D6F7A"/>
    <w:rsid w:val="003E298B"/>
    <w:rsid w:val="003E4105"/>
    <w:rsid w:val="003E59B6"/>
    <w:rsid w:val="003E6521"/>
    <w:rsid w:val="003E7DB9"/>
    <w:rsid w:val="003F01CE"/>
    <w:rsid w:val="003F13A6"/>
    <w:rsid w:val="003F18F1"/>
    <w:rsid w:val="003F5149"/>
    <w:rsid w:val="00402E6B"/>
    <w:rsid w:val="00404635"/>
    <w:rsid w:val="00410FDE"/>
    <w:rsid w:val="004111E0"/>
    <w:rsid w:val="004138E1"/>
    <w:rsid w:val="00417F77"/>
    <w:rsid w:val="00420171"/>
    <w:rsid w:val="0042168E"/>
    <w:rsid w:val="004341A9"/>
    <w:rsid w:val="00435918"/>
    <w:rsid w:val="00437992"/>
    <w:rsid w:val="00440D10"/>
    <w:rsid w:val="0044213F"/>
    <w:rsid w:val="00444814"/>
    <w:rsid w:val="00453AE5"/>
    <w:rsid w:val="00457608"/>
    <w:rsid w:val="00475FA9"/>
    <w:rsid w:val="004772E7"/>
    <w:rsid w:val="0048038F"/>
    <w:rsid w:val="0048109B"/>
    <w:rsid w:val="004858C2"/>
    <w:rsid w:val="00485B59"/>
    <w:rsid w:val="00486230"/>
    <w:rsid w:val="00490BCA"/>
    <w:rsid w:val="00494309"/>
    <w:rsid w:val="00495325"/>
    <w:rsid w:val="00496E0E"/>
    <w:rsid w:val="00497EFA"/>
    <w:rsid w:val="004A3C4D"/>
    <w:rsid w:val="004A4995"/>
    <w:rsid w:val="004A607F"/>
    <w:rsid w:val="004A77D7"/>
    <w:rsid w:val="004B066E"/>
    <w:rsid w:val="004B280C"/>
    <w:rsid w:val="004B73F9"/>
    <w:rsid w:val="004C1253"/>
    <w:rsid w:val="004C19A4"/>
    <w:rsid w:val="004C5C52"/>
    <w:rsid w:val="004E2D76"/>
    <w:rsid w:val="004E49A5"/>
    <w:rsid w:val="004F2621"/>
    <w:rsid w:val="004F47D5"/>
    <w:rsid w:val="0051677A"/>
    <w:rsid w:val="0052193B"/>
    <w:rsid w:val="00521C03"/>
    <w:rsid w:val="0052308A"/>
    <w:rsid w:val="00523D05"/>
    <w:rsid w:val="005359F1"/>
    <w:rsid w:val="00541FBB"/>
    <w:rsid w:val="00542203"/>
    <w:rsid w:val="005652BB"/>
    <w:rsid w:val="00581541"/>
    <w:rsid w:val="005835CD"/>
    <w:rsid w:val="005979EE"/>
    <w:rsid w:val="005A18A4"/>
    <w:rsid w:val="005A626D"/>
    <w:rsid w:val="005B0F20"/>
    <w:rsid w:val="005B1B2F"/>
    <w:rsid w:val="005B57A0"/>
    <w:rsid w:val="005C5B0C"/>
    <w:rsid w:val="005D24C7"/>
    <w:rsid w:val="005D4190"/>
    <w:rsid w:val="005D6DB9"/>
    <w:rsid w:val="005E50D8"/>
    <w:rsid w:val="005E6299"/>
    <w:rsid w:val="005F44F5"/>
    <w:rsid w:val="005F4A61"/>
    <w:rsid w:val="005F4BA7"/>
    <w:rsid w:val="00606330"/>
    <w:rsid w:val="00607E63"/>
    <w:rsid w:val="0061045D"/>
    <w:rsid w:val="00614BE7"/>
    <w:rsid w:val="0062268A"/>
    <w:rsid w:val="00623338"/>
    <w:rsid w:val="006235D0"/>
    <w:rsid w:val="0062410C"/>
    <w:rsid w:val="006254F3"/>
    <w:rsid w:val="00630A1D"/>
    <w:rsid w:val="00633E5F"/>
    <w:rsid w:val="0063432C"/>
    <w:rsid w:val="00634BCD"/>
    <w:rsid w:val="00646536"/>
    <w:rsid w:val="0064764F"/>
    <w:rsid w:val="00650FA3"/>
    <w:rsid w:val="006532B9"/>
    <w:rsid w:val="0065794B"/>
    <w:rsid w:val="00657EFF"/>
    <w:rsid w:val="00660089"/>
    <w:rsid w:val="00661A73"/>
    <w:rsid w:val="006639E0"/>
    <w:rsid w:val="00664A15"/>
    <w:rsid w:val="00666A2A"/>
    <w:rsid w:val="00672384"/>
    <w:rsid w:val="00673923"/>
    <w:rsid w:val="006832FA"/>
    <w:rsid w:val="006859FB"/>
    <w:rsid w:val="00686B97"/>
    <w:rsid w:val="00690F69"/>
    <w:rsid w:val="006A7584"/>
    <w:rsid w:val="006B6412"/>
    <w:rsid w:val="006C3221"/>
    <w:rsid w:val="006C5F24"/>
    <w:rsid w:val="006C719C"/>
    <w:rsid w:val="006D051C"/>
    <w:rsid w:val="006D11EA"/>
    <w:rsid w:val="006D17B3"/>
    <w:rsid w:val="006D6AA0"/>
    <w:rsid w:val="006D7AC7"/>
    <w:rsid w:val="006E063D"/>
    <w:rsid w:val="006E0E98"/>
    <w:rsid w:val="006E1BF2"/>
    <w:rsid w:val="006E3CEC"/>
    <w:rsid w:val="006E42AF"/>
    <w:rsid w:val="006E44DE"/>
    <w:rsid w:val="006E7B85"/>
    <w:rsid w:val="006F2A3A"/>
    <w:rsid w:val="006F6426"/>
    <w:rsid w:val="007045BE"/>
    <w:rsid w:val="00706603"/>
    <w:rsid w:val="00712CCA"/>
    <w:rsid w:val="007141C1"/>
    <w:rsid w:val="0071701C"/>
    <w:rsid w:val="00730868"/>
    <w:rsid w:val="007347CF"/>
    <w:rsid w:val="007368A7"/>
    <w:rsid w:val="00743B01"/>
    <w:rsid w:val="00746DA8"/>
    <w:rsid w:val="00747B2F"/>
    <w:rsid w:val="007509FB"/>
    <w:rsid w:val="007552E8"/>
    <w:rsid w:val="00756B9B"/>
    <w:rsid w:val="007574CD"/>
    <w:rsid w:val="00760C2E"/>
    <w:rsid w:val="00767060"/>
    <w:rsid w:val="0077193E"/>
    <w:rsid w:val="00775A88"/>
    <w:rsid w:val="00777601"/>
    <w:rsid w:val="007776F2"/>
    <w:rsid w:val="0078666D"/>
    <w:rsid w:val="00786B58"/>
    <w:rsid w:val="007A2F83"/>
    <w:rsid w:val="007A3A71"/>
    <w:rsid w:val="007A4C5C"/>
    <w:rsid w:val="007A6B5A"/>
    <w:rsid w:val="007B614B"/>
    <w:rsid w:val="007D0628"/>
    <w:rsid w:val="007D33FA"/>
    <w:rsid w:val="007D418D"/>
    <w:rsid w:val="007D599A"/>
    <w:rsid w:val="007D7011"/>
    <w:rsid w:val="007E74E7"/>
    <w:rsid w:val="007F0170"/>
    <w:rsid w:val="007F1BD2"/>
    <w:rsid w:val="00802F9C"/>
    <w:rsid w:val="00805C13"/>
    <w:rsid w:val="00815ED0"/>
    <w:rsid w:val="0082004D"/>
    <w:rsid w:val="00822789"/>
    <w:rsid w:val="00822B35"/>
    <w:rsid w:val="00830708"/>
    <w:rsid w:val="00830DFE"/>
    <w:rsid w:val="00834D2C"/>
    <w:rsid w:val="00841199"/>
    <w:rsid w:val="00841E0A"/>
    <w:rsid w:val="00843B9A"/>
    <w:rsid w:val="00844620"/>
    <w:rsid w:val="00845C3C"/>
    <w:rsid w:val="00846502"/>
    <w:rsid w:val="00850CEC"/>
    <w:rsid w:val="008542A1"/>
    <w:rsid w:val="008577B9"/>
    <w:rsid w:val="008669E9"/>
    <w:rsid w:val="0087267F"/>
    <w:rsid w:val="008749CE"/>
    <w:rsid w:val="00880DD3"/>
    <w:rsid w:val="0088357A"/>
    <w:rsid w:val="0089590E"/>
    <w:rsid w:val="00897356"/>
    <w:rsid w:val="008973CD"/>
    <w:rsid w:val="008A166F"/>
    <w:rsid w:val="008A5059"/>
    <w:rsid w:val="008B0AEE"/>
    <w:rsid w:val="008B65F0"/>
    <w:rsid w:val="008C736F"/>
    <w:rsid w:val="008D7F0D"/>
    <w:rsid w:val="008E12B0"/>
    <w:rsid w:val="008E1921"/>
    <w:rsid w:val="008E352C"/>
    <w:rsid w:val="008F2D97"/>
    <w:rsid w:val="008F6552"/>
    <w:rsid w:val="008F741F"/>
    <w:rsid w:val="0090720E"/>
    <w:rsid w:val="00910C40"/>
    <w:rsid w:val="00911BEC"/>
    <w:rsid w:val="009313E0"/>
    <w:rsid w:val="00933328"/>
    <w:rsid w:val="00933A30"/>
    <w:rsid w:val="00934997"/>
    <w:rsid w:val="009349A4"/>
    <w:rsid w:val="00934F3A"/>
    <w:rsid w:val="0093538B"/>
    <w:rsid w:val="00941ADC"/>
    <w:rsid w:val="0094359C"/>
    <w:rsid w:val="00950B57"/>
    <w:rsid w:val="0095572A"/>
    <w:rsid w:val="00960B1E"/>
    <w:rsid w:val="009647F5"/>
    <w:rsid w:val="00970DDF"/>
    <w:rsid w:val="009763FB"/>
    <w:rsid w:val="00976A1D"/>
    <w:rsid w:val="00976DEE"/>
    <w:rsid w:val="0098073C"/>
    <w:rsid w:val="00987062"/>
    <w:rsid w:val="009965F3"/>
    <w:rsid w:val="009A6E19"/>
    <w:rsid w:val="009B02E5"/>
    <w:rsid w:val="009B4EDA"/>
    <w:rsid w:val="009B6925"/>
    <w:rsid w:val="009C5B7D"/>
    <w:rsid w:val="009C5E2F"/>
    <w:rsid w:val="009E03E8"/>
    <w:rsid w:val="009E261D"/>
    <w:rsid w:val="009E4907"/>
    <w:rsid w:val="009E675A"/>
    <w:rsid w:val="009E6F8E"/>
    <w:rsid w:val="009F378C"/>
    <w:rsid w:val="009F4855"/>
    <w:rsid w:val="009F6424"/>
    <w:rsid w:val="00A01011"/>
    <w:rsid w:val="00A04CCD"/>
    <w:rsid w:val="00A06186"/>
    <w:rsid w:val="00A064E6"/>
    <w:rsid w:val="00A144DC"/>
    <w:rsid w:val="00A152FA"/>
    <w:rsid w:val="00A15D7C"/>
    <w:rsid w:val="00A21326"/>
    <w:rsid w:val="00A23B8C"/>
    <w:rsid w:val="00A24A80"/>
    <w:rsid w:val="00A25508"/>
    <w:rsid w:val="00A37C2A"/>
    <w:rsid w:val="00A400FA"/>
    <w:rsid w:val="00A46DEB"/>
    <w:rsid w:val="00A479D4"/>
    <w:rsid w:val="00A5296C"/>
    <w:rsid w:val="00A5527F"/>
    <w:rsid w:val="00A573F0"/>
    <w:rsid w:val="00A6376B"/>
    <w:rsid w:val="00A72090"/>
    <w:rsid w:val="00A8039B"/>
    <w:rsid w:val="00A82BFE"/>
    <w:rsid w:val="00A84B8D"/>
    <w:rsid w:val="00A91095"/>
    <w:rsid w:val="00A921C1"/>
    <w:rsid w:val="00AA5CBF"/>
    <w:rsid w:val="00AA6411"/>
    <w:rsid w:val="00AA75C4"/>
    <w:rsid w:val="00AA775A"/>
    <w:rsid w:val="00AB2A60"/>
    <w:rsid w:val="00AC376B"/>
    <w:rsid w:val="00AD2E34"/>
    <w:rsid w:val="00AE605C"/>
    <w:rsid w:val="00AE7941"/>
    <w:rsid w:val="00AF1447"/>
    <w:rsid w:val="00AF56B9"/>
    <w:rsid w:val="00AF7B84"/>
    <w:rsid w:val="00B027F9"/>
    <w:rsid w:val="00B04F41"/>
    <w:rsid w:val="00B05C9D"/>
    <w:rsid w:val="00B10EA0"/>
    <w:rsid w:val="00B20436"/>
    <w:rsid w:val="00B220B7"/>
    <w:rsid w:val="00B2220B"/>
    <w:rsid w:val="00B26567"/>
    <w:rsid w:val="00B265F7"/>
    <w:rsid w:val="00B314B6"/>
    <w:rsid w:val="00B4093A"/>
    <w:rsid w:val="00B40E01"/>
    <w:rsid w:val="00B471D9"/>
    <w:rsid w:val="00B50DC1"/>
    <w:rsid w:val="00B56E8E"/>
    <w:rsid w:val="00B578D0"/>
    <w:rsid w:val="00B71EBE"/>
    <w:rsid w:val="00B80B41"/>
    <w:rsid w:val="00B81184"/>
    <w:rsid w:val="00B81FC0"/>
    <w:rsid w:val="00B908F7"/>
    <w:rsid w:val="00BB001C"/>
    <w:rsid w:val="00BB4DDA"/>
    <w:rsid w:val="00BB554D"/>
    <w:rsid w:val="00BB7290"/>
    <w:rsid w:val="00BC1105"/>
    <w:rsid w:val="00BC4DD1"/>
    <w:rsid w:val="00BD3DF6"/>
    <w:rsid w:val="00BE0950"/>
    <w:rsid w:val="00BE3965"/>
    <w:rsid w:val="00BF46D8"/>
    <w:rsid w:val="00BF653E"/>
    <w:rsid w:val="00C07870"/>
    <w:rsid w:val="00C1215D"/>
    <w:rsid w:val="00C1392E"/>
    <w:rsid w:val="00C1440B"/>
    <w:rsid w:val="00C14647"/>
    <w:rsid w:val="00C14893"/>
    <w:rsid w:val="00C148FD"/>
    <w:rsid w:val="00C154AA"/>
    <w:rsid w:val="00C16324"/>
    <w:rsid w:val="00C16CEE"/>
    <w:rsid w:val="00C220A9"/>
    <w:rsid w:val="00C311A2"/>
    <w:rsid w:val="00C4209A"/>
    <w:rsid w:val="00C625C8"/>
    <w:rsid w:val="00C66559"/>
    <w:rsid w:val="00C72A6E"/>
    <w:rsid w:val="00C7777B"/>
    <w:rsid w:val="00C80E6A"/>
    <w:rsid w:val="00C9029C"/>
    <w:rsid w:val="00C95B42"/>
    <w:rsid w:val="00CA2C73"/>
    <w:rsid w:val="00CA42C5"/>
    <w:rsid w:val="00CA4E4B"/>
    <w:rsid w:val="00CA74F5"/>
    <w:rsid w:val="00CB1153"/>
    <w:rsid w:val="00CB1FC8"/>
    <w:rsid w:val="00CB2198"/>
    <w:rsid w:val="00CB44C2"/>
    <w:rsid w:val="00CB7633"/>
    <w:rsid w:val="00CC626D"/>
    <w:rsid w:val="00CE0D6E"/>
    <w:rsid w:val="00CE3B7F"/>
    <w:rsid w:val="00CE5A0B"/>
    <w:rsid w:val="00CF0131"/>
    <w:rsid w:val="00CF1327"/>
    <w:rsid w:val="00CF6ECF"/>
    <w:rsid w:val="00D13BDE"/>
    <w:rsid w:val="00D24E1B"/>
    <w:rsid w:val="00D342D1"/>
    <w:rsid w:val="00D44B14"/>
    <w:rsid w:val="00D47ED3"/>
    <w:rsid w:val="00D52713"/>
    <w:rsid w:val="00D5651A"/>
    <w:rsid w:val="00D5748D"/>
    <w:rsid w:val="00D64B5C"/>
    <w:rsid w:val="00D66469"/>
    <w:rsid w:val="00D71561"/>
    <w:rsid w:val="00D7326E"/>
    <w:rsid w:val="00D7484B"/>
    <w:rsid w:val="00D802AE"/>
    <w:rsid w:val="00D81822"/>
    <w:rsid w:val="00D84D3E"/>
    <w:rsid w:val="00D91FAD"/>
    <w:rsid w:val="00D941BA"/>
    <w:rsid w:val="00DA0B8F"/>
    <w:rsid w:val="00DA554B"/>
    <w:rsid w:val="00DB0870"/>
    <w:rsid w:val="00DB49F9"/>
    <w:rsid w:val="00DC3215"/>
    <w:rsid w:val="00DC4205"/>
    <w:rsid w:val="00DC5862"/>
    <w:rsid w:val="00DD036A"/>
    <w:rsid w:val="00DD1115"/>
    <w:rsid w:val="00DD38A4"/>
    <w:rsid w:val="00DD40DD"/>
    <w:rsid w:val="00DD4BD2"/>
    <w:rsid w:val="00DD6D75"/>
    <w:rsid w:val="00DF2B4A"/>
    <w:rsid w:val="00DF3F1E"/>
    <w:rsid w:val="00E04345"/>
    <w:rsid w:val="00E04940"/>
    <w:rsid w:val="00E04C93"/>
    <w:rsid w:val="00E061B3"/>
    <w:rsid w:val="00E10971"/>
    <w:rsid w:val="00E11EFE"/>
    <w:rsid w:val="00E13E28"/>
    <w:rsid w:val="00E14DD9"/>
    <w:rsid w:val="00E333EB"/>
    <w:rsid w:val="00E33FC0"/>
    <w:rsid w:val="00E344E2"/>
    <w:rsid w:val="00E347FA"/>
    <w:rsid w:val="00E4161E"/>
    <w:rsid w:val="00E474F1"/>
    <w:rsid w:val="00E50D8D"/>
    <w:rsid w:val="00E571EE"/>
    <w:rsid w:val="00E651C7"/>
    <w:rsid w:val="00E67DD2"/>
    <w:rsid w:val="00E70AC3"/>
    <w:rsid w:val="00E71653"/>
    <w:rsid w:val="00E732D4"/>
    <w:rsid w:val="00E804A5"/>
    <w:rsid w:val="00E90E00"/>
    <w:rsid w:val="00E942FB"/>
    <w:rsid w:val="00E943A8"/>
    <w:rsid w:val="00E9477B"/>
    <w:rsid w:val="00E95897"/>
    <w:rsid w:val="00E969A2"/>
    <w:rsid w:val="00EA45BD"/>
    <w:rsid w:val="00EC393F"/>
    <w:rsid w:val="00ED611E"/>
    <w:rsid w:val="00EF20B4"/>
    <w:rsid w:val="00EF3C2D"/>
    <w:rsid w:val="00EF464F"/>
    <w:rsid w:val="00F00E0E"/>
    <w:rsid w:val="00F0338C"/>
    <w:rsid w:val="00F0794D"/>
    <w:rsid w:val="00F25594"/>
    <w:rsid w:val="00F25B11"/>
    <w:rsid w:val="00F318B2"/>
    <w:rsid w:val="00F358F1"/>
    <w:rsid w:val="00F37848"/>
    <w:rsid w:val="00F45B6F"/>
    <w:rsid w:val="00F4785B"/>
    <w:rsid w:val="00F51614"/>
    <w:rsid w:val="00F532FB"/>
    <w:rsid w:val="00F614F2"/>
    <w:rsid w:val="00F646A7"/>
    <w:rsid w:val="00F67CAC"/>
    <w:rsid w:val="00F67CE5"/>
    <w:rsid w:val="00F76B9A"/>
    <w:rsid w:val="00F817D8"/>
    <w:rsid w:val="00F91018"/>
    <w:rsid w:val="00F92A0B"/>
    <w:rsid w:val="00F92B24"/>
    <w:rsid w:val="00F94FF2"/>
    <w:rsid w:val="00F97115"/>
    <w:rsid w:val="00FA0269"/>
    <w:rsid w:val="00FA3F2D"/>
    <w:rsid w:val="00FA4710"/>
    <w:rsid w:val="00FA68F3"/>
    <w:rsid w:val="00FB4658"/>
    <w:rsid w:val="00FC2FF9"/>
    <w:rsid w:val="00FC44F3"/>
    <w:rsid w:val="00FC5BDB"/>
    <w:rsid w:val="00FC5D3F"/>
    <w:rsid w:val="00FC68EA"/>
    <w:rsid w:val="00FD1EC2"/>
    <w:rsid w:val="00FD648C"/>
    <w:rsid w:val="00FF058A"/>
    <w:rsid w:val="00FF2BCF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46B7175"/>
  <w15:docId w15:val="{22D7AB86-E931-4ED9-9F8C-22DB6F4C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04CCD"/>
    <w:pPr>
      <w:ind w:firstLine="340"/>
      <w:jc w:val="both"/>
    </w:pPr>
    <w:rPr>
      <w:szCs w:val="24"/>
    </w:rPr>
  </w:style>
  <w:style w:type="paragraph" w:styleId="1">
    <w:name w:val="heading 1"/>
    <w:aliases w:val="Название тезисов"/>
    <w:basedOn w:val="a0"/>
    <w:next w:val="a0"/>
    <w:link w:val="10"/>
    <w:uiPriority w:val="99"/>
    <w:qFormat/>
    <w:rsid w:val="005D4190"/>
    <w:pPr>
      <w:keepNext/>
      <w:pageBreakBefore/>
      <w:suppressAutoHyphens/>
      <w:ind w:left="340" w:firstLine="0"/>
      <w:contextualSpacing/>
      <w:jc w:val="left"/>
      <w:outlineLvl w:val="0"/>
    </w:pPr>
    <w:rPr>
      <w:rFonts w:ascii="Arial" w:hAnsi="Arial" w:cs="Arial"/>
      <w:b/>
      <w:bCs/>
      <w:sz w:val="28"/>
      <w:szCs w:val="32"/>
    </w:rPr>
  </w:style>
  <w:style w:type="paragraph" w:styleId="2">
    <w:name w:val="heading 2"/>
    <w:aliases w:val="Заголовок раздела"/>
    <w:basedOn w:val="a0"/>
    <w:next w:val="a0"/>
    <w:link w:val="20"/>
    <w:qFormat/>
    <w:rsid w:val="000F466E"/>
    <w:pPr>
      <w:keepNext/>
      <w:suppressAutoHyphens/>
      <w:spacing w:before="240" w:after="120"/>
      <w:ind w:left="340" w:firstLine="0"/>
      <w:jc w:val="left"/>
      <w:outlineLvl w:val="1"/>
    </w:pPr>
    <w:rPr>
      <w:rFonts w:ascii="Arial" w:hAnsi="Arial" w:cs="Arial"/>
      <w:b/>
      <w:bCs/>
      <w:iCs/>
      <w:szCs w:val="28"/>
    </w:rPr>
  </w:style>
  <w:style w:type="paragraph" w:styleId="3">
    <w:name w:val="heading 3"/>
    <w:aliases w:val="Подзаголовок раздела"/>
    <w:basedOn w:val="a0"/>
    <w:next w:val="a0"/>
    <w:qFormat/>
    <w:rsid w:val="00A04CCD"/>
    <w:pPr>
      <w:keepNext/>
      <w:suppressAutoHyphens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4138E1"/>
    <w:rPr>
      <w:szCs w:val="20"/>
    </w:rPr>
  </w:style>
  <w:style w:type="character" w:styleId="a5">
    <w:name w:val="footnote reference"/>
    <w:semiHidden/>
    <w:rsid w:val="004A4995"/>
    <w:rPr>
      <w:vertAlign w:val="superscript"/>
    </w:rPr>
  </w:style>
  <w:style w:type="character" w:styleId="a6">
    <w:name w:val="Hyperlink"/>
    <w:uiPriority w:val="99"/>
    <w:rsid w:val="004A4995"/>
    <w:rPr>
      <w:color w:val="0000FF"/>
      <w:u w:val="single"/>
    </w:rPr>
  </w:style>
  <w:style w:type="paragraph" w:styleId="a7">
    <w:name w:val="Balloon Text"/>
    <w:basedOn w:val="a0"/>
    <w:semiHidden/>
    <w:rsid w:val="00B027F9"/>
    <w:rPr>
      <w:rFonts w:ascii="Tahoma" w:hAnsi="Tahoma" w:cs="Tahoma"/>
      <w:sz w:val="16"/>
      <w:szCs w:val="16"/>
    </w:rPr>
  </w:style>
  <w:style w:type="paragraph" w:customStyle="1" w:styleId="a8">
    <w:name w:val="Авторы"/>
    <w:basedOn w:val="a0"/>
    <w:link w:val="a9"/>
    <w:qFormat/>
    <w:rsid w:val="002547CB"/>
    <w:pPr>
      <w:autoSpaceDE w:val="0"/>
      <w:autoSpaceDN w:val="0"/>
      <w:adjustRightInd w:val="0"/>
      <w:spacing w:before="280"/>
      <w:jc w:val="left"/>
    </w:pPr>
    <w:rPr>
      <w:rFonts w:ascii="Arial" w:hAnsi="Arial"/>
      <w:b/>
      <w:sz w:val="22"/>
    </w:rPr>
  </w:style>
  <w:style w:type="paragraph" w:customStyle="1" w:styleId="aa">
    <w:name w:val="Аннотация"/>
    <w:basedOn w:val="a0"/>
    <w:rsid w:val="006D051C"/>
    <w:pPr>
      <w:spacing w:after="280" w:line="220" w:lineRule="exact"/>
      <w:ind w:left="567"/>
    </w:pPr>
    <w:rPr>
      <w:rFonts w:ascii="Arial" w:hAnsi="Arial"/>
      <w:sz w:val="16"/>
    </w:rPr>
  </w:style>
  <w:style w:type="paragraph" w:styleId="a">
    <w:name w:val="Bibliography"/>
    <w:basedOn w:val="a0"/>
    <w:rsid w:val="00404635"/>
    <w:pPr>
      <w:numPr>
        <w:numId w:val="3"/>
      </w:numPr>
    </w:pPr>
  </w:style>
  <w:style w:type="paragraph" w:customStyle="1" w:styleId="ab">
    <w:name w:val="Места работы"/>
    <w:basedOn w:val="a0"/>
    <w:link w:val="ac"/>
    <w:qFormat/>
    <w:rsid w:val="007368A7"/>
    <w:pPr>
      <w:jc w:val="left"/>
    </w:pPr>
    <w:rPr>
      <w:rFonts w:ascii="Arial Narrow" w:hAnsi="Arial Narrow"/>
      <w:sz w:val="16"/>
      <w:szCs w:val="16"/>
    </w:rPr>
  </w:style>
  <w:style w:type="paragraph" w:customStyle="1" w:styleId="ad">
    <w:name w:val="Таблица"/>
    <w:basedOn w:val="a0"/>
    <w:uiPriority w:val="99"/>
    <w:rsid w:val="00D941BA"/>
    <w:pPr>
      <w:keepNext/>
      <w:keepLines/>
    </w:pPr>
    <w:rPr>
      <w:rFonts w:ascii="Arial Narrow" w:hAnsi="Arial Narrow"/>
      <w:sz w:val="18"/>
    </w:rPr>
  </w:style>
  <w:style w:type="paragraph" w:customStyle="1" w:styleId="ae">
    <w:name w:val="Заголовок таблицы"/>
    <w:basedOn w:val="a0"/>
    <w:rsid w:val="003E4105"/>
    <w:pPr>
      <w:keepNext/>
      <w:spacing w:before="280"/>
    </w:pPr>
    <w:rPr>
      <w:rFonts w:ascii="Arial" w:hAnsi="Arial"/>
      <w:color w:val="03193B"/>
      <w:sz w:val="16"/>
    </w:rPr>
  </w:style>
  <w:style w:type="paragraph" w:customStyle="1" w:styleId="E-mail">
    <w:name w:val="E-mail"/>
    <w:basedOn w:val="ab"/>
    <w:qFormat/>
    <w:rsid w:val="000E76B0"/>
    <w:rPr>
      <w:rFonts w:ascii="Arial" w:hAnsi="Arial"/>
    </w:rPr>
  </w:style>
  <w:style w:type="paragraph" w:customStyle="1" w:styleId="af">
    <w:name w:val="Подпись к рисунку"/>
    <w:basedOn w:val="a0"/>
    <w:qFormat/>
    <w:rsid w:val="00607E63"/>
    <w:pPr>
      <w:spacing w:after="280"/>
    </w:pPr>
    <w:rPr>
      <w:rFonts w:ascii="Arial" w:hAnsi="Arial"/>
      <w:color w:val="000000" w:themeColor="text1"/>
      <w:sz w:val="16"/>
    </w:rPr>
  </w:style>
  <w:style w:type="character" w:styleId="af0">
    <w:name w:val="page number"/>
    <w:rsid w:val="00CB44C2"/>
    <w:rPr>
      <w:rFonts w:ascii="Arial" w:hAnsi="Arial"/>
      <w:b/>
      <w:color w:val="auto"/>
      <w:sz w:val="24"/>
    </w:rPr>
  </w:style>
  <w:style w:type="character" w:customStyle="1" w:styleId="af1">
    <w:name w:val="Курсив"/>
    <w:rsid w:val="00AA775A"/>
    <w:rPr>
      <w:i/>
    </w:rPr>
  </w:style>
  <w:style w:type="paragraph" w:customStyle="1" w:styleId="af2">
    <w:name w:val="Формула"/>
    <w:basedOn w:val="a0"/>
    <w:rsid w:val="0051677A"/>
    <w:pPr>
      <w:tabs>
        <w:tab w:val="left" w:pos="3960"/>
      </w:tabs>
      <w:suppressAutoHyphens/>
      <w:contextualSpacing/>
    </w:pPr>
    <w:rPr>
      <w:rFonts w:ascii="Cambria Math" w:hAnsi="Cambria Math"/>
    </w:rPr>
  </w:style>
  <w:style w:type="paragraph" w:customStyle="1" w:styleId="21">
    <w:name w:val="Формула 2"/>
    <w:basedOn w:val="af2"/>
    <w:rsid w:val="0014716C"/>
    <w:pPr>
      <w:spacing w:after="280" w:line="560" w:lineRule="exact"/>
    </w:pPr>
  </w:style>
  <w:style w:type="character" w:styleId="af3">
    <w:name w:val="Placeholder Text"/>
    <w:basedOn w:val="a1"/>
    <w:uiPriority w:val="99"/>
    <w:semiHidden/>
    <w:rsid w:val="00420171"/>
    <w:rPr>
      <w:color w:val="808080"/>
    </w:rPr>
  </w:style>
  <w:style w:type="paragraph" w:customStyle="1" w:styleId="af4">
    <w:name w:val="Рисунок"/>
    <w:basedOn w:val="a0"/>
    <w:rsid w:val="00D941BA"/>
    <w:pPr>
      <w:keepNext/>
      <w:jc w:val="center"/>
    </w:pPr>
    <w:rPr>
      <w:szCs w:val="20"/>
    </w:rPr>
  </w:style>
  <w:style w:type="paragraph" w:customStyle="1" w:styleId="af5">
    <w:name w:val="Финансирование"/>
    <w:basedOn w:val="a0"/>
    <w:uiPriority w:val="99"/>
    <w:qFormat/>
    <w:rsid w:val="00A04CCD"/>
    <w:rPr>
      <w:i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3F13A6"/>
    <w:rPr>
      <w:color w:val="605E5C"/>
      <w:shd w:val="clear" w:color="auto" w:fill="E1DFDD"/>
    </w:rPr>
  </w:style>
  <w:style w:type="paragraph" w:styleId="af6">
    <w:name w:val="header"/>
    <w:basedOn w:val="a0"/>
    <w:link w:val="af7"/>
    <w:rsid w:val="0014047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14047E"/>
    <w:rPr>
      <w:szCs w:val="24"/>
    </w:rPr>
  </w:style>
  <w:style w:type="paragraph" w:styleId="af8">
    <w:name w:val="footer"/>
    <w:basedOn w:val="a0"/>
    <w:link w:val="af9"/>
    <w:uiPriority w:val="99"/>
    <w:rsid w:val="0014047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14047E"/>
    <w:rPr>
      <w:szCs w:val="24"/>
    </w:rPr>
  </w:style>
  <w:style w:type="paragraph" w:customStyle="1" w:styleId="afa">
    <w:name w:val="АВТОРЫ"/>
    <w:basedOn w:val="a8"/>
    <w:link w:val="afb"/>
    <w:qFormat/>
    <w:rsid w:val="00A04CCD"/>
    <w:pPr>
      <w:spacing w:before="240" w:after="120"/>
      <w:ind w:left="340" w:firstLine="0"/>
    </w:pPr>
  </w:style>
  <w:style w:type="paragraph" w:customStyle="1" w:styleId="afc">
    <w:name w:val="МЕСТО РАБОТЫ"/>
    <w:basedOn w:val="ab"/>
    <w:link w:val="afd"/>
    <w:qFormat/>
    <w:rsid w:val="00A04CCD"/>
    <w:pPr>
      <w:spacing w:before="120" w:after="120"/>
      <w:ind w:left="340" w:firstLine="0"/>
    </w:pPr>
    <w:rPr>
      <w:rFonts w:ascii="Arial" w:hAnsi="Arial" w:cs="Arial"/>
    </w:rPr>
  </w:style>
  <w:style w:type="character" w:customStyle="1" w:styleId="a9">
    <w:name w:val="Авторы Знак"/>
    <w:basedOn w:val="a1"/>
    <w:link w:val="a8"/>
    <w:rsid w:val="00D47ED3"/>
    <w:rPr>
      <w:rFonts w:ascii="Arial" w:hAnsi="Arial"/>
      <w:b/>
      <w:sz w:val="22"/>
      <w:szCs w:val="24"/>
    </w:rPr>
  </w:style>
  <w:style w:type="character" w:customStyle="1" w:styleId="afb">
    <w:name w:val="АВТОРЫ Знак"/>
    <w:basedOn w:val="a9"/>
    <w:link w:val="afa"/>
    <w:rsid w:val="00A04CCD"/>
    <w:rPr>
      <w:rFonts w:ascii="Arial" w:hAnsi="Arial"/>
      <w:b/>
      <w:sz w:val="22"/>
      <w:szCs w:val="24"/>
    </w:rPr>
  </w:style>
  <w:style w:type="paragraph" w:customStyle="1" w:styleId="afe">
    <w:name w:val="АННОТАЦИЯ"/>
    <w:link w:val="aff"/>
    <w:qFormat/>
    <w:rsid w:val="00A04CCD"/>
    <w:pPr>
      <w:spacing w:before="120" w:after="240"/>
      <w:ind w:left="680"/>
      <w:jc w:val="both"/>
    </w:pPr>
    <w:rPr>
      <w:rFonts w:ascii="Arial" w:hAnsi="Arial"/>
      <w:sz w:val="16"/>
      <w:szCs w:val="24"/>
    </w:rPr>
  </w:style>
  <w:style w:type="character" w:customStyle="1" w:styleId="ac">
    <w:name w:val="Места работы Знак"/>
    <w:basedOn w:val="a1"/>
    <w:link w:val="ab"/>
    <w:rsid w:val="00D47ED3"/>
    <w:rPr>
      <w:rFonts w:ascii="Arial Narrow" w:hAnsi="Arial Narrow"/>
      <w:sz w:val="16"/>
      <w:szCs w:val="16"/>
    </w:rPr>
  </w:style>
  <w:style w:type="character" w:customStyle="1" w:styleId="afd">
    <w:name w:val="МЕСТО РАБОТЫ Знак"/>
    <w:basedOn w:val="ac"/>
    <w:link w:val="afc"/>
    <w:rsid w:val="00D47ED3"/>
    <w:rPr>
      <w:rFonts w:ascii="Arial Narrow" w:hAnsi="Arial Narrow"/>
      <w:sz w:val="16"/>
      <w:szCs w:val="16"/>
    </w:rPr>
  </w:style>
  <w:style w:type="paragraph" w:customStyle="1" w:styleId="aff0">
    <w:name w:val="ПОДПИСЬ"/>
    <w:basedOn w:val="a0"/>
    <w:link w:val="aff1"/>
    <w:rsid w:val="00D47ED3"/>
    <w:pPr>
      <w:ind w:firstLine="0"/>
    </w:pPr>
    <w:rPr>
      <w:bCs/>
      <w:sz w:val="18"/>
      <w:szCs w:val="18"/>
    </w:rPr>
  </w:style>
  <w:style w:type="character" w:customStyle="1" w:styleId="aff">
    <w:name w:val="АННОТАЦИЯ Знак"/>
    <w:basedOn w:val="a1"/>
    <w:link w:val="afe"/>
    <w:rsid w:val="00A04CCD"/>
    <w:rPr>
      <w:rFonts w:ascii="Arial" w:hAnsi="Arial"/>
      <w:sz w:val="16"/>
      <w:szCs w:val="24"/>
    </w:rPr>
  </w:style>
  <w:style w:type="character" w:customStyle="1" w:styleId="aff1">
    <w:name w:val="ПОДПИСЬ Знак"/>
    <w:basedOn w:val="a1"/>
    <w:link w:val="aff0"/>
    <w:rsid w:val="00D47ED3"/>
    <w:rPr>
      <w:bCs/>
      <w:sz w:val="18"/>
      <w:szCs w:val="18"/>
    </w:rPr>
  </w:style>
  <w:style w:type="paragraph" w:styleId="aff2">
    <w:name w:val="No Spacing"/>
    <w:uiPriority w:val="1"/>
    <w:qFormat/>
    <w:rsid w:val="005D4190"/>
    <w:pPr>
      <w:jc w:val="both"/>
    </w:pPr>
    <w:rPr>
      <w:szCs w:val="24"/>
    </w:rPr>
  </w:style>
  <w:style w:type="table" w:styleId="aff3">
    <w:name w:val="Table Grid"/>
    <w:basedOn w:val="a2"/>
    <w:uiPriority w:val="39"/>
    <w:rsid w:val="00786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0"/>
    <w:next w:val="a0"/>
    <w:link w:val="aff5"/>
    <w:qFormat/>
    <w:rsid w:val="001B7E8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Заголовок Знак"/>
    <w:basedOn w:val="a1"/>
    <w:link w:val="aff4"/>
    <w:rsid w:val="001B7E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1"/>
    <w:rsid w:val="00C16324"/>
  </w:style>
  <w:style w:type="character" w:customStyle="1" w:styleId="SI2012">
    <w:name w:val="SI2012_сноска_место_работы"/>
    <w:rsid w:val="00C16324"/>
    <w:rPr>
      <w:vertAlign w:val="superscript"/>
    </w:rPr>
  </w:style>
  <w:style w:type="paragraph" w:customStyle="1" w:styleId="Si2012Affiliation">
    <w:name w:val="Si2012_Affiliation"/>
    <w:basedOn w:val="a0"/>
    <w:rsid w:val="00C16324"/>
    <w:pPr>
      <w:suppressAutoHyphens/>
      <w:ind w:firstLine="0"/>
      <w:jc w:val="left"/>
    </w:pPr>
    <w:rPr>
      <w:sz w:val="24"/>
      <w:szCs w:val="20"/>
      <w:lang w:eastAsia="zh-CN"/>
    </w:rPr>
  </w:style>
  <w:style w:type="paragraph" w:customStyle="1" w:styleId="Default">
    <w:name w:val="Default"/>
    <w:rsid w:val="00C16324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character" w:customStyle="1" w:styleId="20">
    <w:name w:val="Заголовок 2 Знак"/>
    <w:aliases w:val="Заголовок раздела Знак"/>
    <w:basedOn w:val="a1"/>
    <w:link w:val="2"/>
    <w:rsid w:val="003A18AE"/>
    <w:rPr>
      <w:rFonts w:ascii="Arial" w:hAnsi="Arial" w:cs="Arial"/>
      <w:b/>
      <w:bCs/>
      <w:iCs/>
      <w:szCs w:val="28"/>
    </w:rPr>
  </w:style>
  <w:style w:type="paragraph" w:customStyle="1" w:styleId="210">
    <w:name w:val="Заголовок 21"/>
    <w:basedOn w:val="a0"/>
    <w:next w:val="a0"/>
    <w:rsid w:val="003D23C0"/>
    <w:pPr>
      <w:keepNext/>
      <w:suppressAutoHyphens/>
      <w:spacing w:before="280" w:after="140" w:line="288" w:lineRule="auto"/>
      <w:ind w:firstLine="0"/>
      <w:jc w:val="left"/>
      <w:outlineLvl w:val="1"/>
    </w:pPr>
    <w:rPr>
      <w:rFonts w:ascii="Arial" w:hAnsi="Arial" w:cs="Arial"/>
      <w:b/>
      <w:bCs/>
      <w:iCs/>
      <w:sz w:val="24"/>
      <w:szCs w:val="28"/>
    </w:rPr>
  </w:style>
  <w:style w:type="paragraph" w:customStyle="1" w:styleId="12">
    <w:name w:val="Перечень рисунков1"/>
    <w:basedOn w:val="a0"/>
    <w:rsid w:val="003D23C0"/>
    <w:pPr>
      <w:keepNext/>
      <w:spacing w:before="140" w:after="140" w:line="288" w:lineRule="auto"/>
      <w:ind w:firstLine="0"/>
      <w:jc w:val="center"/>
    </w:pPr>
    <w:rPr>
      <w:szCs w:val="20"/>
    </w:rPr>
  </w:style>
  <w:style w:type="paragraph" w:customStyle="1" w:styleId="120">
    <w:name w:val="Рисунок 12"/>
    <w:basedOn w:val="a0"/>
    <w:rsid w:val="009E675A"/>
    <w:pPr>
      <w:keepNext/>
      <w:spacing w:line="3360" w:lineRule="exact"/>
      <w:ind w:firstLine="0"/>
      <w:jc w:val="center"/>
    </w:pPr>
    <w:rPr>
      <w:rFonts w:ascii="Arial" w:hAnsi="Arial"/>
      <w:position w:val="-60"/>
    </w:rPr>
  </w:style>
  <w:style w:type="paragraph" w:styleId="aff6">
    <w:name w:val="Normal (Web)"/>
    <w:basedOn w:val="a0"/>
    <w:uiPriority w:val="99"/>
    <w:unhideWhenUsed/>
    <w:rsid w:val="009E675A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fontstyle01">
    <w:name w:val="fontstyle01"/>
    <w:basedOn w:val="a1"/>
    <w:rsid w:val="00D91F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rmalmrcssattr">
    <w:name w:val="msonormal_mr_css_attr"/>
    <w:basedOn w:val="a0"/>
    <w:rsid w:val="00D91FAD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IOPText">
    <w:name w:val="IOPText"/>
    <w:basedOn w:val="a0"/>
    <w:link w:val="IOPTextChar"/>
    <w:qFormat/>
    <w:rsid w:val="0052193B"/>
    <w:pPr>
      <w:spacing w:line="259" w:lineRule="auto"/>
      <w:ind w:firstLine="227"/>
    </w:pPr>
    <w:rPr>
      <w:rFonts w:eastAsia="Calibri"/>
      <w:szCs w:val="22"/>
      <w:lang w:val="en-GB" w:eastAsia="en-US"/>
    </w:rPr>
  </w:style>
  <w:style w:type="character" w:customStyle="1" w:styleId="IOPTextChar">
    <w:name w:val="IOPText Char"/>
    <w:link w:val="IOPText"/>
    <w:rsid w:val="0052193B"/>
    <w:rPr>
      <w:rFonts w:eastAsia="Calibri"/>
      <w:szCs w:val="22"/>
      <w:lang w:val="en-GB" w:eastAsia="en-US"/>
    </w:rPr>
  </w:style>
  <w:style w:type="character" w:customStyle="1" w:styleId="header-title">
    <w:name w:val="header-title"/>
    <w:basedOn w:val="a1"/>
    <w:rsid w:val="0052193B"/>
  </w:style>
  <w:style w:type="paragraph" w:styleId="aff7">
    <w:name w:val="List Paragraph"/>
    <w:basedOn w:val="a0"/>
    <w:uiPriority w:val="34"/>
    <w:qFormat/>
    <w:rsid w:val="0052193B"/>
    <w:pPr>
      <w:spacing w:before="140" w:after="140" w:line="288" w:lineRule="auto"/>
      <w:ind w:left="720" w:firstLine="0"/>
      <w:contextualSpacing/>
    </w:pPr>
  </w:style>
  <w:style w:type="character" w:customStyle="1" w:styleId="tlid-translation">
    <w:name w:val="tlid-translation"/>
    <w:basedOn w:val="a1"/>
    <w:rsid w:val="0052193B"/>
  </w:style>
  <w:style w:type="character" w:customStyle="1" w:styleId="10">
    <w:name w:val="Заголовок 1 Знак"/>
    <w:aliases w:val="Название тезисов Знак"/>
    <w:basedOn w:val="a1"/>
    <w:link w:val="1"/>
    <w:uiPriority w:val="99"/>
    <w:rsid w:val="003636DA"/>
    <w:rPr>
      <w:rFonts w:ascii="Arial" w:hAnsi="Arial" w:cs="Arial"/>
      <w:b/>
      <w:bCs/>
      <w:sz w:val="28"/>
      <w:szCs w:val="32"/>
    </w:rPr>
  </w:style>
  <w:style w:type="character" w:styleId="aff8">
    <w:name w:val="annotation reference"/>
    <w:basedOn w:val="a1"/>
    <w:semiHidden/>
    <w:unhideWhenUsed/>
    <w:rsid w:val="00276F28"/>
    <w:rPr>
      <w:sz w:val="16"/>
      <w:szCs w:val="16"/>
    </w:rPr>
  </w:style>
  <w:style w:type="paragraph" w:styleId="aff9">
    <w:name w:val="annotation text"/>
    <w:basedOn w:val="a0"/>
    <w:link w:val="affa"/>
    <w:semiHidden/>
    <w:unhideWhenUsed/>
    <w:rsid w:val="00276F28"/>
    <w:rPr>
      <w:szCs w:val="20"/>
    </w:rPr>
  </w:style>
  <w:style w:type="character" w:customStyle="1" w:styleId="affa">
    <w:name w:val="Текст примечания Знак"/>
    <w:basedOn w:val="a1"/>
    <w:link w:val="aff9"/>
    <w:semiHidden/>
    <w:rsid w:val="00276F28"/>
  </w:style>
  <w:style w:type="paragraph" w:styleId="affb">
    <w:name w:val="annotation subject"/>
    <w:basedOn w:val="aff9"/>
    <w:next w:val="aff9"/>
    <w:link w:val="affc"/>
    <w:semiHidden/>
    <w:unhideWhenUsed/>
    <w:rsid w:val="00276F28"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sid w:val="00276F28"/>
    <w:rPr>
      <w:b/>
      <w:bCs/>
    </w:rPr>
  </w:style>
  <w:style w:type="paragraph" w:styleId="affd">
    <w:name w:val="Revision"/>
    <w:hidden/>
    <w:uiPriority w:val="99"/>
    <w:semiHidden/>
    <w:rsid w:val="008542A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__SympOrg\____&#1056;&#1072;&#1089;&#1096;&#1080;&#1088;&#1077;&#1085;&#1085;&#1099;&#1077;&#1058;&#1077;&#1079;&#1080;&#1089;&#1099;\thesis_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FE9D4-5D92-484F-9738-0023853A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thesis_template.dotx</Template>
  <TotalTime>59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подготовки тезисов докладов</vt:lpstr>
    </vt:vector>
  </TitlesOfParts>
  <Company>IPM RAS</Company>
  <LinksUpToDate>false</LinksUpToDate>
  <CharactersWithSpaces>3317</CharactersWithSpaces>
  <SharedDoc>false</SharedDoc>
  <HLinks>
    <vt:vector size="12" baseType="variant">
      <vt:variant>
        <vt:i4>7274591</vt:i4>
      </vt:variant>
      <vt:variant>
        <vt:i4>3</vt:i4>
      </vt:variant>
      <vt:variant>
        <vt:i4>0</vt:i4>
      </vt:variant>
      <vt:variant>
        <vt:i4>5</vt:i4>
      </vt:variant>
      <vt:variant>
        <vt:lpwstr>D:\Users\Antikon\SITE\IPM\Нанофизика и наноэлектроника\2013\final\sidoroff@mail.ru</vt:lpwstr>
      </vt:variant>
      <vt:variant>
        <vt:lpwstr/>
      </vt:variant>
      <vt:variant>
        <vt:i4>65591</vt:i4>
      </vt:variant>
      <vt:variant>
        <vt:i4>0</vt:i4>
      </vt:variant>
      <vt:variant>
        <vt:i4>0</vt:i4>
      </vt:variant>
      <vt:variant>
        <vt:i4>5</vt:i4>
      </vt:variant>
      <vt:variant>
        <vt:lpwstr>D:\Users\Antikon\SITE\IPM\Нанофизика и наноэлектроника\2013\final\petrov@mail.ru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подготовки тезисов докладов</dc:title>
  <dc:creator>Tatarskiy Dmitry</dc:creator>
  <cp:lastModifiedBy>Sergei Sakhonenkov</cp:lastModifiedBy>
  <cp:revision>8</cp:revision>
  <cp:lastPrinted>2023-11-13T10:32:00Z</cp:lastPrinted>
  <dcterms:created xsi:type="dcterms:W3CDTF">2025-03-09T13:46:00Z</dcterms:created>
  <dcterms:modified xsi:type="dcterms:W3CDTF">2025-03-09T16:03:00Z</dcterms:modified>
</cp:coreProperties>
</file>