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C71" w:rsidRDefault="00E54C71" w:rsidP="00011E41">
      <w:pPr>
        <w:ind w:firstLine="426"/>
        <w:jc w:val="center"/>
        <w:rPr>
          <w:b/>
          <w:bCs/>
          <w:color w:val="000000"/>
          <w:shd w:val="clear" w:color="auto" w:fill="FFFFFF"/>
        </w:rPr>
      </w:pPr>
      <w:proofErr w:type="spellStart"/>
      <w:r w:rsidRPr="00E54C71">
        <w:rPr>
          <w:b/>
          <w:bCs/>
          <w:color w:val="000000"/>
          <w:shd w:val="clear" w:color="auto" w:fill="FFFFFF"/>
        </w:rPr>
        <w:t>Трехпетлевая</w:t>
      </w:r>
      <w:proofErr w:type="spellEnd"/>
      <w:r w:rsidRPr="00E54C71">
        <w:rPr>
          <w:b/>
          <w:bCs/>
          <w:color w:val="000000"/>
          <w:shd w:val="clear" w:color="auto" w:fill="FFFFFF"/>
        </w:rPr>
        <w:t xml:space="preserve"> проверка точных соотношений</w:t>
      </w:r>
      <w:r w:rsidR="007D2DB3">
        <w:rPr>
          <w:b/>
          <w:bCs/>
          <w:color w:val="000000"/>
          <w:shd w:val="clear" w:color="auto" w:fill="FFFFFF"/>
        </w:rPr>
        <w:t>, связывающих</w:t>
      </w:r>
      <w:r w:rsidRPr="00E54C71">
        <w:rPr>
          <w:b/>
          <w:bCs/>
          <w:color w:val="000000"/>
          <w:shd w:val="clear" w:color="auto" w:fill="FFFFFF"/>
        </w:rPr>
        <w:t xml:space="preserve"> </w:t>
      </w:r>
      <w:r w:rsidR="007D2DB3">
        <w:rPr>
          <w:b/>
          <w:bCs/>
          <w:color w:val="000000"/>
          <w:shd w:val="clear" w:color="auto" w:fill="FFFFFF"/>
        </w:rPr>
        <w:t>калибровочные</w:t>
      </w:r>
    </w:p>
    <w:p w:rsidR="00813C9E" w:rsidRPr="00E54C71" w:rsidRDefault="00E54C71" w:rsidP="00011E41">
      <w:pPr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β</w:t>
      </w:r>
      <w:r w:rsidRPr="00E54C71">
        <w:rPr>
          <w:b/>
          <w:bCs/>
          <w:color w:val="000000"/>
          <w:shd w:val="clear" w:color="auto" w:fill="FFFFFF"/>
        </w:rPr>
        <w:t>-функци</w:t>
      </w:r>
      <w:r w:rsidR="007D2DB3">
        <w:rPr>
          <w:b/>
          <w:bCs/>
          <w:color w:val="000000"/>
          <w:shd w:val="clear" w:color="auto" w:fill="FFFFFF"/>
        </w:rPr>
        <w:t xml:space="preserve">и в </w:t>
      </w:r>
      <w:r w:rsidRPr="00B7273C">
        <w:rPr>
          <w:rFonts w:eastAsia="CMSY10"/>
          <w:b/>
          <w:bCs/>
          <w:i/>
          <w:iCs/>
        </w:rPr>
        <w:t>N</w:t>
      </w:r>
      <w:r w:rsidRPr="00E54C71">
        <w:rPr>
          <w:rFonts w:eastAsia="CMSY10"/>
          <w:b/>
          <w:bCs/>
        </w:rPr>
        <w:t xml:space="preserve"> = 1 SQCD+SQED </w:t>
      </w:r>
    </w:p>
    <w:p w:rsidR="00BC53DF" w:rsidRPr="00BC53DF" w:rsidRDefault="00E54C71" w:rsidP="00BC53DF">
      <w:pPr>
        <w:ind w:firstLine="426"/>
        <w:jc w:val="center"/>
        <w:rPr>
          <w:b/>
          <w:i/>
        </w:rPr>
      </w:pPr>
      <w:proofErr w:type="spellStart"/>
      <w:r>
        <w:rPr>
          <w:rStyle w:val="a3"/>
          <w:b/>
          <w:bCs/>
          <w:color w:val="000000"/>
          <w:shd w:val="clear" w:color="auto" w:fill="FFFFFF"/>
        </w:rPr>
        <w:t>Ханейчук</w:t>
      </w:r>
      <w:proofErr w:type="spellEnd"/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О</w:t>
      </w:r>
      <w:r w:rsidR="003A7D50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>В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</w:p>
    <w:p w:rsidR="00B60661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>
        <w:rPr>
          <w:i/>
          <w:color w:val="000000"/>
          <w:shd w:val="clear" w:color="auto" w:fill="FFFFFF"/>
        </w:rPr>
        <w:t>аспирант</w:t>
      </w:r>
      <w:bookmarkStart w:id="0" w:name="_GoBack"/>
      <w:bookmarkEnd w:id="0"/>
    </w:p>
    <w:p w:rsidR="003C665C" w:rsidRPr="00951641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hyperlink r:id="rId8" w:history="1">
        <w:r w:rsidR="00951641" w:rsidRPr="00EA0319">
          <w:rPr>
            <w:rStyle w:val="a4"/>
            <w:shd w:val="clear" w:color="auto" w:fill="FFFFFF"/>
            <w:lang w:val="en-US"/>
          </w:rPr>
          <w:t>oleshan</w:t>
        </w:r>
        <w:r w:rsidR="00951641" w:rsidRPr="00EA0319">
          <w:rPr>
            <w:rStyle w:val="a4"/>
            <w:shd w:val="clear" w:color="auto" w:fill="FFFFFF"/>
          </w:rPr>
          <w:t>91@</w:t>
        </w:r>
        <w:r w:rsidR="00951641" w:rsidRPr="00EA0319">
          <w:rPr>
            <w:rStyle w:val="a4"/>
            <w:shd w:val="clear" w:color="auto" w:fill="FFFFFF"/>
            <w:lang w:val="en-US"/>
          </w:rPr>
          <w:t>gmail</w:t>
        </w:r>
        <w:r w:rsidR="00951641" w:rsidRPr="00EA0319">
          <w:rPr>
            <w:rStyle w:val="a4"/>
            <w:shd w:val="clear" w:color="auto" w:fill="FFFFFF"/>
          </w:rPr>
          <w:t>.</w:t>
        </w:r>
        <w:r w:rsidR="00951641" w:rsidRPr="00EA0319">
          <w:rPr>
            <w:rStyle w:val="a4"/>
            <w:shd w:val="clear" w:color="auto" w:fill="FFFFFF"/>
            <w:lang w:val="en-US"/>
          </w:rPr>
          <w:t>com</w:t>
        </w:r>
      </w:hyperlink>
    </w:p>
    <w:p w:rsidR="008303FA" w:rsidRDefault="00DD2A9A" w:rsidP="00DD2A9A">
      <w:pPr>
        <w:spacing w:after="200"/>
        <w:ind w:firstLine="426"/>
        <w:jc w:val="both"/>
        <w:rPr>
          <w:rStyle w:val="a3"/>
          <w:i w:val="0"/>
          <w:iCs w:val="0"/>
          <w:color w:val="000000"/>
          <w:shd w:val="clear" w:color="auto" w:fill="FFFFFF"/>
        </w:rPr>
      </w:pPr>
      <w:r>
        <w:rPr>
          <w:rStyle w:val="a3"/>
          <w:i w:val="0"/>
          <w:iCs w:val="0"/>
          <w:color w:val="000000"/>
          <w:shd w:val="clear" w:color="auto" w:fill="FFFFFF"/>
        </w:rPr>
        <w:t>Стандартная Модель, как известно, является многозарядной теорией с тремя калибровочными константами связи. Согласно предсказаниям теорий Великого объединения, должен существовать</w:t>
      </w:r>
      <w:r w:rsidR="007B33EF">
        <w:rPr>
          <w:rStyle w:val="a3"/>
          <w:i w:val="0"/>
          <w:iCs w:val="0"/>
          <w:color w:val="000000"/>
          <w:shd w:val="clear" w:color="auto" w:fill="FFFFFF"/>
        </w:rPr>
        <w:t xml:space="preserve"> некоторый</w:t>
      </w:r>
      <w:r>
        <w:rPr>
          <w:rStyle w:val="a3"/>
          <w:i w:val="0"/>
          <w:iCs w:val="0"/>
          <w:color w:val="000000"/>
          <w:shd w:val="clear" w:color="auto" w:fill="FFFFFF"/>
        </w:rPr>
        <w:t xml:space="preserve"> масштаб, на котором все три константы связи принимают одинаковое значение. </w:t>
      </w:r>
      <w:r w:rsidR="007B33EF">
        <w:rPr>
          <w:rStyle w:val="a3"/>
          <w:i w:val="0"/>
          <w:iCs w:val="0"/>
          <w:color w:val="000000"/>
          <w:shd w:val="clear" w:color="auto" w:fill="FFFFFF"/>
        </w:rPr>
        <w:t>Тем не менее, как оказалось, в рамках Стандартной Модели эволюционные кривые для констант связи не сходятся в одной точке. Их объединение прои</w:t>
      </w:r>
      <w:r w:rsidR="00663ECB">
        <w:rPr>
          <w:rStyle w:val="a3"/>
          <w:i w:val="0"/>
          <w:iCs w:val="0"/>
          <w:color w:val="000000"/>
          <w:shd w:val="clear" w:color="auto" w:fill="FFFFFF"/>
        </w:rPr>
        <w:t xml:space="preserve">сходит в </w:t>
      </w:r>
      <w:r w:rsidR="00663ECB" w:rsidRPr="00DB1F65">
        <w:rPr>
          <w:rStyle w:val="a3"/>
          <w:color w:val="000000"/>
          <w:shd w:val="clear" w:color="auto" w:fill="FFFFFF"/>
          <w:lang w:val="en-US"/>
        </w:rPr>
        <w:t>N</w:t>
      </w:r>
      <w:r w:rsidR="00663ECB" w:rsidRPr="00663ECB">
        <w:rPr>
          <w:rStyle w:val="a3"/>
          <w:i w:val="0"/>
          <w:iCs w:val="0"/>
          <w:color w:val="000000"/>
          <w:shd w:val="clear" w:color="auto" w:fill="FFFFFF"/>
        </w:rPr>
        <w:t xml:space="preserve">=1 </w:t>
      </w:r>
      <w:proofErr w:type="spellStart"/>
      <w:r w:rsidR="00663ECB">
        <w:rPr>
          <w:rStyle w:val="a3"/>
          <w:i w:val="0"/>
          <w:iCs w:val="0"/>
          <w:color w:val="000000"/>
          <w:shd w:val="clear" w:color="auto" w:fill="FFFFFF"/>
        </w:rPr>
        <w:t>суперсимметричных</w:t>
      </w:r>
      <w:proofErr w:type="spellEnd"/>
      <w:r w:rsidR="00663ECB">
        <w:rPr>
          <w:rStyle w:val="a3"/>
          <w:i w:val="0"/>
          <w:iCs w:val="0"/>
          <w:color w:val="000000"/>
          <w:shd w:val="clear" w:color="auto" w:fill="FFFFFF"/>
        </w:rPr>
        <w:t xml:space="preserve"> расширениях Стандартной Модели, например, в МССМ (Минимальной </w:t>
      </w:r>
      <w:proofErr w:type="spellStart"/>
      <w:r w:rsidR="00663ECB">
        <w:rPr>
          <w:rStyle w:val="a3"/>
          <w:i w:val="0"/>
          <w:iCs w:val="0"/>
          <w:color w:val="000000"/>
          <w:shd w:val="clear" w:color="auto" w:fill="FFFFFF"/>
        </w:rPr>
        <w:t>Суперсимметричной</w:t>
      </w:r>
      <w:proofErr w:type="spellEnd"/>
      <w:r w:rsidR="00663ECB">
        <w:rPr>
          <w:rStyle w:val="a3"/>
          <w:i w:val="0"/>
          <w:iCs w:val="0"/>
          <w:color w:val="000000"/>
          <w:shd w:val="clear" w:color="auto" w:fill="FFFFFF"/>
        </w:rPr>
        <w:t xml:space="preserve"> Стандартной Модели)</w:t>
      </w:r>
      <w:r w:rsidR="00401447" w:rsidRPr="00401447">
        <w:rPr>
          <w:rStyle w:val="a3"/>
          <w:i w:val="0"/>
          <w:iCs w:val="0"/>
          <w:color w:val="000000"/>
          <w:shd w:val="clear" w:color="auto" w:fill="FFFFFF"/>
        </w:rPr>
        <w:t xml:space="preserve"> [</w:t>
      </w:r>
      <w:r w:rsidR="001D1678" w:rsidRPr="001D1678">
        <w:rPr>
          <w:rStyle w:val="a3"/>
          <w:i w:val="0"/>
          <w:iCs w:val="0"/>
          <w:color w:val="000000"/>
          <w:shd w:val="clear" w:color="auto" w:fill="FFFFFF"/>
        </w:rPr>
        <w:t>1</w:t>
      </w:r>
      <w:r w:rsidR="00401447" w:rsidRPr="00401447">
        <w:rPr>
          <w:rStyle w:val="a3"/>
          <w:i w:val="0"/>
          <w:iCs w:val="0"/>
          <w:color w:val="000000"/>
          <w:shd w:val="clear" w:color="auto" w:fill="FFFFFF"/>
        </w:rPr>
        <w:t>]</w:t>
      </w:r>
      <w:r w:rsidR="00663ECB">
        <w:rPr>
          <w:rStyle w:val="a3"/>
          <w:i w:val="0"/>
          <w:iCs w:val="0"/>
          <w:color w:val="000000"/>
          <w:shd w:val="clear" w:color="auto" w:fill="FFFFFF"/>
        </w:rPr>
        <w:t xml:space="preserve">. Другой привлекательной особенностью </w:t>
      </w:r>
      <w:proofErr w:type="spellStart"/>
      <w:r w:rsidR="00663ECB">
        <w:rPr>
          <w:rStyle w:val="a3"/>
          <w:i w:val="0"/>
          <w:iCs w:val="0"/>
          <w:color w:val="000000"/>
          <w:shd w:val="clear" w:color="auto" w:fill="FFFFFF"/>
        </w:rPr>
        <w:t>суперсимметричных</w:t>
      </w:r>
      <w:proofErr w:type="spellEnd"/>
      <w:r w:rsidR="00663ECB">
        <w:rPr>
          <w:rStyle w:val="a3"/>
          <w:i w:val="0"/>
          <w:iCs w:val="0"/>
          <w:color w:val="000000"/>
          <w:shd w:val="clear" w:color="auto" w:fill="FFFFFF"/>
        </w:rPr>
        <w:t xml:space="preserve"> теорий является меньшее число </w:t>
      </w:r>
      <w:proofErr w:type="spellStart"/>
      <w:r w:rsidR="00663ECB">
        <w:rPr>
          <w:rStyle w:val="a3"/>
          <w:i w:val="0"/>
          <w:iCs w:val="0"/>
          <w:color w:val="000000"/>
          <w:shd w:val="clear" w:color="auto" w:fill="FFFFFF"/>
        </w:rPr>
        <w:t>расходимостей</w:t>
      </w:r>
      <w:proofErr w:type="spellEnd"/>
      <w:r w:rsidR="00663ECB">
        <w:rPr>
          <w:rStyle w:val="a3"/>
          <w:i w:val="0"/>
          <w:iCs w:val="0"/>
          <w:color w:val="000000"/>
          <w:shd w:val="clear" w:color="auto" w:fill="FFFFFF"/>
        </w:rPr>
        <w:t xml:space="preserve"> в ультрафиолетовом диапазоне, что обеспечивается наличием теорем о </w:t>
      </w:r>
      <w:proofErr w:type="spellStart"/>
      <w:r w:rsidR="00663ECB">
        <w:rPr>
          <w:rStyle w:val="a3"/>
          <w:i w:val="0"/>
          <w:iCs w:val="0"/>
          <w:color w:val="000000"/>
          <w:shd w:val="clear" w:color="auto" w:fill="FFFFFF"/>
        </w:rPr>
        <w:t>неперенормировке</w:t>
      </w:r>
      <w:proofErr w:type="spellEnd"/>
      <w:r w:rsidR="00663ECB">
        <w:rPr>
          <w:rStyle w:val="a3"/>
          <w:i w:val="0"/>
          <w:iCs w:val="0"/>
          <w:color w:val="000000"/>
          <w:shd w:val="clear" w:color="auto" w:fill="FFFFFF"/>
        </w:rPr>
        <w:t>.</w:t>
      </w:r>
      <w:r w:rsidR="008303FA">
        <w:rPr>
          <w:rStyle w:val="a3"/>
          <w:i w:val="0"/>
          <w:iCs w:val="0"/>
          <w:color w:val="000000"/>
          <w:shd w:val="clear" w:color="auto" w:fill="FFFFFF"/>
        </w:rPr>
        <w:t xml:space="preserve"> Поэтому с точки зрения поиска некой более общей теории, описывающей физику за рамками Стандартной Модели, многозарядные </w:t>
      </w:r>
      <w:r w:rsidR="008303FA" w:rsidRPr="00DB1F65">
        <w:rPr>
          <w:rStyle w:val="a3"/>
          <w:color w:val="000000"/>
          <w:shd w:val="clear" w:color="auto" w:fill="FFFFFF"/>
          <w:lang w:val="en-US"/>
        </w:rPr>
        <w:t>N</w:t>
      </w:r>
      <w:r w:rsidR="008303FA" w:rsidRPr="008303FA">
        <w:rPr>
          <w:rStyle w:val="a3"/>
          <w:i w:val="0"/>
          <w:iCs w:val="0"/>
          <w:color w:val="000000"/>
          <w:shd w:val="clear" w:color="auto" w:fill="FFFFFF"/>
        </w:rPr>
        <w:t xml:space="preserve">=1 </w:t>
      </w:r>
      <w:proofErr w:type="spellStart"/>
      <w:r w:rsidR="008303FA">
        <w:rPr>
          <w:rStyle w:val="a3"/>
          <w:i w:val="0"/>
          <w:iCs w:val="0"/>
          <w:color w:val="000000"/>
          <w:shd w:val="clear" w:color="auto" w:fill="FFFFFF"/>
        </w:rPr>
        <w:t>суперсимметричные</w:t>
      </w:r>
      <w:proofErr w:type="spellEnd"/>
      <w:r w:rsidR="008303FA">
        <w:rPr>
          <w:rStyle w:val="a3"/>
          <w:i w:val="0"/>
          <w:iCs w:val="0"/>
          <w:color w:val="000000"/>
          <w:shd w:val="clear" w:color="auto" w:fill="FFFFFF"/>
        </w:rPr>
        <w:t xml:space="preserve"> теории представляют определенный интерес.</w:t>
      </w:r>
    </w:p>
    <w:p w:rsidR="004A44AC" w:rsidRDefault="00BF5F6D" w:rsidP="008D412F">
      <w:pPr>
        <w:spacing w:after="200"/>
        <w:ind w:firstLine="426"/>
        <w:jc w:val="both"/>
        <w:rPr>
          <w:rFonts w:eastAsia="CMSY10"/>
        </w:rPr>
      </w:pPr>
      <w:r>
        <w:rPr>
          <w:rStyle w:val="a3"/>
          <w:i w:val="0"/>
          <w:iCs w:val="0"/>
          <w:color w:val="000000"/>
          <w:shd w:val="clear" w:color="auto" w:fill="FFFFFF"/>
        </w:rPr>
        <w:t>К теоремам</w:t>
      </w:r>
      <w:r w:rsidR="008303FA">
        <w:rPr>
          <w:rStyle w:val="a3"/>
          <w:i w:val="0"/>
          <w:iCs w:val="0"/>
          <w:color w:val="000000"/>
          <w:shd w:val="clear" w:color="auto" w:fill="FFFFFF"/>
        </w:rPr>
        <w:t xml:space="preserve"> о </w:t>
      </w:r>
      <w:proofErr w:type="spellStart"/>
      <w:r w:rsidR="008303FA">
        <w:rPr>
          <w:rStyle w:val="a3"/>
          <w:i w:val="0"/>
          <w:iCs w:val="0"/>
          <w:color w:val="000000"/>
          <w:shd w:val="clear" w:color="auto" w:fill="FFFFFF"/>
        </w:rPr>
        <w:t>неперенормировке</w:t>
      </w:r>
      <w:proofErr w:type="spellEnd"/>
      <w:r>
        <w:rPr>
          <w:rStyle w:val="a3"/>
          <w:i w:val="0"/>
          <w:iCs w:val="0"/>
          <w:color w:val="000000"/>
          <w:shd w:val="clear" w:color="auto" w:fill="FFFFFF"/>
        </w:rPr>
        <w:t xml:space="preserve"> можно также причислить некоторые точные </w:t>
      </w:r>
      <w:proofErr w:type="spellStart"/>
      <w:r>
        <w:rPr>
          <w:rStyle w:val="a3"/>
          <w:i w:val="0"/>
          <w:iCs w:val="0"/>
          <w:color w:val="000000"/>
          <w:shd w:val="clear" w:color="auto" w:fill="FFFFFF"/>
        </w:rPr>
        <w:t>всепетлевые</w:t>
      </w:r>
      <w:proofErr w:type="spellEnd"/>
      <w:r>
        <w:rPr>
          <w:rStyle w:val="a3"/>
          <w:i w:val="0"/>
          <w:iCs w:val="0"/>
          <w:color w:val="000000"/>
          <w:shd w:val="clear" w:color="auto" w:fill="FFFFFF"/>
        </w:rPr>
        <w:t xml:space="preserve"> соотношения, присущие только </w:t>
      </w:r>
      <w:proofErr w:type="spellStart"/>
      <w:r>
        <w:rPr>
          <w:rStyle w:val="a3"/>
          <w:i w:val="0"/>
          <w:iCs w:val="0"/>
          <w:color w:val="000000"/>
          <w:shd w:val="clear" w:color="auto" w:fill="FFFFFF"/>
        </w:rPr>
        <w:t>суперсимметричным</w:t>
      </w:r>
      <w:proofErr w:type="spellEnd"/>
      <w:r>
        <w:rPr>
          <w:rStyle w:val="a3"/>
          <w:i w:val="0"/>
          <w:iCs w:val="0"/>
          <w:color w:val="000000"/>
          <w:shd w:val="clear" w:color="auto" w:fill="FFFFFF"/>
        </w:rPr>
        <w:t xml:space="preserve"> моделям и связывающие </w:t>
      </w:r>
      <w:proofErr w:type="spellStart"/>
      <w:r>
        <w:rPr>
          <w:rStyle w:val="a3"/>
          <w:i w:val="0"/>
          <w:iCs w:val="0"/>
          <w:color w:val="000000"/>
          <w:shd w:val="clear" w:color="auto" w:fill="FFFFFF"/>
        </w:rPr>
        <w:t>ренормгрупповые</w:t>
      </w:r>
      <w:proofErr w:type="spellEnd"/>
      <w:r>
        <w:rPr>
          <w:rStyle w:val="a3"/>
          <w:i w:val="0"/>
          <w:iCs w:val="0"/>
          <w:color w:val="000000"/>
          <w:shd w:val="clear" w:color="auto" w:fill="FFFFFF"/>
        </w:rPr>
        <w:t xml:space="preserve"> функции (РГФ) между собой. Одним из наиболее известных примеров таких соотношений являются соотношения Новикова, </w:t>
      </w:r>
      <w:proofErr w:type="spellStart"/>
      <w:r>
        <w:rPr>
          <w:rStyle w:val="a3"/>
          <w:i w:val="0"/>
          <w:iCs w:val="0"/>
          <w:color w:val="000000"/>
          <w:shd w:val="clear" w:color="auto" w:fill="FFFFFF"/>
        </w:rPr>
        <w:t>Шифмана</w:t>
      </w:r>
      <w:proofErr w:type="spellEnd"/>
      <w:r>
        <w:rPr>
          <w:rStyle w:val="a3"/>
          <w:i w:val="0"/>
          <w:iCs w:val="0"/>
          <w:color w:val="000000"/>
          <w:shd w:val="clear" w:color="auto" w:fill="FFFFFF"/>
        </w:rPr>
        <w:t xml:space="preserve">, Вайнштейна и Захарова (НШВЗ), которые связывают </w:t>
      </w:r>
      <w:r w:rsidRPr="0016670B">
        <w:rPr>
          <w:rStyle w:val="a3"/>
          <w:color w:val="000000"/>
          <w:shd w:val="clear" w:color="auto" w:fill="FFFFFF"/>
        </w:rPr>
        <w:t>β</w:t>
      </w:r>
      <w:r>
        <w:rPr>
          <w:rStyle w:val="a3"/>
          <w:i w:val="0"/>
          <w:iCs w:val="0"/>
          <w:color w:val="000000"/>
          <w:shd w:val="clear" w:color="auto" w:fill="FFFFFF"/>
        </w:rPr>
        <w:t xml:space="preserve">-функции с аномальными размерностями </w:t>
      </w:r>
      <w:proofErr w:type="spellStart"/>
      <w:r>
        <w:rPr>
          <w:rStyle w:val="a3"/>
          <w:i w:val="0"/>
          <w:iCs w:val="0"/>
          <w:color w:val="000000"/>
          <w:shd w:val="clear" w:color="auto" w:fill="FFFFFF"/>
        </w:rPr>
        <w:t>суперполей</w:t>
      </w:r>
      <w:proofErr w:type="spellEnd"/>
      <w:r>
        <w:rPr>
          <w:rStyle w:val="a3"/>
          <w:i w:val="0"/>
          <w:iCs w:val="0"/>
          <w:color w:val="000000"/>
          <w:shd w:val="clear" w:color="auto" w:fill="FFFFFF"/>
        </w:rPr>
        <w:t xml:space="preserve"> материи</w:t>
      </w:r>
      <w:r w:rsidR="00857BF9">
        <w:rPr>
          <w:rStyle w:val="a3"/>
          <w:i w:val="0"/>
          <w:iCs w:val="0"/>
          <w:color w:val="000000"/>
          <w:shd w:val="clear" w:color="auto" w:fill="FFFFFF"/>
        </w:rPr>
        <w:t xml:space="preserve"> </w:t>
      </w:r>
      <w:r w:rsidR="00857BF9" w:rsidRPr="00857BF9">
        <w:rPr>
          <w:rStyle w:val="a3"/>
          <w:i w:val="0"/>
          <w:iCs w:val="0"/>
          <w:color w:val="000000"/>
          <w:shd w:val="clear" w:color="auto" w:fill="FFFFFF"/>
        </w:rPr>
        <w:t>[</w:t>
      </w:r>
      <w:r w:rsidR="001D1678" w:rsidRPr="003452BA">
        <w:rPr>
          <w:rStyle w:val="a3"/>
          <w:i w:val="0"/>
          <w:iCs w:val="0"/>
          <w:color w:val="000000"/>
          <w:shd w:val="clear" w:color="auto" w:fill="FFFFFF"/>
        </w:rPr>
        <w:t>3</w:t>
      </w:r>
      <w:r w:rsidR="00857BF9" w:rsidRPr="00857BF9">
        <w:rPr>
          <w:rStyle w:val="a3"/>
          <w:i w:val="0"/>
          <w:iCs w:val="0"/>
          <w:color w:val="000000"/>
          <w:shd w:val="clear" w:color="auto" w:fill="FFFFFF"/>
        </w:rPr>
        <w:t>]</w:t>
      </w:r>
      <w:r>
        <w:rPr>
          <w:rStyle w:val="a3"/>
          <w:i w:val="0"/>
          <w:iCs w:val="0"/>
          <w:color w:val="000000"/>
          <w:shd w:val="clear" w:color="auto" w:fill="FFFFFF"/>
        </w:rPr>
        <w:t xml:space="preserve">. </w:t>
      </w:r>
      <w:r w:rsidR="008303FA">
        <w:rPr>
          <w:rStyle w:val="a3"/>
          <w:i w:val="0"/>
          <w:iCs w:val="0"/>
          <w:color w:val="000000"/>
          <w:shd w:val="clear" w:color="auto" w:fill="FFFFFF"/>
        </w:rPr>
        <w:t xml:space="preserve">Для многозарядных теорий соотношения НШВЗ </w:t>
      </w:r>
      <w:r w:rsidR="00676A24">
        <w:rPr>
          <w:rStyle w:val="a3"/>
          <w:i w:val="0"/>
          <w:iCs w:val="0"/>
          <w:color w:val="000000"/>
          <w:shd w:val="clear" w:color="auto" w:fill="FFFFFF"/>
        </w:rPr>
        <w:t xml:space="preserve">иногда имеют интересные следствия: в некоторых случаях можно исключить аномальные размерности и получить соотношения, связывающие </w:t>
      </w:r>
      <w:r w:rsidR="00676A24" w:rsidRPr="0016670B">
        <w:rPr>
          <w:rStyle w:val="a3"/>
          <w:color w:val="000000"/>
          <w:shd w:val="clear" w:color="auto" w:fill="FFFFFF"/>
        </w:rPr>
        <w:t>β</w:t>
      </w:r>
      <w:r w:rsidR="00676A24">
        <w:rPr>
          <w:rStyle w:val="a3"/>
          <w:i w:val="0"/>
          <w:iCs w:val="0"/>
          <w:color w:val="000000"/>
          <w:shd w:val="clear" w:color="auto" w:fill="FFFFFF"/>
        </w:rPr>
        <w:t xml:space="preserve">-функции </w:t>
      </w:r>
      <w:r w:rsidR="00676A24" w:rsidRPr="00676A24">
        <w:rPr>
          <w:rStyle w:val="a3"/>
          <w:i w:val="0"/>
          <w:iCs w:val="0"/>
          <w:color w:val="000000"/>
          <w:shd w:val="clear" w:color="auto" w:fill="FFFFFF"/>
        </w:rPr>
        <w:t>между собой.</w:t>
      </w:r>
      <w:r w:rsidR="005C3D96">
        <w:rPr>
          <w:rStyle w:val="a3"/>
          <w:i w:val="0"/>
          <w:iCs w:val="0"/>
          <w:color w:val="000000"/>
          <w:shd w:val="clear" w:color="auto" w:fill="FFFFFF"/>
        </w:rPr>
        <w:t xml:space="preserve"> Это означает, что эволюция разных констант связи происходит не независимо.</w:t>
      </w:r>
      <w:r w:rsidR="00676A24" w:rsidRPr="00676A24">
        <w:rPr>
          <w:rStyle w:val="a3"/>
          <w:i w:val="0"/>
          <w:iCs w:val="0"/>
          <w:color w:val="000000"/>
          <w:shd w:val="clear" w:color="auto" w:fill="FFFFFF"/>
        </w:rPr>
        <w:t xml:space="preserve"> </w:t>
      </w:r>
      <w:r w:rsidR="005C3D96">
        <w:rPr>
          <w:rStyle w:val="a3"/>
          <w:i w:val="0"/>
          <w:iCs w:val="0"/>
          <w:color w:val="000000"/>
          <w:shd w:val="clear" w:color="auto" w:fill="FFFFFF"/>
        </w:rPr>
        <w:t xml:space="preserve">Для </w:t>
      </w:r>
      <w:r w:rsidR="00676A24" w:rsidRPr="00DB1F65">
        <w:rPr>
          <w:rFonts w:eastAsia="CMSY10"/>
          <w:i/>
          <w:iCs/>
        </w:rPr>
        <w:t>N</w:t>
      </w:r>
      <w:r w:rsidR="00676A24" w:rsidRPr="00676A24">
        <w:rPr>
          <w:rFonts w:eastAsia="CMSY10"/>
        </w:rPr>
        <w:t>=1 SQCD+SQED</w:t>
      </w:r>
      <w:r w:rsidR="00676A24">
        <w:rPr>
          <w:rFonts w:eastAsia="CMSY10"/>
        </w:rPr>
        <w:t xml:space="preserve"> </w:t>
      </w:r>
      <w:r w:rsidR="005C3D96">
        <w:rPr>
          <w:rFonts w:eastAsia="CMSY10"/>
        </w:rPr>
        <w:t xml:space="preserve">точное соотношение между </w:t>
      </w:r>
      <w:r w:rsidR="005C3D96" w:rsidRPr="0016670B">
        <w:rPr>
          <w:rFonts w:eastAsia="CMSY10"/>
          <w:i/>
          <w:iCs/>
        </w:rPr>
        <w:t>β</w:t>
      </w:r>
      <w:r w:rsidR="005C3D96">
        <w:rPr>
          <w:rFonts w:eastAsia="CMSY10"/>
        </w:rPr>
        <w:t xml:space="preserve">-функциями было получено в работе </w:t>
      </w:r>
      <w:r w:rsidR="005C3D96" w:rsidRPr="005C3D96">
        <w:rPr>
          <w:rFonts w:eastAsia="CMSY10"/>
        </w:rPr>
        <w:t>[</w:t>
      </w:r>
      <w:r w:rsidR="003452BA" w:rsidRPr="0016670B">
        <w:rPr>
          <w:rFonts w:eastAsia="CMSY10"/>
        </w:rPr>
        <w:t>2</w:t>
      </w:r>
      <w:r w:rsidR="005C3D96" w:rsidRPr="005C3D96">
        <w:rPr>
          <w:rFonts w:eastAsia="CMSY10"/>
        </w:rPr>
        <w:t xml:space="preserve">]. </w:t>
      </w:r>
      <w:r w:rsidR="008D412F">
        <w:rPr>
          <w:rFonts w:eastAsia="CMSY10"/>
        </w:rPr>
        <w:t xml:space="preserve">Теория имеет калибровочную группу симметрии </w:t>
      </w:r>
      <m:oMath>
        <m:r>
          <w:rPr>
            <w:rFonts w:ascii="Cambria Math" w:eastAsia="CMSY10" w:hAnsi="Cambria Math"/>
          </w:rPr>
          <m:t>G⨯U(1)</m:t>
        </m:r>
      </m:oMath>
      <w:r w:rsidR="00A9515F">
        <w:rPr>
          <w:rFonts w:eastAsia="CMSY10"/>
        </w:rPr>
        <w:t xml:space="preserve">, и, соответственно, две калибровочные константы связи. Аномальные размерности могут быть исключены из соотношений НШВЗ в том случае, когда все </w:t>
      </w:r>
      <w:proofErr w:type="spellStart"/>
      <w:r w:rsidR="00A9515F">
        <w:rPr>
          <w:rFonts w:eastAsia="CMSY10"/>
        </w:rPr>
        <w:t>суперполя</w:t>
      </w:r>
      <w:proofErr w:type="spellEnd"/>
      <w:r w:rsidR="00A9515F">
        <w:rPr>
          <w:rFonts w:eastAsia="CMSY10"/>
        </w:rPr>
        <w:t xml:space="preserve"> материи</w:t>
      </w:r>
      <w:r w:rsidR="004A44AC">
        <w:rPr>
          <w:rFonts w:eastAsia="CMSY10"/>
        </w:rPr>
        <w:t xml:space="preserve"> имеют заряд по подгруппе </w:t>
      </w:r>
      <m:oMath>
        <m:r>
          <w:rPr>
            <w:rFonts w:ascii="Cambria Math" w:eastAsia="CMSY10" w:hAnsi="Cambria Math"/>
          </w:rPr>
          <m:t>U(1)</m:t>
        </m:r>
      </m:oMath>
      <w:r w:rsidR="004A44AC">
        <w:rPr>
          <w:rFonts w:eastAsia="CMSY10"/>
        </w:rPr>
        <w:t xml:space="preserve">, равный единице, и лежат в неприводимом представлении </w:t>
      </w:r>
      <m:oMath>
        <m:r>
          <w:rPr>
            <w:rFonts w:ascii="Cambria Math" w:eastAsia="CMSY10" w:hAnsi="Cambria Math"/>
          </w:rPr>
          <m:t>R</m:t>
        </m:r>
      </m:oMath>
      <w:r w:rsidR="004A44AC" w:rsidRPr="004A44AC">
        <w:rPr>
          <w:rFonts w:eastAsia="CMSY10"/>
        </w:rPr>
        <w:t xml:space="preserve"> </w:t>
      </w:r>
      <w:r w:rsidR="004A44AC">
        <w:rPr>
          <w:rFonts w:eastAsia="CMSY10"/>
        </w:rPr>
        <w:t xml:space="preserve">простой </w:t>
      </w:r>
      <w:proofErr w:type="spellStart"/>
      <w:r w:rsidR="004A44AC">
        <w:rPr>
          <w:rFonts w:eastAsia="CMSY10"/>
        </w:rPr>
        <w:t>неабелевой</w:t>
      </w:r>
      <w:proofErr w:type="spellEnd"/>
      <w:r w:rsidR="004A44AC">
        <w:rPr>
          <w:rFonts w:eastAsia="CMSY10"/>
        </w:rPr>
        <w:t xml:space="preserve"> подгруппы </w:t>
      </w:r>
      <m:oMath>
        <m:r>
          <w:rPr>
            <w:rFonts w:ascii="Cambria Math" w:eastAsia="CMSY10" w:hAnsi="Cambria Math"/>
          </w:rPr>
          <m:t>G</m:t>
        </m:r>
      </m:oMath>
      <w:r w:rsidR="004A44AC" w:rsidRPr="004A44AC">
        <w:rPr>
          <w:rFonts w:eastAsia="CMSY10"/>
        </w:rPr>
        <w:t xml:space="preserve">. </w:t>
      </w:r>
      <w:r w:rsidR="004A44AC">
        <w:rPr>
          <w:rFonts w:eastAsia="CMSY10"/>
        </w:rPr>
        <w:t>Тогда имеет место соотношение</w:t>
      </w:r>
    </w:p>
    <w:p w:rsidR="00951641" w:rsidRPr="004A44AC" w:rsidRDefault="00F54BE9" w:rsidP="004A44AC">
      <w:pPr>
        <w:spacing w:after="200"/>
        <w:ind w:firstLine="426"/>
        <w:jc w:val="center"/>
        <w:rPr>
          <w:rStyle w:val="a3"/>
          <w:rFonts w:eastAsia="CMSY10"/>
          <w:iCs w:val="0"/>
        </w:rPr>
      </w:pPr>
      <m:oMathPara>
        <m:oMath>
          <m:d>
            <m:dPr>
              <m:ctrlPr>
                <w:rPr>
                  <w:rStyle w:val="a3"/>
                  <w:rFonts w:ascii="Cambria Math" w:eastAsia="CMSY10" w:hAnsi="Cambria Math"/>
                  <w:i w:val="0"/>
                  <w:iCs w:val="0"/>
                </w:rPr>
              </m:ctrlPr>
            </m:dPr>
            <m:e>
              <m:r>
                <m:rPr>
                  <m:sty m:val="p"/>
                </m:rPr>
                <w:rPr>
                  <w:rStyle w:val="a3"/>
                  <w:rFonts w:ascii="Cambria Math" w:eastAsia="CMSY10" w:hAnsi="Cambria Math"/>
                </w:rPr>
                <m:t>1-</m:t>
              </m:r>
              <m:sSub>
                <m:sSubPr>
                  <m:ctrlPr>
                    <w:rPr>
                      <w:rStyle w:val="a3"/>
                      <w:rFonts w:ascii="Cambria Math" w:eastAsia="CMSY10" w:hAnsi="Cambria Math"/>
                      <w:i w:val="0"/>
                      <w:iCs w:val="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a3"/>
                      <w:rFonts w:ascii="Cambria Math" w:eastAsia="CMSY10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Style w:val="a3"/>
                      <w:rFonts w:ascii="Cambria Math" w:eastAsia="CMSY10" w:hAnsi="Cambria Math"/>
                    </w:rPr>
                    <m:t>2</m:t>
                  </m:r>
                </m:sub>
              </m:sSub>
              <m:f>
                <m:fPr>
                  <m:ctrlPr>
                    <w:rPr>
                      <w:rStyle w:val="a3"/>
                      <w:rFonts w:ascii="Cambria Math" w:eastAsia="CMSY10" w:hAnsi="Cambria Math"/>
                      <w:i w:val="0"/>
                      <w:iCs w:val="0"/>
                    </w:rPr>
                  </m:ctrlPr>
                </m:fPr>
                <m:num>
                  <m:sSub>
                    <m:sSubPr>
                      <m:ctrlPr>
                        <w:rPr>
                          <w:rStyle w:val="a3"/>
                          <w:rFonts w:ascii="Cambria Math" w:eastAsia="CMSY10" w:hAnsi="Cambria Math"/>
                          <w:i w:val="0"/>
                          <w:iCs w:val="0"/>
                        </w:rPr>
                      </m:ctrlPr>
                    </m:sSubPr>
                    <m:e>
                      <m:r>
                        <w:rPr>
                          <w:rStyle w:val="a3"/>
                          <w:rFonts w:ascii="Cambria Math" w:eastAsia="CMSY10" w:hAnsi="Cambria Math"/>
                        </w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Style w:val="a3"/>
                          <w:rFonts w:ascii="Cambria Math" w:eastAsia="CMSY10" w:hAnsi="Cambria Math"/>
                        </w:rPr>
                        <m:t>s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Style w:val="a3"/>
                      <w:rFonts w:ascii="Cambria Math" w:eastAsia="CMSY10" w:hAnsi="Cambria Math"/>
                    </w:rPr>
                    <m:t>2</m:t>
                  </m:r>
                  <m:r>
                    <w:rPr>
                      <w:rStyle w:val="a3"/>
                      <w:rFonts w:ascii="Cambria Math" w:eastAsia="CMSY10" w:hAnsi="Cambria Math"/>
                    </w:rPr>
                    <m:t>π</m:t>
                  </m:r>
                </m:den>
              </m:f>
            </m:e>
          </m:d>
          <m:f>
            <m:fPr>
              <m:ctrlPr>
                <w:rPr>
                  <w:rStyle w:val="a3"/>
                  <w:rFonts w:ascii="Cambria Math" w:eastAsia="CMSY10" w:hAnsi="Cambria Math"/>
                  <w:i w:val="0"/>
                  <w:iCs w:val="0"/>
                </w:rPr>
              </m:ctrlPr>
            </m:fPr>
            <m:num>
              <m:sSub>
                <m:sSubPr>
                  <m:ctrlPr>
                    <w:rPr>
                      <w:rStyle w:val="a3"/>
                      <w:rFonts w:ascii="Cambria Math" w:eastAsia="CMSY10" w:hAnsi="Cambria Math"/>
                      <w:i w:val="0"/>
                      <w:iCs w:val="0"/>
                    </w:rPr>
                  </m:ctrlPr>
                </m:sSubPr>
                <m:e>
                  <m:r>
                    <w:rPr>
                      <w:rStyle w:val="a3"/>
                      <w:rFonts w:ascii="Cambria Math" w:eastAsia="CMSY10" w:hAnsi="Cambria Math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Style w:val="a3"/>
                      <w:rFonts w:ascii="Cambria Math" w:eastAsia="CMSY10" w:hAnsi="Cambria Math"/>
                    </w:rPr>
                    <m:t>s</m:t>
                  </m:r>
                </m:sub>
              </m:sSub>
              <m:d>
                <m:dPr>
                  <m:ctrlPr>
                    <w:rPr>
                      <w:rStyle w:val="a3"/>
                      <w:rFonts w:ascii="Cambria Math" w:eastAsia="CMSY10" w:hAnsi="Cambria Math"/>
                      <w:i w:val="0"/>
                      <w:iCs w:val="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Style w:val="a3"/>
                      <w:rFonts w:ascii="Cambria Math" w:eastAsia="CMSY10" w:hAnsi="Cambria Math"/>
                    </w:rPr>
                    <m:t>α,</m:t>
                  </m:r>
                  <m:sSub>
                    <m:sSubPr>
                      <m:ctrlPr>
                        <w:rPr>
                          <w:rStyle w:val="a3"/>
                          <w:rFonts w:ascii="Cambria Math" w:eastAsia="CMSY10" w:hAnsi="Cambria Math"/>
                          <w:i w:val="0"/>
                          <w:iCs w:val="0"/>
                        </w:rPr>
                      </m:ctrlPr>
                    </m:sSubPr>
                    <m:e>
                      <m:r>
                        <w:rPr>
                          <w:rStyle w:val="a3"/>
                          <w:rFonts w:ascii="Cambria Math" w:eastAsia="CMSY10" w:hAnsi="Cambria Math"/>
                        </w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Style w:val="a3"/>
                          <w:rFonts w:ascii="Cambria Math" w:eastAsia="CMSY10" w:hAnsi="Cambria Math"/>
                        </w:rPr>
                        <m:t>s</m:t>
                      </m:r>
                    </m:sub>
                  </m:sSub>
                </m:e>
              </m:d>
            </m:num>
            <m:den>
              <m:sSubSup>
                <m:sSubSupPr>
                  <m:ctrlPr>
                    <w:rPr>
                      <w:rStyle w:val="a3"/>
                      <w:rFonts w:ascii="Cambria Math" w:eastAsia="CMSY10" w:hAnsi="Cambria Math"/>
                      <w:i w:val="0"/>
                      <w:iCs w:val="0"/>
                    </w:rPr>
                  </m:ctrlPr>
                </m:sSubSupPr>
                <m:e>
                  <m:r>
                    <w:rPr>
                      <w:rStyle w:val="a3"/>
                      <w:rFonts w:ascii="Cambria Math" w:eastAsia="CMSY10" w:hAnsi="Cambria Math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Style w:val="a3"/>
                      <w:rFonts w:ascii="Cambria Math" w:eastAsia="CMSY10" w:hAnsi="Cambria Math"/>
                    </w:rPr>
                    <m:t>s</m:t>
                  </m:r>
                </m:sub>
                <m:sup>
                  <m:r>
                    <m:rPr>
                      <m:sty m:val="p"/>
                    </m:rPr>
                    <w:rPr>
                      <w:rStyle w:val="a3"/>
                      <w:rFonts w:ascii="Cambria Math" w:eastAsia="CMSY10" w:hAnsi="Cambria Math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Style w:val="a3"/>
              <w:rFonts w:ascii="Cambria Math" w:eastAsia="CMSY10" w:hAnsi="Cambria Math"/>
            </w:rPr>
            <m:t>=-</m:t>
          </m:r>
          <m:f>
            <m:fPr>
              <m:ctrlPr>
                <w:rPr>
                  <w:rStyle w:val="a3"/>
                  <w:rFonts w:ascii="Cambria Math" w:eastAsia="CMSY10" w:hAnsi="Cambria Math"/>
                  <w:i w:val="0"/>
                  <w:iCs w:val="0"/>
                </w:rPr>
              </m:ctrlPr>
            </m:fPr>
            <m:num>
              <m:r>
                <m:rPr>
                  <m:sty m:val="p"/>
                </m:rPr>
                <w:rPr>
                  <w:rStyle w:val="a3"/>
                  <w:rFonts w:ascii="Cambria Math" w:eastAsia="CMSY10" w:hAnsi="Cambria Math"/>
                </w:rPr>
                <m:t>3</m:t>
              </m:r>
              <m:sSub>
                <m:sSubPr>
                  <m:ctrlPr>
                    <w:rPr>
                      <w:rStyle w:val="a3"/>
                      <w:rFonts w:ascii="Cambria Math" w:eastAsia="CMSY10" w:hAnsi="Cambria Math"/>
                      <w:i w:val="0"/>
                      <w:iCs w:val="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a3"/>
                      <w:rFonts w:ascii="Cambria Math" w:eastAsia="CMSY10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Style w:val="a3"/>
                      <w:rFonts w:ascii="Cambria Math" w:eastAsia="CMSY10" w:hAnsi="Cambria Math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Style w:val="a3"/>
                  <w:rFonts w:ascii="Cambria Math" w:eastAsia="CMSY10" w:hAnsi="Cambria Math"/>
                </w:rPr>
                <m:t>2</m:t>
              </m:r>
              <m:r>
                <w:rPr>
                  <w:rStyle w:val="a3"/>
                  <w:rFonts w:ascii="Cambria Math" w:eastAsia="CMSY10" w:hAnsi="Cambria Math"/>
                </w:rPr>
                <m:t>π</m:t>
              </m:r>
            </m:den>
          </m:f>
          <m:r>
            <m:rPr>
              <m:sty m:val="p"/>
            </m:rPr>
            <w:rPr>
              <w:rStyle w:val="a3"/>
              <w:rFonts w:ascii="Cambria Math" w:eastAsia="CMSY10" w:hAnsi="Cambria Math"/>
            </w:rPr>
            <m:t>+</m:t>
          </m:r>
          <m:f>
            <m:fPr>
              <m:ctrlPr>
                <w:rPr>
                  <w:rStyle w:val="a3"/>
                  <w:rFonts w:ascii="Cambria Math" w:eastAsia="CMSY10" w:hAnsi="Cambria Math"/>
                  <w:i w:val="0"/>
                  <w:iCs w:val="0"/>
                </w:rPr>
              </m:ctrlPr>
            </m:fPr>
            <m:num>
              <m:r>
                <m:rPr>
                  <m:sty m:val="p"/>
                </m:rPr>
                <w:rPr>
                  <w:rStyle w:val="a3"/>
                  <w:rFonts w:ascii="Cambria Math" w:eastAsia="CMSY10" w:hAnsi="Cambria Math"/>
                </w:rPr>
                <m:t>T</m:t>
              </m:r>
              <m:d>
                <m:dPr>
                  <m:ctrlPr>
                    <w:rPr>
                      <w:rStyle w:val="a3"/>
                      <w:rFonts w:ascii="Cambria Math" w:eastAsia="CMSY10" w:hAnsi="Cambria Math"/>
                      <w:i w:val="0"/>
                      <w:iCs w:val="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Style w:val="a3"/>
                      <w:rFonts w:ascii="Cambria Math" w:eastAsia="CMSY10" w:hAnsi="Cambria Math"/>
                    </w:rPr>
                    <m:t>R</m:t>
                  </m:r>
                </m:e>
              </m:d>
            </m:num>
            <m:den>
              <m:func>
                <m:funcPr>
                  <m:ctrlPr>
                    <w:rPr>
                      <w:rStyle w:val="a3"/>
                      <w:rFonts w:ascii="Cambria Math" w:eastAsia="CMSY10" w:hAnsi="Cambria Math"/>
                      <w:i w:val="0"/>
                      <w:iCs w:val="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Style w:val="a3"/>
                      <w:rFonts w:ascii="Cambria Math" w:eastAsia="CMSY10" w:hAnsi="Cambria Math"/>
                    </w:rPr>
                    <m:t>dim</m:t>
                  </m:r>
                </m:fName>
                <m:e>
                  <m:r>
                    <m:rPr>
                      <m:sty m:val="p"/>
                    </m:rPr>
                    <w:rPr>
                      <w:rStyle w:val="a3"/>
                      <w:rFonts w:ascii="Cambria Math" w:eastAsia="CMSY10" w:hAnsi="Cambria Math"/>
                    </w:rPr>
                    <m:t>R</m:t>
                  </m:r>
                </m:e>
              </m:func>
            </m:den>
          </m:f>
          <m:r>
            <m:rPr>
              <m:sty m:val="p"/>
            </m:rPr>
            <w:rPr>
              <w:rStyle w:val="a3"/>
              <w:rFonts w:ascii="Cambria Math" w:eastAsia="CMSY10" w:hAnsi="Cambria Math"/>
            </w:rPr>
            <m:t>⋅</m:t>
          </m:r>
          <m:f>
            <m:fPr>
              <m:ctrlPr>
                <w:rPr>
                  <w:rStyle w:val="a3"/>
                  <w:rFonts w:ascii="Cambria Math" w:eastAsia="CMSY10" w:hAnsi="Cambria Math"/>
                  <w:i w:val="0"/>
                  <w:iCs w:val="0"/>
                </w:rPr>
              </m:ctrlPr>
            </m:fPr>
            <m:num>
              <m:r>
                <w:rPr>
                  <w:rStyle w:val="a3"/>
                  <w:rFonts w:ascii="Cambria Math" w:eastAsia="CMSY10" w:hAnsi="Cambria Math"/>
                </w:rPr>
                <m:t>β</m:t>
              </m:r>
              <m:d>
                <m:dPr>
                  <m:ctrlPr>
                    <w:rPr>
                      <w:rStyle w:val="a3"/>
                      <w:rFonts w:ascii="Cambria Math" w:eastAsia="CMSY10" w:hAnsi="Cambria Math"/>
                      <w:i w:val="0"/>
                      <w:iCs w:val="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Style w:val="a3"/>
                      <w:rFonts w:ascii="Cambria Math" w:eastAsia="CMSY10" w:hAnsi="Cambria Math"/>
                    </w:rPr>
                    <m:t>α,</m:t>
                  </m:r>
                  <m:sSub>
                    <m:sSubPr>
                      <m:ctrlPr>
                        <w:rPr>
                          <w:rStyle w:val="a3"/>
                          <w:rFonts w:ascii="Cambria Math" w:eastAsia="CMSY10" w:hAnsi="Cambria Math"/>
                          <w:i w:val="0"/>
                          <w:iCs w:val="0"/>
                        </w:rPr>
                      </m:ctrlPr>
                    </m:sSubPr>
                    <m:e>
                      <m:r>
                        <w:rPr>
                          <w:rStyle w:val="a3"/>
                          <w:rFonts w:ascii="Cambria Math" w:eastAsia="CMSY10" w:hAnsi="Cambria Math"/>
                        </w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Style w:val="a3"/>
                          <w:rFonts w:ascii="Cambria Math" w:eastAsia="CMSY10" w:hAnsi="Cambria Math"/>
                        </w:rPr>
                        <m:t>s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Style w:val="a3"/>
                      <w:rFonts w:ascii="Cambria Math" w:eastAsia="CMSY10" w:hAnsi="Cambria Math"/>
                      <w:i w:val="0"/>
                      <w:iCs w:val="0"/>
                    </w:rPr>
                  </m:ctrlPr>
                </m:sSupPr>
                <m:e>
                  <m:r>
                    <w:rPr>
                      <w:rStyle w:val="a3"/>
                      <w:rFonts w:ascii="Cambria Math" w:eastAsia="CMSY10" w:hAnsi="Cambria Math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Style w:val="a3"/>
                      <w:rFonts w:ascii="Cambria Math" w:eastAsia="CMSY10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Style w:val="a3"/>
              <w:rFonts w:ascii="Cambria Math" w:eastAsia="CMSY10" w:hAnsi="Cambria Math"/>
            </w:rPr>
            <m:t>,</m:t>
          </m:r>
        </m:oMath>
      </m:oMathPara>
    </w:p>
    <w:p w:rsidR="009D1178" w:rsidRDefault="004A44AC" w:rsidP="004A44AC">
      <w:pPr>
        <w:spacing w:after="200"/>
        <w:jc w:val="both"/>
        <w:rPr>
          <w:rStyle w:val="a3"/>
          <w:rFonts w:eastAsia="CMSY10"/>
          <w:i w:val="0"/>
          <w:iCs w:val="0"/>
        </w:rPr>
      </w:pPr>
      <w:r>
        <w:rPr>
          <w:rStyle w:val="a3"/>
          <w:i w:val="0"/>
          <w:iCs w:val="0"/>
          <w:color w:val="000000"/>
          <w:shd w:val="clear" w:color="auto" w:fill="FFFFFF"/>
        </w:rPr>
        <w:t xml:space="preserve">где </w:t>
      </w:r>
      <w:r w:rsidR="00362C94">
        <w:rPr>
          <w:rStyle w:val="a3"/>
          <w:i w:val="0"/>
          <w:iCs w:val="0"/>
          <w:color w:val="000000"/>
          <w:shd w:val="clear" w:color="auto" w:fill="FFFFFF"/>
        </w:rPr>
        <w:t xml:space="preserve">α и </w:t>
      </w:r>
      <m:oMath>
        <m:sSub>
          <m:sSubPr>
            <m:ctrlPr>
              <w:rPr>
                <w:rStyle w:val="a3"/>
                <w:rFonts w:ascii="Cambria Math" w:hAnsi="Cambria Math"/>
                <w:i w:val="0"/>
                <w:iCs w:val="0"/>
                <w:color w:val="000000"/>
                <w:shd w:val="clear" w:color="auto" w:fill="FFFFFF"/>
              </w:rPr>
            </m:ctrlPr>
          </m:sSubPr>
          <m:e>
            <m: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α</m:t>
            </m:r>
          </m:e>
          <m:sub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  <w:lang w:val="en-US"/>
              </w:rPr>
              <m:t>s</m:t>
            </m:r>
          </m:sub>
        </m:sSub>
      </m:oMath>
      <w:r w:rsidR="00362C94" w:rsidRPr="00362C94">
        <w:rPr>
          <w:rStyle w:val="a3"/>
          <w:i w:val="0"/>
          <w:iCs w:val="0"/>
          <w:color w:val="000000"/>
          <w:shd w:val="clear" w:color="auto" w:fill="FFFFFF"/>
        </w:rPr>
        <w:t xml:space="preserve"> </w:t>
      </w:r>
      <w:r w:rsidR="00362C94">
        <w:rPr>
          <w:rStyle w:val="a3"/>
          <w:i w:val="0"/>
          <w:iCs w:val="0"/>
          <w:color w:val="000000"/>
          <w:shd w:val="clear" w:color="auto" w:fill="FFFFFF"/>
        </w:rPr>
        <w:t xml:space="preserve">обозначают константы связи по подгруппам </w:t>
      </w:r>
      <w:r>
        <w:rPr>
          <w:rStyle w:val="a3"/>
          <w:i w:val="0"/>
          <w:iCs w:val="0"/>
          <w:color w:val="000000"/>
          <w:shd w:val="clear" w:color="auto" w:fill="FFFFFF"/>
        </w:rPr>
        <w:t xml:space="preserve"> </w:t>
      </w:r>
      <m:oMath>
        <m:r>
          <w:rPr>
            <w:rFonts w:ascii="Cambria Math" w:eastAsia="CMSY10" w:hAnsi="Cambria Math"/>
          </w:rPr>
          <m:t>U(1)</m:t>
        </m:r>
      </m:oMath>
      <w:r w:rsidR="00362C94">
        <w:rPr>
          <w:rFonts w:eastAsia="CMSY10"/>
        </w:rPr>
        <w:t xml:space="preserve"> и </w:t>
      </w:r>
      <m:oMath>
        <m:r>
          <w:rPr>
            <w:rFonts w:ascii="Cambria Math" w:eastAsia="CMSY10" w:hAnsi="Cambria Math"/>
          </w:rPr>
          <m:t>G</m:t>
        </m:r>
      </m:oMath>
      <w:r w:rsidR="00362C94">
        <w:rPr>
          <w:rFonts w:eastAsia="CMSY10"/>
        </w:rPr>
        <w:t xml:space="preserve"> соответственно, и их эволюция кодируется соответственно </w:t>
      </w:r>
      <w:r w:rsidR="00362C94" w:rsidRPr="0016670B">
        <w:rPr>
          <w:rFonts w:eastAsia="CMSY10"/>
          <w:i/>
          <w:iCs/>
        </w:rPr>
        <w:t>β</w:t>
      </w:r>
      <w:r w:rsidR="00362C94">
        <w:rPr>
          <w:rFonts w:eastAsia="CMSY10"/>
        </w:rPr>
        <w:t xml:space="preserve">-функциями </w:t>
      </w:r>
      <m:oMath>
        <m:r>
          <w:rPr>
            <w:rStyle w:val="a3"/>
            <w:rFonts w:ascii="Cambria Math" w:eastAsia="CMSY10" w:hAnsi="Cambria Math"/>
          </w:rPr>
          <m:t>β</m:t>
        </m:r>
        <m:d>
          <m:dPr>
            <m:ctrlPr>
              <w:rPr>
                <w:rStyle w:val="a3"/>
                <w:rFonts w:ascii="Cambria Math" w:eastAsia="CMSY10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Style w:val="a3"/>
                <w:rFonts w:ascii="Cambria Math" w:eastAsia="CMSY10" w:hAnsi="Cambria Math"/>
              </w:rPr>
              <m:t>α,</m:t>
            </m:r>
            <m:sSub>
              <m:sSubPr>
                <m:ctrlPr>
                  <w:rPr>
                    <w:rStyle w:val="a3"/>
                    <w:rFonts w:ascii="Cambria Math" w:eastAsia="CMSY10" w:hAnsi="Cambria Math"/>
                    <w:i w:val="0"/>
                    <w:iCs w:val="0"/>
                  </w:rPr>
                </m:ctrlPr>
              </m:sSubPr>
              <m:e>
                <m:r>
                  <w:rPr>
                    <w:rStyle w:val="a3"/>
                    <w:rFonts w:ascii="Cambria Math" w:eastAsia="CMSY10" w:hAnsi="Cambria Math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Style w:val="a3"/>
                    <w:rFonts w:ascii="Cambria Math" w:eastAsia="CMSY10" w:hAnsi="Cambria Math"/>
                  </w:rPr>
                  <m:t>s</m:t>
                </m:r>
              </m:sub>
            </m:sSub>
          </m:e>
        </m:d>
      </m:oMath>
      <w:r w:rsidR="00362C94">
        <w:rPr>
          <w:rStyle w:val="a3"/>
          <w:rFonts w:eastAsia="CMSY10"/>
          <w:i w:val="0"/>
          <w:iCs w:val="0"/>
        </w:rPr>
        <w:t xml:space="preserve"> и </w:t>
      </w:r>
      <m:oMath>
        <m:sSub>
          <m:sSubPr>
            <m:ctrlPr>
              <w:rPr>
                <w:rStyle w:val="a3"/>
                <w:rFonts w:ascii="Cambria Math" w:eastAsia="CMSY10" w:hAnsi="Cambria Math"/>
                <w:i w:val="0"/>
                <w:iCs w:val="0"/>
              </w:rPr>
            </m:ctrlPr>
          </m:sSubPr>
          <m:e>
            <m:r>
              <w:rPr>
                <w:rStyle w:val="a3"/>
                <w:rFonts w:ascii="Cambria Math" w:eastAsia="CMSY10" w:hAnsi="Cambria Math"/>
              </w:rPr>
              <m:t>β</m:t>
            </m:r>
          </m:e>
          <m:sub>
            <m:r>
              <m:rPr>
                <m:sty m:val="p"/>
              </m:rPr>
              <w:rPr>
                <w:rStyle w:val="a3"/>
                <w:rFonts w:ascii="Cambria Math" w:eastAsia="CMSY10" w:hAnsi="Cambria Math"/>
              </w:rPr>
              <m:t>s</m:t>
            </m:r>
          </m:sub>
        </m:sSub>
        <m:d>
          <m:dPr>
            <m:ctrlPr>
              <w:rPr>
                <w:rStyle w:val="a3"/>
                <w:rFonts w:ascii="Cambria Math" w:eastAsia="CMSY10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Style w:val="a3"/>
                <w:rFonts w:ascii="Cambria Math" w:eastAsia="CMSY10" w:hAnsi="Cambria Math"/>
              </w:rPr>
              <m:t>α,</m:t>
            </m:r>
            <m:sSub>
              <m:sSubPr>
                <m:ctrlPr>
                  <w:rPr>
                    <w:rStyle w:val="a3"/>
                    <w:rFonts w:ascii="Cambria Math" w:eastAsia="CMSY10" w:hAnsi="Cambria Math"/>
                    <w:i w:val="0"/>
                    <w:iCs w:val="0"/>
                  </w:rPr>
                </m:ctrlPr>
              </m:sSubPr>
              <m:e>
                <m:r>
                  <w:rPr>
                    <w:rStyle w:val="a3"/>
                    <w:rFonts w:ascii="Cambria Math" w:eastAsia="CMSY10" w:hAnsi="Cambria Math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Style w:val="a3"/>
                    <w:rFonts w:ascii="Cambria Math" w:eastAsia="CMSY10" w:hAnsi="Cambria Math"/>
                  </w:rPr>
                  <m:t>s</m:t>
                </m:r>
              </m:sub>
            </m:sSub>
          </m:e>
        </m:d>
      </m:oMath>
      <w:r w:rsidR="00362C94">
        <w:rPr>
          <w:rStyle w:val="a3"/>
          <w:rFonts w:eastAsia="CMSY10"/>
          <w:i w:val="0"/>
          <w:iCs w:val="0"/>
        </w:rPr>
        <w:t xml:space="preserve">. Групповые множители </w:t>
      </w:r>
      <m:oMath>
        <m:sSub>
          <m:sSubPr>
            <m:ctrlPr>
              <w:rPr>
                <w:rStyle w:val="a3"/>
                <w:rFonts w:ascii="Cambria Math" w:eastAsia="CMSY10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Style w:val="a3"/>
                <w:rFonts w:ascii="Cambria Math" w:eastAsia="CMSY10" w:hAnsi="Cambria Math"/>
              </w:rPr>
              <m:t>C</m:t>
            </m:r>
          </m:e>
          <m:sub>
            <m:r>
              <m:rPr>
                <m:sty m:val="p"/>
              </m:rPr>
              <w:rPr>
                <w:rStyle w:val="a3"/>
                <w:rFonts w:ascii="Cambria Math" w:eastAsia="CMSY10" w:hAnsi="Cambria Math"/>
              </w:rPr>
              <m:t>2</m:t>
            </m:r>
          </m:sub>
        </m:sSub>
      </m:oMath>
      <w:r w:rsidR="00362C94">
        <w:rPr>
          <w:rStyle w:val="a3"/>
          <w:rFonts w:eastAsia="CMSY10"/>
          <w:i w:val="0"/>
          <w:iCs w:val="0"/>
        </w:rPr>
        <w:t xml:space="preserve"> и </w:t>
      </w:r>
      <m:oMath>
        <m:r>
          <m:rPr>
            <m:sty m:val="p"/>
          </m:rPr>
          <w:rPr>
            <w:rStyle w:val="a3"/>
            <w:rFonts w:ascii="Cambria Math" w:eastAsia="CMSY10" w:hAnsi="Cambria Math"/>
          </w:rPr>
          <m:t>T</m:t>
        </m:r>
        <m:d>
          <m:dPr>
            <m:ctrlPr>
              <w:rPr>
                <w:rStyle w:val="a3"/>
                <w:rFonts w:ascii="Cambria Math" w:eastAsia="CMSY10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Style w:val="a3"/>
                <w:rFonts w:ascii="Cambria Math" w:eastAsia="CMSY10" w:hAnsi="Cambria Math"/>
              </w:rPr>
              <m:t>R</m:t>
            </m:r>
          </m:e>
        </m:d>
      </m:oMath>
      <w:r w:rsidR="00362C94">
        <w:rPr>
          <w:rStyle w:val="a3"/>
          <w:rFonts w:eastAsia="CMSY10"/>
          <w:i w:val="0"/>
          <w:iCs w:val="0"/>
        </w:rPr>
        <w:t xml:space="preserve"> определяются как </w:t>
      </w:r>
    </w:p>
    <w:p w:rsidR="00362C94" w:rsidRPr="00CB33A8" w:rsidRDefault="00F54BE9" w:rsidP="00362C94">
      <w:pPr>
        <w:spacing w:after="200"/>
        <w:jc w:val="center"/>
        <w:rPr>
          <w:rStyle w:val="a3"/>
          <w:iCs w:val="0"/>
          <w:color w:val="000000"/>
          <w:shd w:val="clear" w:color="auto" w:fill="FFFFFF"/>
        </w:rPr>
      </w:pPr>
      <m:oMath>
        <m:sSup>
          <m:sSupPr>
            <m:ctrlPr>
              <w:rPr>
                <w:rStyle w:val="a3"/>
                <w:rFonts w:ascii="Cambria Math" w:hAnsi="Cambria Math"/>
                <w:i w:val="0"/>
                <w:iCs w:val="0"/>
                <w:color w:val="000000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  <w:lang w:val="en-US"/>
              </w:rPr>
              <m:t>f</m:t>
            </m:r>
          </m:e>
          <m:sup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ACD</m:t>
            </m:r>
          </m:sup>
        </m:sSup>
        <m:sSup>
          <m:sSupPr>
            <m:ctrlPr>
              <w:rPr>
                <w:rStyle w:val="a3"/>
                <w:rFonts w:ascii="Cambria Math" w:hAnsi="Cambria Math"/>
                <w:i w:val="0"/>
                <w:iCs w:val="0"/>
                <w:color w:val="000000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f</m:t>
            </m:r>
          </m:e>
          <m:sup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BCD</m:t>
            </m:r>
          </m:sup>
        </m:sSup>
        <m:r>
          <m:rPr>
            <m:sty m:val="p"/>
          </m:rPr>
          <w:rPr>
            <w:rStyle w:val="a3"/>
            <w:rFonts w:ascii="Cambria Math" w:hAnsi="Cambria Math"/>
            <w:color w:val="000000"/>
            <w:shd w:val="clear" w:color="auto" w:fill="FFFFFF"/>
          </w:rPr>
          <m:t>=</m:t>
        </m:r>
        <m:sSub>
          <m:sSubPr>
            <m:ctrlPr>
              <w:rPr>
                <w:rStyle w:val="a3"/>
                <w:rFonts w:ascii="Cambria Math" w:hAnsi="Cambria Math"/>
                <w:i w:val="0"/>
                <w:iCs w:val="0"/>
                <w:color w:val="000000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C</m:t>
            </m:r>
          </m:e>
          <m:sub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2</m:t>
            </m:r>
          </m:sub>
        </m:sSub>
        <m:sSup>
          <m:sSupPr>
            <m:ctrlPr>
              <w:rPr>
                <w:rStyle w:val="a3"/>
                <w:rFonts w:ascii="Cambria Math" w:hAnsi="Cambria Math"/>
                <w:i w:val="0"/>
                <w:iCs w:val="0"/>
                <w:color w:val="000000"/>
                <w:shd w:val="clear" w:color="auto" w:fill="FFFFFF"/>
              </w:rPr>
            </m:ctrlPr>
          </m:sSupPr>
          <m:e>
            <m: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δ</m:t>
            </m:r>
          </m:e>
          <m:sup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AB</m:t>
            </m:r>
          </m:sup>
        </m:sSup>
        <m:r>
          <m:rPr>
            <m:sty m:val="p"/>
          </m:rPr>
          <w:rPr>
            <w:rStyle w:val="a3"/>
            <w:rFonts w:ascii="Cambria Math" w:hAnsi="Cambria Math"/>
            <w:color w:val="000000"/>
            <w:shd w:val="clear" w:color="auto" w:fill="FFFFFF"/>
          </w:rPr>
          <m:t>,       tr</m:t>
        </m:r>
        <m:d>
          <m:dPr>
            <m:ctrlPr>
              <w:rPr>
                <w:rStyle w:val="a3"/>
                <w:rFonts w:ascii="Cambria Math" w:hAnsi="Cambria Math"/>
                <w:i w:val="0"/>
                <w:iCs w:val="0"/>
                <w:color w:val="000000"/>
                <w:shd w:val="clear" w:color="auto" w:fill="FFFFFF"/>
              </w:rPr>
            </m:ctrlPr>
          </m:dPr>
          <m:e>
            <m:sSup>
              <m:sSupPr>
                <m:ctrlPr>
                  <w:rPr>
                    <w:rStyle w:val="a3"/>
                    <w:rFonts w:ascii="Cambria Math" w:hAnsi="Cambria Math"/>
                    <w:i w:val="0"/>
                    <w:iCs w:val="0"/>
                    <w:color w:val="000000"/>
                    <w:shd w:val="clear" w:color="auto" w:fill="FFFFFF"/>
                  </w:rPr>
                </m:ctrlPr>
              </m:sSupPr>
              <m:e>
                <m:r>
                  <m:rPr>
                    <m:sty m:val="p"/>
                  </m:rP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>A</m:t>
                </m:r>
              </m:sup>
            </m:sSup>
            <m:sSup>
              <m:sSupPr>
                <m:ctrlPr>
                  <w:rPr>
                    <w:rStyle w:val="a3"/>
                    <w:rFonts w:ascii="Cambria Math" w:hAnsi="Cambria Math"/>
                    <w:i w:val="0"/>
                    <w:iCs w:val="0"/>
                    <w:color w:val="000000"/>
                    <w:shd w:val="clear" w:color="auto" w:fill="FFFFFF"/>
                  </w:rPr>
                </m:ctrlPr>
              </m:sSupPr>
              <m:e>
                <m:r>
                  <m:rPr>
                    <m:sty m:val="p"/>
                  </m:rP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>B</m:t>
                </m:r>
              </m:sup>
            </m:sSup>
          </m:e>
        </m:d>
        <m:r>
          <m:rPr>
            <m:sty m:val="p"/>
          </m:rPr>
          <w:rPr>
            <w:rStyle w:val="a3"/>
            <w:rFonts w:ascii="Cambria Math" w:hAnsi="Cambria Math"/>
            <w:color w:val="000000"/>
            <w:shd w:val="clear" w:color="auto" w:fill="FFFFFF"/>
          </w:rPr>
          <m:t>=T</m:t>
        </m:r>
        <m:d>
          <m:dPr>
            <m:ctrlPr>
              <w:rPr>
                <w:rStyle w:val="a3"/>
                <w:rFonts w:ascii="Cambria Math" w:hAnsi="Cambria Math"/>
                <w:i w:val="0"/>
                <w:iCs w:val="0"/>
                <w:color w:val="000000"/>
                <w:shd w:val="clear" w:color="auto" w:fill="FFFFFF"/>
              </w:rPr>
            </m:ctrlPr>
          </m:dPr>
          <m:e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R</m:t>
            </m:r>
          </m:e>
        </m:d>
        <m:sSup>
          <m:sSupPr>
            <m:ctrlPr>
              <w:rPr>
                <w:rStyle w:val="a3"/>
                <w:rFonts w:ascii="Cambria Math" w:hAnsi="Cambria Math"/>
                <w:i w:val="0"/>
                <w:iCs w:val="0"/>
                <w:color w:val="000000"/>
                <w:shd w:val="clear" w:color="auto" w:fill="FFFFFF"/>
              </w:rPr>
            </m:ctrlPr>
          </m:sSupPr>
          <m:e>
            <m: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δ</m:t>
            </m:r>
          </m:e>
          <m:sup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AB</m:t>
            </m:r>
          </m:sup>
        </m:sSup>
      </m:oMath>
      <w:r w:rsidR="00CB33A8" w:rsidRPr="00CB33A8">
        <w:rPr>
          <w:rStyle w:val="a3"/>
          <w:iCs w:val="0"/>
          <w:color w:val="000000"/>
          <w:shd w:val="clear" w:color="auto" w:fill="FFFFFF"/>
        </w:rPr>
        <w:t>,</w:t>
      </w:r>
    </w:p>
    <w:p w:rsidR="00CB33A8" w:rsidRDefault="00CB33A8" w:rsidP="00CB33A8">
      <w:pPr>
        <w:spacing w:after="200"/>
        <w:jc w:val="both"/>
        <w:rPr>
          <w:rFonts w:eastAsia="CMSY10"/>
        </w:rPr>
      </w:pPr>
      <w:r>
        <w:rPr>
          <w:rStyle w:val="a3"/>
          <w:i w:val="0"/>
          <w:color w:val="000000"/>
          <w:shd w:val="clear" w:color="auto" w:fill="FFFFFF"/>
        </w:rPr>
        <w:t xml:space="preserve">где  </w:t>
      </w:r>
      <m:oMath>
        <m:sSup>
          <m:sSupPr>
            <m:ctrlPr>
              <w:rPr>
                <w:rStyle w:val="a3"/>
                <w:rFonts w:ascii="Cambria Math" w:hAnsi="Cambria Math"/>
                <w:i w:val="0"/>
                <w:iCs w:val="0"/>
                <w:color w:val="000000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  <w:lang w:val="en-US"/>
              </w:rPr>
              <m:t>f</m:t>
            </m:r>
          </m:e>
          <m:sup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ACD</m:t>
            </m:r>
          </m:sup>
        </m:sSup>
      </m:oMath>
      <w:r>
        <w:rPr>
          <w:rStyle w:val="a3"/>
          <w:i w:val="0"/>
          <w:iCs w:val="0"/>
          <w:color w:val="000000"/>
          <w:shd w:val="clear" w:color="auto" w:fill="FFFFFF"/>
        </w:rPr>
        <w:t xml:space="preserve"> — структурные константы группы </w:t>
      </w:r>
      <m:oMath>
        <m:r>
          <w:rPr>
            <w:rFonts w:ascii="Cambria Math" w:eastAsia="CMSY10" w:hAnsi="Cambria Math"/>
          </w:rPr>
          <m:t>G</m:t>
        </m:r>
      </m:oMath>
      <w:r>
        <w:rPr>
          <w:rFonts w:eastAsia="CMSY10"/>
        </w:rPr>
        <w:t xml:space="preserve">, </w:t>
      </w:r>
      <m:oMath>
        <m:sSup>
          <m:sSupPr>
            <m:ctrlPr>
              <w:rPr>
                <w:rStyle w:val="a3"/>
                <w:rFonts w:ascii="Cambria Math" w:hAnsi="Cambria Math"/>
                <w:i w:val="0"/>
                <w:iCs w:val="0"/>
                <w:color w:val="000000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T</m:t>
            </m:r>
          </m:e>
          <m:sup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A</m:t>
            </m:r>
          </m:sup>
        </m:sSup>
      </m:oMath>
      <w:r>
        <w:rPr>
          <w:rStyle w:val="a3"/>
          <w:rFonts w:eastAsia="CMSY10"/>
          <w:i w:val="0"/>
          <w:iCs w:val="0"/>
          <w:color w:val="000000"/>
          <w:shd w:val="clear" w:color="auto" w:fill="FFFFFF"/>
        </w:rPr>
        <w:t xml:space="preserve"> — генераторы в представлении </w:t>
      </w:r>
      <m:oMath>
        <m:r>
          <w:rPr>
            <w:rFonts w:ascii="Cambria Math" w:eastAsia="CMSY10" w:hAnsi="Cambria Math"/>
          </w:rPr>
          <m:t>R</m:t>
        </m:r>
      </m:oMath>
      <w:r w:rsidRPr="00CB33A8">
        <w:rPr>
          <w:rFonts w:eastAsia="CMSY10"/>
        </w:rPr>
        <w:t xml:space="preserve">, </w:t>
      </w:r>
      <w:r>
        <w:rPr>
          <w:rFonts w:eastAsia="CMSY10"/>
        </w:rPr>
        <w:t xml:space="preserve">и </w:t>
      </w:r>
      <m:oMath>
        <m:func>
          <m:funcPr>
            <m:ctrlPr>
              <w:rPr>
                <w:rStyle w:val="a3"/>
                <w:rFonts w:ascii="Cambria Math" w:eastAsia="CMSY10" w:hAnsi="Cambria Math"/>
                <w:i w:val="0"/>
                <w:iCs w:val="0"/>
              </w:rPr>
            </m:ctrlPr>
          </m:funcPr>
          <m:fName>
            <m:r>
              <m:rPr>
                <m:sty m:val="p"/>
              </m:rPr>
              <w:rPr>
                <w:rStyle w:val="a3"/>
                <w:rFonts w:ascii="Cambria Math" w:eastAsia="CMSY10" w:hAnsi="Cambria Math"/>
              </w:rPr>
              <m:t>dim</m:t>
            </m:r>
          </m:fName>
          <m:e>
            <m:r>
              <m:rPr>
                <m:sty m:val="p"/>
              </m:rPr>
              <w:rPr>
                <w:rStyle w:val="a3"/>
                <w:rFonts w:ascii="Cambria Math" w:eastAsia="CMSY10" w:hAnsi="Cambria Math"/>
              </w:rPr>
              <m:t>R</m:t>
            </m:r>
          </m:e>
        </m:func>
      </m:oMath>
      <w:r>
        <w:rPr>
          <w:rStyle w:val="a3"/>
          <w:rFonts w:eastAsia="CMSY10"/>
          <w:i w:val="0"/>
          <w:iCs w:val="0"/>
        </w:rPr>
        <w:t xml:space="preserve"> есть размерность представления </w:t>
      </w:r>
      <m:oMath>
        <m:r>
          <w:rPr>
            <w:rFonts w:ascii="Cambria Math" w:eastAsia="CMSY10" w:hAnsi="Cambria Math"/>
          </w:rPr>
          <m:t>R</m:t>
        </m:r>
      </m:oMath>
      <w:r>
        <w:rPr>
          <w:rFonts w:eastAsia="CMSY10"/>
        </w:rPr>
        <w:t>.</w:t>
      </w:r>
    </w:p>
    <w:p w:rsidR="00DD4140" w:rsidRDefault="00CB33A8" w:rsidP="00CB33A8">
      <w:pPr>
        <w:spacing w:after="200"/>
        <w:jc w:val="both"/>
        <w:rPr>
          <w:rFonts w:eastAsia="CMSY10"/>
        </w:rPr>
      </w:pPr>
      <w:r>
        <w:rPr>
          <w:rFonts w:eastAsia="CMSY10"/>
        </w:rPr>
        <w:tab/>
        <w:t xml:space="preserve">В том случае, когда </w:t>
      </w:r>
      <w:r w:rsidR="00C13474">
        <w:rPr>
          <w:rFonts w:eastAsia="CMSY10"/>
        </w:rPr>
        <w:t>заряды по подг</w:t>
      </w:r>
      <w:r w:rsidR="0016670B">
        <w:rPr>
          <w:rFonts w:eastAsia="CMSY10"/>
        </w:rPr>
        <w:t>р</w:t>
      </w:r>
      <w:r w:rsidR="00C13474">
        <w:rPr>
          <w:rFonts w:eastAsia="CMSY10"/>
        </w:rPr>
        <w:t>уп</w:t>
      </w:r>
      <w:r w:rsidR="0016670B">
        <w:rPr>
          <w:rFonts w:eastAsia="CMSY10"/>
        </w:rPr>
        <w:t>п</w:t>
      </w:r>
      <w:r w:rsidR="00C13474">
        <w:rPr>
          <w:rFonts w:eastAsia="CMSY10"/>
        </w:rPr>
        <w:t xml:space="preserve">е </w:t>
      </w:r>
      <m:oMath>
        <m:r>
          <w:rPr>
            <w:rFonts w:ascii="Cambria Math" w:eastAsia="CMSY10" w:hAnsi="Cambria Math"/>
          </w:rPr>
          <m:t>U(1)</m:t>
        </m:r>
      </m:oMath>
      <w:r w:rsidR="00C13474">
        <w:rPr>
          <w:rFonts w:eastAsia="CMSY10"/>
        </w:rPr>
        <w:t xml:space="preserve"> </w:t>
      </w:r>
      <w:r w:rsidR="0016670B">
        <w:rPr>
          <w:rFonts w:eastAsia="CMSY10"/>
        </w:rPr>
        <w:t>р</w:t>
      </w:r>
      <w:r w:rsidR="00C13474">
        <w:rPr>
          <w:rFonts w:eastAsia="CMSY10"/>
        </w:rPr>
        <w:t xml:space="preserve">азличны для разных </w:t>
      </w:r>
      <w:proofErr w:type="spellStart"/>
      <w:r w:rsidR="00C13474">
        <w:rPr>
          <w:rFonts w:eastAsia="CMSY10"/>
        </w:rPr>
        <w:t>суперполей</w:t>
      </w:r>
      <w:proofErr w:type="spellEnd"/>
      <w:r w:rsidR="00C13474">
        <w:rPr>
          <w:rFonts w:eastAsia="CMSY10"/>
        </w:rPr>
        <w:t xml:space="preserve"> материи, соотношение между </w:t>
      </w:r>
      <w:r w:rsidR="00C13474" w:rsidRPr="0016670B">
        <w:rPr>
          <w:rFonts w:eastAsia="CMSY10"/>
          <w:i/>
          <w:iCs/>
        </w:rPr>
        <w:t>β</w:t>
      </w:r>
      <w:r w:rsidR="00C13474">
        <w:rPr>
          <w:rFonts w:eastAsia="CMSY10"/>
        </w:rPr>
        <w:t xml:space="preserve">-функциями </w:t>
      </w:r>
      <m:oMath>
        <m:r>
          <w:rPr>
            <w:rStyle w:val="a3"/>
            <w:rFonts w:ascii="Cambria Math" w:eastAsia="CMSY10" w:hAnsi="Cambria Math"/>
          </w:rPr>
          <m:t>β</m:t>
        </m:r>
        <m:d>
          <m:dPr>
            <m:ctrlPr>
              <w:rPr>
                <w:rStyle w:val="a3"/>
                <w:rFonts w:ascii="Cambria Math" w:eastAsia="CMSY10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Style w:val="a3"/>
                <w:rFonts w:ascii="Cambria Math" w:eastAsia="CMSY10" w:hAnsi="Cambria Math"/>
              </w:rPr>
              <m:t>α,</m:t>
            </m:r>
            <m:sSub>
              <m:sSubPr>
                <m:ctrlPr>
                  <w:rPr>
                    <w:rStyle w:val="a3"/>
                    <w:rFonts w:ascii="Cambria Math" w:eastAsia="CMSY10" w:hAnsi="Cambria Math"/>
                    <w:i w:val="0"/>
                    <w:iCs w:val="0"/>
                  </w:rPr>
                </m:ctrlPr>
              </m:sSubPr>
              <m:e>
                <m:r>
                  <w:rPr>
                    <w:rStyle w:val="a3"/>
                    <w:rFonts w:ascii="Cambria Math" w:eastAsia="CMSY10" w:hAnsi="Cambria Math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Style w:val="a3"/>
                    <w:rFonts w:ascii="Cambria Math" w:eastAsia="CMSY10" w:hAnsi="Cambria Math"/>
                  </w:rPr>
                  <m:t>s</m:t>
                </m:r>
              </m:sub>
            </m:sSub>
          </m:e>
        </m:d>
      </m:oMath>
      <w:r w:rsidR="00C13474">
        <w:rPr>
          <w:rStyle w:val="a3"/>
          <w:rFonts w:eastAsia="CMSY10"/>
          <w:i w:val="0"/>
          <w:iCs w:val="0"/>
        </w:rPr>
        <w:t xml:space="preserve"> и </w:t>
      </w:r>
      <m:oMath>
        <m:sSub>
          <m:sSubPr>
            <m:ctrlPr>
              <w:rPr>
                <w:rStyle w:val="a3"/>
                <w:rFonts w:ascii="Cambria Math" w:eastAsia="CMSY10" w:hAnsi="Cambria Math"/>
                <w:i w:val="0"/>
                <w:iCs w:val="0"/>
              </w:rPr>
            </m:ctrlPr>
          </m:sSubPr>
          <m:e>
            <m:r>
              <w:rPr>
                <w:rStyle w:val="a3"/>
                <w:rFonts w:ascii="Cambria Math" w:eastAsia="CMSY10" w:hAnsi="Cambria Math"/>
              </w:rPr>
              <m:t>β</m:t>
            </m:r>
          </m:e>
          <m:sub>
            <m:r>
              <m:rPr>
                <m:sty m:val="p"/>
              </m:rPr>
              <w:rPr>
                <w:rStyle w:val="a3"/>
                <w:rFonts w:ascii="Cambria Math" w:eastAsia="CMSY10" w:hAnsi="Cambria Math"/>
              </w:rPr>
              <m:t>s</m:t>
            </m:r>
          </m:sub>
        </m:sSub>
        <m:d>
          <m:dPr>
            <m:ctrlPr>
              <w:rPr>
                <w:rStyle w:val="a3"/>
                <w:rFonts w:ascii="Cambria Math" w:eastAsia="CMSY10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Style w:val="a3"/>
                <w:rFonts w:ascii="Cambria Math" w:eastAsia="CMSY10" w:hAnsi="Cambria Math"/>
              </w:rPr>
              <m:t>α,</m:t>
            </m:r>
            <m:sSub>
              <m:sSubPr>
                <m:ctrlPr>
                  <w:rPr>
                    <w:rStyle w:val="a3"/>
                    <w:rFonts w:ascii="Cambria Math" w:eastAsia="CMSY10" w:hAnsi="Cambria Math"/>
                    <w:i w:val="0"/>
                    <w:iCs w:val="0"/>
                  </w:rPr>
                </m:ctrlPr>
              </m:sSubPr>
              <m:e>
                <m:r>
                  <w:rPr>
                    <w:rStyle w:val="a3"/>
                    <w:rFonts w:ascii="Cambria Math" w:eastAsia="CMSY10" w:hAnsi="Cambria Math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Style w:val="a3"/>
                    <w:rFonts w:ascii="Cambria Math" w:eastAsia="CMSY10" w:hAnsi="Cambria Math"/>
                  </w:rPr>
                  <m:t>s</m:t>
                </m:r>
              </m:sub>
            </m:sSub>
          </m:e>
        </m:d>
      </m:oMath>
      <w:r w:rsidR="00C13474">
        <w:rPr>
          <w:rFonts w:eastAsia="CMSY10"/>
        </w:rPr>
        <w:t xml:space="preserve"> получить уже нельзя, однако, переходя к пределу </w:t>
      </w:r>
      <m:oMath>
        <m:r>
          <w:rPr>
            <w:rFonts w:ascii="Cambria Math" w:eastAsia="CMSY10" w:hAnsi="Cambria Math"/>
          </w:rPr>
          <m:t>α→0</m:t>
        </m:r>
      </m:oMath>
      <w:r w:rsidR="00C13474">
        <w:rPr>
          <w:rFonts w:eastAsia="CMSY10"/>
        </w:rPr>
        <w:t xml:space="preserve">, можно получить </w:t>
      </w:r>
      <w:r w:rsidR="00DD4140">
        <w:rPr>
          <w:rFonts w:eastAsia="CMSY10"/>
        </w:rPr>
        <w:t xml:space="preserve">уравнение, связывающее </w:t>
      </w:r>
      <w:r w:rsidR="00DD4140" w:rsidRPr="0016670B">
        <w:rPr>
          <w:rFonts w:eastAsia="CMSY10"/>
          <w:i/>
          <w:iCs/>
        </w:rPr>
        <w:t>β</w:t>
      </w:r>
      <w:r w:rsidR="00DD4140">
        <w:rPr>
          <w:rFonts w:eastAsia="CMSY10"/>
        </w:rPr>
        <w:t xml:space="preserve">-функцию </w:t>
      </w:r>
      <w:r w:rsidR="00DD4140">
        <w:rPr>
          <w:rFonts w:eastAsia="CMSY10"/>
        </w:rPr>
        <w:lastRenderedPageBreak/>
        <w:t xml:space="preserve">для </w:t>
      </w:r>
      <w:r w:rsidR="00DD4140" w:rsidRPr="00DB1F65">
        <w:rPr>
          <w:rFonts w:eastAsia="CMSY10"/>
          <w:i/>
          <w:iCs/>
        </w:rPr>
        <w:t>N</w:t>
      </w:r>
      <w:r w:rsidR="00DD4140" w:rsidRPr="00676A24">
        <w:rPr>
          <w:rFonts w:eastAsia="CMSY10"/>
        </w:rPr>
        <w:t>=1 SQCD</w:t>
      </w:r>
      <w:r w:rsidR="00DD4140">
        <w:rPr>
          <w:rFonts w:eastAsia="CMSY10"/>
        </w:rPr>
        <w:t xml:space="preserve"> </w:t>
      </w:r>
      <m:oMath>
        <m:r>
          <w:rPr>
            <w:rFonts w:ascii="Cambria Math" w:eastAsia="CMSY10" w:hAnsi="Cambria Math"/>
          </w:rPr>
          <m:t>β(</m:t>
        </m:r>
        <m:sSub>
          <m:sSubPr>
            <m:ctrlPr>
              <w:rPr>
                <w:rFonts w:ascii="Cambria Math" w:eastAsia="CMSY10" w:hAnsi="Cambria Math"/>
                <w:i/>
              </w:rPr>
            </m:ctrlPr>
          </m:sSubPr>
          <m:e>
            <m:r>
              <w:rPr>
                <w:rFonts w:ascii="Cambria Math" w:eastAsia="CMSY10" w:hAnsi="Cambria Math"/>
              </w:rPr>
              <m:t>α</m:t>
            </m:r>
          </m:e>
          <m:sub>
            <m:r>
              <w:rPr>
                <w:rFonts w:ascii="Cambria Math" w:eastAsia="CMSY10" w:hAnsi="Cambria Math"/>
              </w:rPr>
              <m:t>s</m:t>
            </m:r>
          </m:sub>
        </m:sSub>
        <m:r>
          <w:rPr>
            <w:rFonts w:ascii="Cambria Math" w:eastAsia="CMSY10" w:hAnsi="Cambria Math"/>
          </w:rPr>
          <m:t>)</m:t>
        </m:r>
      </m:oMath>
      <w:r w:rsidR="00DD4140" w:rsidRPr="00DD4140">
        <w:rPr>
          <w:rFonts w:eastAsia="CMSY10"/>
        </w:rPr>
        <w:t xml:space="preserve"> </w:t>
      </w:r>
      <w:r w:rsidR="00DD4140">
        <w:rPr>
          <w:rFonts w:eastAsia="CMSY10"/>
        </w:rPr>
        <w:t xml:space="preserve">с </w:t>
      </w:r>
      <w:r w:rsidR="00DD4140" w:rsidRPr="00DB1F65">
        <w:rPr>
          <w:rFonts w:eastAsia="CMSY10"/>
          <w:i/>
          <w:iCs/>
          <w:lang w:val="en-US"/>
        </w:rPr>
        <w:t>D</w:t>
      </w:r>
      <w:r w:rsidR="00DD4140">
        <w:rPr>
          <w:rFonts w:eastAsia="CMSY10"/>
        </w:rPr>
        <w:t xml:space="preserve">-функцией Адлера </w:t>
      </w:r>
      <m:oMath>
        <m:r>
          <w:rPr>
            <w:rFonts w:ascii="Cambria Math" w:eastAsia="CMSY10" w:hAnsi="Cambria Math"/>
            <w:lang w:val="en-US"/>
          </w:rPr>
          <m:t>D</m:t>
        </m:r>
        <m:r>
          <w:rPr>
            <w:rFonts w:ascii="Cambria Math" w:eastAsia="CMSY10" w:hAnsi="Cambria Math"/>
          </w:rPr>
          <m:t>(</m:t>
        </m:r>
        <m:sSub>
          <m:sSubPr>
            <m:ctrlPr>
              <w:rPr>
                <w:rFonts w:ascii="Cambria Math" w:eastAsia="CMSY10" w:hAnsi="Cambria Math"/>
                <w:i/>
              </w:rPr>
            </m:ctrlPr>
          </m:sSubPr>
          <m:e>
            <m:r>
              <w:rPr>
                <w:rFonts w:ascii="Cambria Math" w:eastAsia="CMSY10" w:hAnsi="Cambria Math"/>
              </w:rPr>
              <m:t>α</m:t>
            </m:r>
          </m:e>
          <m:sub>
            <m:r>
              <w:rPr>
                <w:rFonts w:ascii="Cambria Math" w:eastAsia="CMSY10" w:hAnsi="Cambria Math"/>
              </w:rPr>
              <m:t>s</m:t>
            </m:r>
          </m:sub>
        </m:sSub>
        <m:r>
          <w:rPr>
            <w:rFonts w:ascii="Cambria Math" w:eastAsia="CMSY10" w:hAnsi="Cambria Math"/>
          </w:rPr>
          <m:t>)</m:t>
        </m:r>
      </m:oMath>
      <w:r w:rsidR="00DD4140" w:rsidRPr="00DD4140">
        <w:rPr>
          <w:rFonts w:eastAsia="CMSY10"/>
        </w:rPr>
        <w:t xml:space="preserve">, </w:t>
      </w:r>
      <w:r w:rsidR="00DD4140">
        <w:rPr>
          <w:rFonts w:eastAsia="CMSY10"/>
        </w:rPr>
        <w:t>которая может быть найдена как предел</w:t>
      </w:r>
    </w:p>
    <w:p w:rsidR="00CB33A8" w:rsidRDefault="00DD4140" w:rsidP="00DD4140">
      <w:pPr>
        <w:spacing w:after="200"/>
        <w:jc w:val="center"/>
        <w:rPr>
          <w:rStyle w:val="a3"/>
          <w:i w:val="0"/>
          <w:iCs w:val="0"/>
          <w:color w:val="000000"/>
          <w:shd w:val="clear" w:color="auto" w:fill="FFFFFF"/>
        </w:rPr>
      </w:pPr>
      <m:oMath>
        <m:r>
          <m:rPr>
            <m:sty m:val="p"/>
          </m:rPr>
          <w:rPr>
            <w:rStyle w:val="a3"/>
            <w:rFonts w:ascii="Cambria Math" w:hAnsi="Cambria Math"/>
            <w:color w:val="000000"/>
            <w:shd w:val="clear" w:color="auto" w:fill="FFFFFF"/>
          </w:rPr>
          <m:t>D</m:t>
        </m:r>
        <m:d>
          <m:dPr>
            <m:ctrlPr>
              <w:rPr>
                <w:rStyle w:val="a3"/>
                <w:rFonts w:ascii="Cambria Math" w:hAnsi="Cambria Math"/>
                <w:i w:val="0"/>
                <w:iCs w:val="0"/>
                <w:color w:val="000000"/>
                <w:shd w:val="clear" w:color="auto" w:fill="FFFFFF"/>
              </w:rPr>
            </m:ctrlPr>
          </m:dPr>
          <m:e>
            <m:sSub>
              <m:sSubPr>
                <m:ctrlPr>
                  <w:rPr>
                    <w:rStyle w:val="a3"/>
                    <w:rFonts w:ascii="Cambria Math" w:hAnsi="Cambria Math"/>
                    <w:i w:val="0"/>
                    <w:iCs w:val="0"/>
                    <w:color w:val="000000"/>
                    <w:shd w:val="clear" w:color="auto" w:fill="FFFFFF"/>
                  </w:rPr>
                </m:ctrlPr>
              </m:sSubPr>
              <m:e>
                <m: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>s</m:t>
                </m:r>
              </m:sub>
            </m:sSub>
          </m:e>
        </m:d>
        <m:r>
          <m:rPr>
            <m:sty m:val="p"/>
          </m:rPr>
          <w:rPr>
            <w:rStyle w:val="a3"/>
            <w:rFonts w:ascii="Cambria Math" w:hAnsi="Cambria Math"/>
            <w:color w:val="000000"/>
            <w:shd w:val="clear" w:color="auto" w:fill="FFFFFF"/>
          </w:rPr>
          <m:t>=</m:t>
        </m:r>
        <m:f>
          <m:fPr>
            <m:ctrlPr>
              <w:rPr>
                <w:rStyle w:val="a3"/>
                <w:rFonts w:ascii="Cambria Math" w:hAnsi="Cambria Math"/>
                <w:i w:val="0"/>
                <w:iCs w:val="0"/>
                <w:color w:val="000000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3</m:t>
            </m:r>
            <m: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π</m:t>
            </m:r>
          </m:num>
          <m:den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2</m:t>
            </m:r>
          </m:den>
        </m:f>
        <m:func>
          <m:funcPr>
            <m:ctrlPr>
              <w:rPr>
                <w:rStyle w:val="a3"/>
                <w:rFonts w:ascii="Cambria Math" w:hAnsi="Cambria Math"/>
                <w:i w:val="0"/>
                <w:iCs w:val="0"/>
                <w:color w:val="000000"/>
                <w:shd w:val="clear" w:color="auto" w:fill="FFFFFF"/>
              </w:rPr>
            </m:ctrlPr>
          </m:funcPr>
          <m:fName>
            <m:limLow>
              <m:limLowPr>
                <m:ctrlPr>
                  <w:rPr>
                    <w:rStyle w:val="a3"/>
                    <w:rFonts w:ascii="Cambria Math" w:hAnsi="Cambria Math"/>
                    <w:i w:val="0"/>
                    <w:iCs w:val="0"/>
                    <w:color w:val="000000"/>
                    <w:shd w:val="clear" w:color="auto" w:fill="FFFFFF"/>
                  </w:rPr>
                </m:ctrlPr>
              </m:limLowPr>
              <m:e>
                <m:r>
                  <m:rPr>
                    <m:sty m:val="p"/>
                  </m:rP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>lim</m:t>
                </m:r>
              </m:e>
              <m:lim>
                <m: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>α</m:t>
                </m:r>
                <m:r>
                  <m:rPr>
                    <m:sty m:val="p"/>
                  </m:rP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Style w:val="a3"/>
                    <w:rFonts w:ascii="Cambria Math" w:eastAsia="CMSY10" w:hAnsi="Cambria Math"/>
                    <w:i w:val="0"/>
                    <w:iCs w:val="0"/>
                  </w:rPr>
                </m:ctrlPr>
              </m:fPr>
              <m:num>
                <m:r>
                  <w:rPr>
                    <w:rStyle w:val="a3"/>
                    <w:rFonts w:ascii="Cambria Math" w:eastAsia="CMSY10" w:hAnsi="Cambria Math"/>
                  </w:rPr>
                  <m:t>β</m:t>
                </m:r>
                <m:d>
                  <m:dPr>
                    <m:ctrlPr>
                      <w:rPr>
                        <w:rStyle w:val="a3"/>
                        <w:rFonts w:ascii="Cambria Math" w:eastAsia="CMSY10" w:hAnsi="Cambria Math"/>
                        <w:i w:val="0"/>
                        <w:iCs w:val="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Style w:val="a3"/>
                        <w:rFonts w:ascii="Cambria Math" w:eastAsia="CMSY10" w:hAnsi="Cambria Math"/>
                      </w:rPr>
                      <m:t>α,</m:t>
                    </m:r>
                    <m:sSub>
                      <m:sSubPr>
                        <m:ctrlPr>
                          <w:rPr>
                            <w:rStyle w:val="a3"/>
                            <w:rFonts w:ascii="Cambria Math" w:eastAsia="CMSY10" w:hAnsi="Cambria Math"/>
                            <w:i w:val="0"/>
                            <w:iCs w:val="0"/>
                          </w:rPr>
                        </m:ctrlPr>
                      </m:sSubPr>
                      <m:e>
                        <m:r>
                          <w:rPr>
                            <w:rStyle w:val="a3"/>
                            <w:rFonts w:ascii="Cambria Math" w:eastAsia="CMSY10" w:hAnsi="Cambria Math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Style w:val="a3"/>
                            <w:rFonts w:ascii="Cambria Math" w:eastAsia="CMSY10" w:hAnsi="Cambria Math"/>
                          </w:rPr>
                          <m:t>s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Style w:val="a3"/>
                        <w:rFonts w:ascii="Cambria Math" w:eastAsia="CMSY10" w:hAnsi="Cambria Math"/>
                        <w:i w:val="0"/>
                        <w:iCs w:val="0"/>
                      </w:rPr>
                    </m:ctrlPr>
                  </m:sSupPr>
                  <m:e>
                    <m:r>
                      <w:rPr>
                        <w:rStyle w:val="a3"/>
                        <w:rFonts w:ascii="Cambria Math" w:eastAsia="CMSY10" w:hAnsi="Cambria Math"/>
                      </w:rPr>
                      <m:t>α</m:t>
                    </m:r>
                  </m:e>
                  <m:sup>
                    <m:r>
                      <m:rPr>
                        <m:sty m:val="p"/>
                      </m:rPr>
                      <w:rPr>
                        <w:rStyle w:val="a3"/>
                        <w:rFonts w:ascii="Cambria Math" w:eastAsia="CMSY10" w:hAnsi="Cambria Math"/>
                      </w:rPr>
                      <m:t>2</m:t>
                    </m:r>
                  </m:sup>
                </m:sSup>
              </m:den>
            </m:f>
          </m:e>
        </m:func>
      </m:oMath>
      <w:r w:rsidRPr="00DD4140">
        <w:rPr>
          <w:rStyle w:val="a3"/>
          <w:i w:val="0"/>
          <w:iCs w:val="0"/>
          <w:color w:val="000000"/>
          <w:shd w:val="clear" w:color="auto" w:fill="FFFFFF"/>
        </w:rPr>
        <w:t>.</w:t>
      </w:r>
    </w:p>
    <w:p w:rsidR="00DD4140" w:rsidRDefault="00B61789" w:rsidP="00D0516B">
      <w:pPr>
        <w:spacing w:after="200"/>
        <w:ind w:firstLine="708"/>
        <w:jc w:val="both"/>
      </w:pPr>
      <w:r>
        <w:rPr>
          <w:rStyle w:val="a3"/>
          <w:i w:val="0"/>
          <w:iCs w:val="0"/>
          <w:color w:val="000000"/>
          <w:shd w:val="clear" w:color="auto" w:fill="FFFFFF"/>
        </w:rPr>
        <w:t xml:space="preserve">Функции </w:t>
      </w:r>
      <m:oMath>
        <m:r>
          <w:rPr>
            <w:rFonts w:ascii="Cambria Math" w:eastAsia="CMSY10" w:hAnsi="Cambria Math"/>
          </w:rPr>
          <m:t>β(</m:t>
        </m:r>
        <m:sSub>
          <m:sSubPr>
            <m:ctrlPr>
              <w:rPr>
                <w:rFonts w:ascii="Cambria Math" w:eastAsia="CMSY10" w:hAnsi="Cambria Math"/>
                <w:i/>
              </w:rPr>
            </m:ctrlPr>
          </m:sSubPr>
          <m:e>
            <m:r>
              <w:rPr>
                <w:rFonts w:ascii="Cambria Math" w:eastAsia="CMSY10" w:hAnsi="Cambria Math"/>
              </w:rPr>
              <m:t>α</m:t>
            </m:r>
          </m:e>
          <m:sub>
            <m:r>
              <w:rPr>
                <w:rFonts w:ascii="Cambria Math" w:eastAsia="CMSY10" w:hAnsi="Cambria Math"/>
              </w:rPr>
              <m:t>s</m:t>
            </m:r>
          </m:sub>
        </m:sSub>
        <m:r>
          <w:rPr>
            <w:rFonts w:ascii="Cambria Math" w:eastAsia="CMSY10" w:hAnsi="Cambria Math"/>
          </w:rPr>
          <m:t>)</m:t>
        </m:r>
      </m:oMath>
      <w:r>
        <w:t xml:space="preserve"> и </w:t>
      </w:r>
      <m:oMath>
        <m:r>
          <w:rPr>
            <w:rFonts w:ascii="Cambria Math" w:eastAsia="CMSY10" w:hAnsi="Cambria Math"/>
            <w:lang w:val="en-US"/>
          </w:rPr>
          <m:t>D</m:t>
        </m:r>
        <m:r>
          <w:rPr>
            <w:rFonts w:ascii="Cambria Math" w:eastAsia="CMSY10" w:hAnsi="Cambria Math"/>
          </w:rPr>
          <m:t>(</m:t>
        </m:r>
        <m:sSub>
          <m:sSubPr>
            <m:ctrlPr>
              <w:rPr>
                <w:rFonts w:ascii="Cambria Math" w:eastAsia="CMSY10" w:hAnsi="Cambria Math"/>
                <w:i/>
              </w:rPr>
            </m:ctrlPr>
          </m:sSubPr>
          <m:e>
            <m:r>
              <w:rPr>
                <w:rFonts w:ascii="Cambria Math" w:eastAsia="CMSY10" w:hAnsi="Cambria Math"/>
              </w:rPr>
              <m:t>α</m:t>
            </m:r>
          </m:e>
          <m:sub>
            <m:r>
              <w:rPr>
                <w:rFonts w:ascii="Cambria Math" w:eastAsia="CMSY10" w:hAnsi="Cambria Math"/>
              </w:rPr>
              <m:t>s</m:t>
            </m:r>
          </m:sub>
        </m:sSub>
        <m:r>
          <w:rPr>
            <w:rFonts w:ascii="Cambria Math" w:eastAsia="CMSY10" w:hAnsi="Cambria Math"/>
          </w:rPr>
          <m:t>)</m:t>
        </m:r>
      </m:oMath>
      <w:r>
        <w:t xml:space="preserve"> будут удовлетворять уравнению</w:t>
      </w:r>
    </w:p>
    <w:p w:rsidR="00B61789" w:rsidRPr="00D0516B" w:rsidRDefault="00B61789" w:rsidP="00B61789">
      <w:pPr>
        <w:spacing w:after="200"/>
        <w:jc w:val="center"/>
        <w:rPr>
          <w:i/>
        </w:rPr>
      </w:pPr>
      <m:oMathPara>
        <m:oMath>
          <m:r>
            <w:rPr>
              <w:rFonts w:ascii="Cambria Math" w:eastAsia="CMSY10" w:hAnsi="Cambria Math"/>
            </w:rPr>
            <m:t>β</m:t>
          </m:r>
          <m:d>
            <m:dPr>
              <m:ctrlPr>
                <w:rPr>
                  <w:rFonts w:ascii="Cambria Math" w:eastAsia="CMSY10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CMSY10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MSY10" w:hAnsi="Cambria Math"/>
                    </w:rPr>
                    <m:t>α</m:t>
                  </m:r>
                </m:e>
                <m:sub>
                  <m:r>
                    <w:rPr>
                      <w:rFonts w:ascii="Cambria Math" w:eastAsia="CMSY10" w:hAnsi="Cambria Math"/>
                    </w:rPr>
                    <m:t>s</m:t>
                  </m:r>
                </m:sub>
              </m:sSub>
            </m:e>
          </m:d>
          <m:r>
            <w:rPr>
              <w:rFonts w:ascii="Cambria Math" w:eastAsia="CMSY10" w:hAnsi="Cambria Math"/>
            </w:rPr>
            <m:t>=</m:t>
          </m:r>
          <m:f>
            <m:fPr>
              <m:ctrlPr>
                <w:rPr>
                  <w:rFonts w:ascii="Cambria Math" w:eastAsia="CMSY10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eastAsia="CMSY10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MSY10" w:hAnsi="Cambria Math"/>
                    </w:rPr>
                    <m:t>α</m:t>
                  </m:r>
                </m:e>
                <m:sub>
                  <m:r>
                    <w:rPr>
                      <w:rFonts w:ascii="Cambria Math" w:eastAsia="CMSY10" w:hAnsi="Cambria Math"/>
                      <w:lang w:val="en-US"/>
                    </w:rPr>
                    <m:t>s</m:t>
                  </m:r>
                </m:sub>
                <m:sup>
                  <m:r>
                    <w:rPr>
                      <w:rFonts w:ascii="Cambria Math" w:eastAsia="CMSY10" w:hAnsi="Cambria Math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="CMSY10" w:hAnsi="Cambria Math"/>
                </w:rPr>
                <m:t>2π(1-</m:t>
              </m:r>
              <m:sSub>
                <m:sSubPr>
                  <m:ctrlPr>
                    <w:rPr>
                      <w:rFonts w:ascii="Cambria Math" w:eastAsia="CMSY10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MSY10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CMSY10" w:hAnsi="Cambria Math"/>
                    </w:rPr>
                    <m:t>2</m:t>
                  </m:r>
                </m:sub>
              </m:sSub>
              <m:f>
                <m:fPr>
                  <m:ctrlPr>
                    <w:rPr>
                      <w:rFonts w:ascii="Cambria Math" w:eastAsia="CMSY10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MSY10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MSY10" w:hAns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="CMSY10" w:hAnsi="Cambria Math"/>
                        </w:rPr>
                        <m:t>s</m:t>
                      </m:r>
                    </m:sub>
                  </m:sSub>
                </m:num>
                <m:den>
                  <m:r>
                    <w:rPr>
                      <w:rFonts w:ascii="Cambria Math" w:eastAsia="CMSY10" w:hAnsi="Cambria Math"/>
                    </w:rPr>
                    <m:t>2π</m:t>
                  </m:r>
                </m:den>
              </m:f>
              <m:r>
                <w:rPr>
                  <w:rFonts w:ascii="Cambria Math" w:eastAsia="CMSY10" w:hAnsi="Cambria Math"/>
                </w:rPr>
                <m:t>)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="CMSY10" w:hAnsi="Cambria Math"/>
                  <w:i/>
                </w:rPr>
              </m:ctrlPr>
            </m:dPr>
            <m:e>
              <m:r>
                <w:rPr>
                  <w:rFonts w:ascii="Cambria Math" w:eastAsia="CMSY10" w:hAnsi="Cambria Math"/>
                </w:rPr>
                <m:t>3</m:t>
              </m:r>
              <m:sSub>
                <m:sSubPr>
                  <m:ctrlPr>
                    <w:rPr>
                      <w:rFonts w:ascii="Cambria Math" w:eastAsia="CMSY10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MSY10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CMSY10" w:hAnsi="Cambria Math"/>
                    </w:rPr>
                    <m:t>2</m:t>
                  </m:r>
                </m:sub>
              </m:sSub>
              <m:r>
                <w:rPr>
                  <w:rFonts w:ascii="Cambria Math" w:eastAsia="CMSY10" w:hAnsi="Cambria Math"/>
                </w:rPr>
                <m:t>-</m:t>
              </m:r>
              <m:sSup>
                <m:sSupPr>
                  <m:ctrlPr>
                    <w:rPr>
                      <w:rFonts w:ascii="Cambria Math" w:eastAsia="CMSY10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MSY10" w:hAnsi="Cambria Math"/>
                          <w:i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eastAsia="CMSY10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CMSY10" w:hAnsi="Cambria Math"/>
                            </w:rPr>
                            <m:t>a=1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eastAsia="CMSY10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MSY10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="CMSY10" w:hAnsi="Cambria Math"/>
                                </w:rPr>
                                <m:t>f</m:t>
                              </m:r>
                            </m:sub>
                          </m:sSub>
                        </m:sup>
                        <m:e>
                          <m:sSubSup>
                            <m:sSubSupPr>
                              <m:ctrlPr>
                                <w:rPr>
                                  <w:rFonts w:ascii="Cambria Math" w:eastAsia="CMSY10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MSY10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eastAsia="CMSY10" w:hAnsi="Cambria Math"/>
                                </w:rPr>
                                <m:t>a</m:t>
                              </m:r>
                            </m:sub>
                            <m:sup>
                              <m:r>
                                <w:rPr>
                                  <w:rFonts w:ascii="Cambria Math" w:eastAsia="CMSY10" w:hAnsi="Cambria Math"/>
                                </w:rPr>
                                <m:t>2</m:t>
                              </m:r>
                            </m:sup>
                          </m:sSubSup>
                        </m:e>
                      </m:nary>
                    </m:e>
                  </m:d>
                </m:e>
                <m:sup>
                  <m:r>
                    <w:rPr>
                      <w:rFonts w:ascii="Cambria Math" w:eastAsia="CMSY10" w:hAnsi="Cambria Math"/>
                    </w:rPr>
                    <m:t>-1</m:t>
                  </m:r>
                </m:sup>
              </m:sSup>
              <m:r>
                <w:rPr>
                  <w:rFonts w:ascii="Cambria Math" w:eastAsia="CMSY10" w:hAnsi="Cambria Math"/>
                </w:rPr>
                <m:t>⋅</m:t>
              </m:r>
              <m:f>
                <m:fPr>
                  <m:ctrlPr>
                    <w:rPr>
                      <w:rFonts w:ascii="Cambria Math" w:eastAsia="CMSY10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CMSY10" w:hAnsi="Cambria Math"/>
                    </w:rPr>
                    <m:t>4T</m:t>
                  </m:r>
                  <m:d>
                    <m:dPr>
                      <m:ctrlPr>
                        <w:rPr>
                          <w:rFonts w:ascii="Cambria Math" w:eastAsia="CMSY10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MSY10" w:hAnsi="Cambria Math"/>
                        </w:rPr>
                        <m:t>R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="CMSY10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MSY10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MSY10" w:hAnsi="Cambria Math"/>
                        </w:rPr>
                        <m:t>f</m:t>
                      </m:r>
                    </m:sub>
                  </m:sSub>
                  <m:r>
                    <m:rPr>
                      <m:sty m:val="p"/>
                    </m:rPr>
                    <w:rPr>
                      <w:rStyle w:val="a3"/>
                      <w:rFonts w:ascii="Cambria Math" w:hAnsi="Cambria Math"/>
                      <w:color w:val="000000"/>
                      <w:shd w:val="clear" w:color="auto" w:fill="FFFFFF"/>
                    </w:rPr>
                    <m:t>D</m:t>
                  </m:r>
                  <m:d>
                    <m:dPr>
                      <m:ctrlPr>
                        <w:rPr>
                          <w:rStyle w:val="a3"/>
                          <w:rFonts w:ascii="Cambria Math" w:hAnsi="Cambria Math"/>
                          <w:i w:val="0"/>
                          <w:iCs w:val="0"/>
                          <w:color w:val="000000"/>
                          <w:shd w:val="clear" w:color="auto" w:fill="FFFFFF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Style w:val="a3"/>
                              <w:rFonts w:ascii="Cambria Math" w:hAnsi="Cambria Math"/>
                              <w:i w:val="0"/>
                              <w:iCs w:val="0"/>
                              <w:color w:val="000000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Style w:val="a3"/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α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Style w:val="a3"/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s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="CMSY10" w:hAnsi="Cambria Math"/>
                    </w:rPr>
                    <m:t>3</m:t>
                  </m:r>
                  <m:func>
                    <m:funcPr>
                      <m:ctrlPr>
                        <w:rPr>
                          <w:rFonts w:ascii="Cambria Math" w:eastAsia="CMSY10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MSY10" w:hAnsi="Cambria Math"/>
                        </w:rPr>
                        <m:t>dim</m:t>
                      </m:r>
                    </m:fName>
                    <m:e>
                      <m:r>
                        <w:rPr>
                          <w:rFonts w:ascii="Cambria Math" w:eastAsia="CMSY10" w:hAnsi="Cambria Math"/>
                        </w:rPr>
                        <m:t>R</m:t>
                      </m:r>
                    </m:e>
                  </m:func>
                </m:den>
              </m:f>
            </m:e>
          </m:d>
          <m:r>
            <w:rPr>
              <w:rFonts w:ascii="Cambria Math" w:eastAsia="CMSY10" w:hAnsi="Cambria Math"/>
            </w:rPr>
            <m:t>.</m:t>
          </m:r>
        </m:oMath>
      </m:oMathPara>
    </w:p>
    <w:p w:rsidR="003D70E7" w:rsidRDefault="00D0516B" w:rsidP="00D0516B">
      <w:pPr>
        <w:spacing w:after="200"/>
        <w:jc w:val="both"/>
        <w:rPr>
          <w:rFonts w:eastAsia="CMSY10"/>
        </w:rPr>
      </w:pPr>
      <w:r>
        <w:rPr>
          <w:rStyle w:val="a3"/>
          <w:i w:val="0"/>
          <w:color w:val="000000"/>
          <w:shd w:val="clear" w:color="auto" w:fill="FFFFFF"/>
        </w:rPr>
        <w:tab/>
      </w:r>
      <w:r w:rsidR="004E0187">
        <w:rPr>
          <w:rStyle w:val="a3"/>
          <w:i w:val="0"/>
          <w:color w:val="000000"/>
          <w:shd w:val="clear" w:color="auto" w:fill="FFFFFF"/>
        </w:rPr>
        <w:t xml:space="preserve">Соотношения НШВЗ зависят от </w:t>
      </w:r>
      <w:proofErr w:type="spellStart"/>
      <w:r w:rsidR="004E0187">
        <w:rPr>
          <w:rStyle w:val="a3"/>
          <w:i w:val="0"/>
          <w:color w:val="000000"/>
          <w:shd w:val="clear" w:color="auto" w:fill="FFFFFF"/>
        </w:rPr>
        <w:t>перенормировочного</w:t>
      </w:r>
      <w:proofErr w:type="spellEnd"/>
      <w:r w:rsidR="004E0187">
        <w:rPr>
          <w:rStyle w:val="a3"/>
          <w:i w:val="0"/>
          <w:color w:val="000000"/>
          <w:shd w:val="clear" w:color="auto" w:fill="FFFFFF"/>
        </w:rPr>
        <w:t xml:space="preserve"> предписания начиная с </w:t>
      </w:r>
      <w:proofErr w:type="spellStart"/>
      <w:r w:rsidR="004E0187">
        <w:rPr>
          <w:rStyle w:val="a3"/>
          <w:i w:val="0"/>
          <w:color w:val="000000"/>
          <w:shd w:val="clear" w:color="auto" w:fill="FFFFFF"/>
        </w:rPr>
        <w:t>двухпетлевого</w:t>
      </w:r>
      <w:proofErr w:type="spellEnd"/>
      <w:r w:rsidR="004E0187">
        <w:rPr>
          <w:rStyle w:val="a3"/>
          <w:i w:val="0"/>
          <w:color w:val="000000"/>
          <w:shd w:val="clear" w:color="auto" w:fill="FFFFFF"/>
        </w:rPr>
        <w:t xml:space="preserve"> приближения для аномальных размерностей и с </w:t>
      </w:r>
      <w:proofErr w:type="spellStart"/>
      <w:r w:rsidR="004E0187">
        <w:rPr>
          <w:rStyle w:val="a3"/>
          <w:i w:val="0"/>
          <w:color w:val="000000"/>
          <w:shd w:val="clear" w:color="auto" w:fill="FFFFFF"/>
        </w:rPr>
        <w:t>трехпетлевого</w:t>
      </w:r>
      <w:proofErr w:type="spellEnd"/>
      <w:r w:rsidR="004E0187">
        <w:rPr>
          <w:rStyle w:val="a3"/>
          <w:i w:val="0"/>
          <w:color w:val="000000"/>
          <w:shd w:val="clear" w:color="auto" w:fill="FFFFFF"/>
        </w:rPr>
        <w:t xml:space="preserve"> приближения для </w:t>
      </w:r>
      <w:r w:rsidR="004E0187" w:rsidRPr="0016670B">
        <w:rPr>
          <w:rStyle w:val="a3"/>
          <w:iCs w:val="0"/>
          <w:color w:val="000000"/>
          <w:shd w:val="clear" w:color="auto" w:fill="FFFFFF"/>
        </w:rPr>
        <w:t>β</w:t>
      </w:r>
      <w:r w:rsidR="004E0187">
        <w:rPr>
          <w:rStyle w:val="a3"/>
          <w:i w:val="0"/>
          <w:color w:val="000000"/>
          <w:shd w:val="clear" w:color="auto" w:fill="FFFFFF"/>
        </w:rPr>
        <w:t>-функций. По</w:t>
      </w:r>
      <w:r w:rsidR="0016670B">
        <w:rPr>
          <w:rStyle w:val="a3"/>
          <w:i w:val="0"/>
          <w:color w:val="000000"/>
          <w:shd w:val="clear" w:color="auto" w:fill="FFFFFF"/>
        </w:rPr>
        <w:t>э</w:t>
      </w:r>
      <w:r w:rsidR="004E0187">
        <w:rPr>
          <w:rStyle w:val="a3"/>
          <w:i w:val="0"/>
          <w:color w:val="000000"/>
          <w:shd w:val="clear" w:color="auto" w:fill="FFFFFF"/>
        </w:rPr>
        <w:t xml:space="preserve">тому проверку соотношений между </w:t>
      </w:r>
      <w:r w:rsidR="004E0187" w:rsidRPr="0016670B">
        <w:rPr>
          <w:rStyle w:val="a3"/>
          <w:iCs w:val="0"/>
          <w:color w:val="000000"/>
          <w:shd w:val="clear" w:color="auto" w:fill="FFFFFF"/>
        </w:rPr>
        <w:t>β</w:t>
      </w:r>
      <w:r w:rsidR="004E0187">
        <w:rPr>
          <w:rStyle w:val="a3"/>
          <w:i w:val="0"/>
          <w:color w:val="000000"/>
          <w:shd w:val="clear" w:color="auto" w:fill="FFFFFF"/>
        </w:rPr>
        <w:t>-функциями, полученных на основе соотношений НШВЗ, следует производить начиная с тре</w:t>
      </w:r>
      <w:r w:rsidR="0016670B">
        <w:rPr>
          <w:rStyle w:val="a3"/>
          <w:i w:val="0"/>
          <w:color w:val="000000"/>
          <w:shd w:val="clear" w:color="auto" w:fill="FFFFFF"/>
        </w:rPr>
        <w:t>тьего</w:t>
      </w:r>
      <w:r w:rsidR="004E0187">
        <w:rPr>
          <w:rStyle w:val="a3"/>
          <w:i w:val="0"/>
          <w:color w:val="000000"/>
          <w:shd w:val="clear" w:color="auto" w:fill="FFFFFF"/>
        </w:rPr>
        <w:t xml:space="preserve"> порядка теории возмущений. </w:t>
      </w:r>
      <w:r w:rsidR="002131FE">
        <w:rPr>
          <w:rStyle w:val="a3"/>
          <w:i w:val="0"/>
          <w:color w:val="000000"/>
          <w:shd w:val="clear" w:color="auto" w:fill="FFFFFF"/>
        </w:rPr>
        <w:t xml:space="preserve">Для того чтобы проверить исследуемые соотношения явным </w:t>
      </w:r>
      <w:proofErr w:type="spellStart"/>
      <w:r w:rsidR="002131FE">
        <w:rPr>
          <w:rStyle w:val="a3"/>
          <w:i w:val="0"/>
          <w:color w:val="000000"/>
          <w:shd w:val="clear" w:color="auto" w:fill="FFFFFF"/>
        </w:rPr>
        <w:t>трехпетлевым</w:t>
      </w:r>
      <w:proofErr w:type="spellEnd"/>
      <w:r w:rsidR="002131FE">
        <w:rPr>
          <w:rStyle w:val="a3"/>
          <w:i w:val="0"/>
          <w:color w:val="000000"/>
          <w:shd w:val="clear" w:color="auto" w:fill="FFFFFF"/>
        </w:rPr>
        <w:t xml:space="preserve"> вычислением, было найдено общее выражение для </w:t>
      </w:r>
      <w:proofErr w:type="spellStart"/>
      <w:r w:rsidR="002131FE">
        <w:rPr>
          <w:rStyle w:val="a3"/>
          <w:i w:val="0"/>
          <w:color w:val="000000"/>
          <w:shd w:val="clear" w:color="auto" w:fill="FFFFFF"/>
        </w:rPr>
        <w:t>трехпетлевых</w:t>
      </w:r>
      <w:proofErr w:type="spellEnd"/>
      <w:r w:rsidR="002131FE">
        <w:rPr>
          <w:rStyle w:val="a3"/>
          <w:i w:val="0"/>
          <w:color w:val="000000"/>
          <w:shd w:val="clear" w:color="auto" w:fill="FFFFFF"/>
        </w:rPr>
        <w:t xml:space="preserve"> </w:t>
      </w:r>
      <w:r w:rsidR="002131FE" w:rsidRPr="0016670B">
        <w:rPr>
          <w:rStyle w:val="a3"/>
          <w:iCs w:val="0"/>
          <w:color w:val="000000"/>
          <w:shd w:val="clear" w:color="auto" w:fill="FFFFFF"/>
        </w:rPr>
        <w:t>β</w:t>
      </w:r>
      <w:r w:rsidR="002131FE">
        <w:rPr>
          <w:rStyle w:val="a3"/>
          <w:i w:val="0"/>
          <w:color w:val="000000"/>
          <w:shd w:val="clear" w:color="auto" w:fill="FFFFFF"/>
        </w:rPr>
        <w:t xml:space="preserve">-функций многозарядных </w:t>
      </w:r>
      <w:r w:rsidR="002131FE" w:rsidRPr="00DB1F65">
        <w:rPr>
          <w:rStyle w:val="a3"/>
          <w:iCs w:val="0"/>
          <w:color w:val="000000"/>
          <w:shd w:val="clear" w:color="auto" w:fill="FFFFFF"/>
          <w:lang w:val="en-US"/>
        </w:rPr>
        <w:t>N</w:t>
      </w:r>
      <w:r w:rsidR="002131FE" w:rsidRPr="002131FE">
        <w:rPr>
          <w:rStyle w:val="a3"/>
          <w:i w:val="0"/>
          <w:color w:val="000000"/>
          <w:shd w:val="clear" w:color="auto" w:fill="FFFFFF"/>
        </w:rPr>
        <w:t xml:space="preserve">=1 </w:t>
      </w:r>
      <w:proofErr w:type="spellStart"/>
      <w:r w:rsidR="002131FE">
        <w:rPr>
          <w:rStyle w:val="a3"/>
          <w:i w:val="0"/>
          <w:color w:val="000000"/>
          <w:shd w:val="clear" w:color="auto" w:fill="FFFFFF"/>
        </w:rPr>
        <w:t>суперсимметричных</w:t>
      </w:r>
      <w:proofErr w:type="spellEnd"/>
      <w:r w:rsidR="002131FE">
        <w:rPr>
          <w:rStyle w:val="a3"/>
          <w:i w:val="0"/>
          <w:color w:val="000000"/>
          <w:shd w:val="clear" w:color="auto" w:fill="FFFFFF"/>
        </w:rPr>
        <w:t xml:space="preserve"> теорий, </w:t>
      </w:r>
      <w:proofErr w:type="spellStart"/>
      <w:r w:rsidR="002131FE">
        <w:rPr>
          <w:rStyle w:val="a3"/>
          <w:i w:val="0"/>
          <w:color w:val="000000"/>
          <w:shd w:val="clear" w:color="auto" w:fill="FFFFFF"/>
        </w:rPr>
        <w:t>регуляризованных</w:t>
      </w:r>
      <w:proofErr w:type="spellEnd"/>
      <w:r w:rsidR="002131FE">
        <w:rPr>
          <w:rStyle w:val="a3"/>
          <w:i w:val="0"/>
          <w:color w:val="000000"/>
          <w:shd w:val="clear" w:color="auto" w:fill="FFFFFF"/>
        </w:rPr>
        <w:t xml:space="preserve"> высшими ковариантными производными. Одной из причин, по которой была выбрана регуляризация высшими ковариантными производными</w:t>
      </w:r>
      <w:r w:rsidR="007D3232">
        <w:rPr>
          <w:rStyle w:val="a3"/>
          <w:i w:val="0"/>
          <w:color w:val="000000"/>
          <w:shd w:val="clear" w:color="auto" w:fill="FFFFFF"/>
        </w:rPr>
        <w:t xml:space="preserve"> (</w:t>
      </w:r>
      <w:r w:rsidR="007D3232">
        <w:rPr>
          <w:rStyle w:val="a3"/>
          <w:i w:val="0"/>
          <w:color w:val="000000"/>
          <w:shd w:val="clear" w:color="auto" w:fill="FFFFFF"/>
          <w:lang w:val="en-US"/>
        </w:rPr>
        <w:t>HD</w:t>
      </w:r>
      <w:r w:rsidR="007D3232">
        <w:rPr>
          <w:rStyle w:val="a3"/>
          <w:i w:val="0"/>
          <w:color w:val="000000"/>
          <w:shd w:val="clear" w:color="auto" w:fill="FFFFFF"/>
        </w:rPr>
        <w:t>)</w:t>
      </w:r>
      <w:r w:rsidR="002131FE">
        <w:rPr>
          <w:rStyle w:val="a3"/>
          <w:i w:val="0"/>
          <w:color w:val="000000"/>
          <w:shd w:val="clear" w:color="auto" w:fill="FFFFFF"/>
        </w:rPr>
        <w:t xml:space="preserve">, является выполнение при данной регуляризации соотношений НШВЗ во всех порядках, при условии, что РГФ определены в терминах голых констант связи. </w:t>
      </w:r>
      <w:r w:rsidR="003D70E7">
        <w:rPr>
          <w:rStyle w:val="a3"/>
          <w:i w:val="0"/>
          <w:color w:val="000000"/>
          <w:shd w:val="clear" w:color="auto" w:fill="FFFFFF"/>
        </w:rPr>
        <w:t xml:space="preserve">Используя это утверждение, оказалось возможным вычислить </w:t>
      </w:r>
      <w:proofErr w:type="spellStart"/>
      <w:r w:rsidR="003D70E7">
        <w:rPr>
          <w:rStyle w:val="a3"/>
          <w:i w:val="0"/>
          <w:color w:val="000000"/>
          <w:shd w:val="clear" w:color="auto" w:fill="FFFFFF"/>
        </w:rPr>
        <w:t>трехпетлевые</w:t>
      </w:r>
      <w:proofErr w:type="spellEnd"/>
      <w:r w:rsidR="003D70E7">
        <w:rPr>
          <w:rStyle w:val="a3"/>
          <w:i w:val="0"/>
          <w:color w:val="000000"/>
          <w:shd w:val="clear" w:color="auto" w:fill="FFFFFF"/>
        </w:rPr>
        <w:t xml:space="preserve"> </w:t>
      </w:r>
      <w:r w:rsidR="003D70E7" w:rsidRPr="0065256A">
        <w:rPr>
          <w:rStyle w:val="a3"/>
          <w:iCs w:val="0"/>
          <w:color w:val="000000"/>
          <w:shd w:val="clear" w:color="auto" w:fill="FFFFFF"/>
        </w:rPr>
        <w:t>β</w:t>
      </w:r>
      <w:r w:rsidR="003D70E7">
        <w:rPr>
          <w:rStyle w:val="a3"/>
          <w:i w:val="0"/>
          <w:color w:val="000000"/>
          <w:shd w:val="clear" w:color="auto" w:fill="FFFFFF"/>
        </w:rPr>
        <w:t xml:space="preserve">-функции для </w:t>
      </w:r>
      <w:r w:rsidR="003D70E7" w:rsidRPr="00DB1F65">
        <w:rPr>
          <w:rFonts w:eastAsia="CMSY10"/>
          <w:i/>
          <w:iCs/>
        </w:rPr>
        <w:t>N</w:t>
      </w:r>
      <w:r w:rsidR="003D70E7" w:rsidRPr="00676A24">
        <w:rPr>
          <w:rFonts w:eastAsia="CMSY10"/>
        </w:rPr>
        <w:t>=1 SQCD+SQED</w:t>
      </w:r>
      <w:r w:rsidR="003D70E7">
        <w:rPr>
          <w:rFonts w:eastAsia="CMSY10"/>
        </w:rPr>
        <w:t xml:space="preserve"> наиболее простым способом. Использовалось произвольное </w:t>
      </w:r>
      <w:proofErr w:type="spellStart"/>
      <w:r w:rsidR="003D70E7">
        <w:rPr>
          <w:rFonts w:eastAsia="CMSY10"/>
        </w:rPr>
        <w:t>перенормировочное</w:t>
      </w:r>
      <w:proofErr w:type="spellEnd"/>
      <w:r w:rsidR="003D70E7">
        <w:rPr>
          <w:rFonts w:eastAsia="CMSY10"/>
        </w:rPr>
        <w:t xml:space="preserve"> предписание, согласующееся с суперсимметрией.</w:t>
      </w:r>
    </w:p>
    <w:p w:rsidR="00B9196A" w:rsidRDefault="003D70E7" w:rsidP="00D0516B">
      <w:pPr>
        <w:spacing w:after="200"/>
        <w:jc w:val="both"/>
        <w:rPr>
          <w:rFonts w:eastAsia="CMSY10"/>
        </w:rPr>
      </w:pPr>
      <w:r>
        <w:rPr>
          <w:rFonts w:eastAsia="CMSY10"/>
        </w:rPr>
        <w:tab/>
        <w:t xml:space="preserve">После подстановки найденных </w:t>
      </w:r>
      <w:r w:rsidRPr="00483660">
        <w:rPr>
          <w:rFonts w:eastAsia="CMSY10"/>
          <w:i/>
          <w:iCs/>
        </w:rPr>
        <w:t>β</w:t>
      </w:r>
      <w:r>
        <w:rPr>
          <w:rFonts w:eastAsia="CMSY10"/>
        </w:rPr>
        <w:t>-функций в рассматриваемые соотношения</w:t>
      </w:r>
      <w:r w:rsidR="007D3232">
        <w:rPr>
          <w:rFonts w:eastAsia="CMSY10"/>
        </w:rPr>
        <w:t xml:space="preserve"> был найден класс схем, в которых эти соотношения сохраняются.</w:t>
      </w:r>
      <w:r w:rsidR="00B9196A">
        <w:rPr>
          <w:rFonts w:eastAsia="CMSY10"/>
        </w:rPr>
        <w:t xml:space="preserve"> Следует отметить, что проверка производилась в минимальном порядке теории возмущений, когда проявляется схемная зависимость.</w:t>
      </w:r>
    </w:p>
    <w:p w:rsidR="00D0516B" w:rsidRPr="002131FE" w:rsidRDefault="007D3232" w:rsidP="00B9196A">
      <w:pPr>
        <w:spacing w:after="200"/>
        <w:ind w:firstLine="708"/>
        <w:jc w:val="both"/>
        <w:rPr>
          <w:rStyle w:val="a3"/>
          <w:i w:val="0"/>
          <w:color w:val="000000"/>
          <w:shd w:val="clear" w:color="auto" w:fill="FFFFFF"/>
        </w:rPr>
      </w:pPr>
      <w:r>
        <w:rPr>
          <w:rFonts w:eastAsia="CMSY10"/>
        </w:rPr>
        <w:t>Было показано, что</w:t>
      </w:r>
      <w:r w:rsidRPr="007D3232">
        <w:rPr>
          <w:rFonts w:eastAsia="CMSY10"/>
        </w:rPr>
        <w:t xml:space="preserve"> </w:t>
      </w:r>
      <w:r>
        <w:rPr>
          <w:rFonts w:eastAsia="CMSY10"/>
        </w:rPr>
        <w:t xml:space="preserve">к </w:t>
      </w:r>
      <w:r w:rsidR="00B9196A">
        <w:rPr>
          <w:rFonts w:eastAsia="CMSY10"/>
        </w:rPr>
        <w:t>найденному</w:t>
      </w:r>
      <w:r>
        <w:rPr>
          <w:rFonts w:eastAsia="CMSY10"/>
        </w:rPr>
        <w:t xml:space="preserve"> классу схем принадлежит схема </w:t>
      </w:r>
      <w:r>
        <w:rPr>
          <w:rFonts w:eastAsia="CMSY10"/>
          <w:lang w:val="en-US"/>
        </w:rPr>
        <w:t>HD</w:t>
      </w:r>
      <w:r w:rsidRPr="007D3232">
        <w:rPr>
          <w:rFonts w:eastAsia="CMSY10"/>
        </w:rPr>
        <w:t>+</w:t>
      </w:r>
      <w:r>
        <w:rPr>
          <w:rFonts w:eastAsia="CMSY10"/>
          <w:lang w:val="en-US"/>
        </w:rPr>
        <w:t>MSL</w:t>
      </w:r>
      <w:r>
        <w:rPr>
          <w:rFonts w:eastAsia="CMSY10"/>
        </w:rPr>
        <w:t xml:space="preserve"> (когда используется регуляризация </w:t>
      </w:r>
      <w:r>
        <w:rPr>
          <w:rFonts w:eastAsia="CMSY10"/>
          <w:lang w:val="en-US"/>
        </w:rPr>
        <w:t>HD</w:t>
      </w:r>
      <w:r>
        <w:rPr>
          <w:rFonts w:eastAsia="CMSY10"/>
        </w:rPr>
        <w:t xml:space="preserve">, а расходимости устраняются при помощи минимального вычитания логарифмов) </w:t>
      </w:r>
      <w:r w:rsidR="00483660">
        <w:rPr>
          <w:rFonts w:eastAsia="CMSY10"/>
        </w:rPr>
        <w:t>с произвольными</w:t>
      </w:r>
      <w:r>
        <w:rPr>
          <w:rFonts w:eastAsia="CMSY10"/>
        </w:rPr>
        <w:t xml:space="preserve"> параметр</w:t>
      </w:r>
      <w:r w:rsidR="00483660">
        <w:rPr>
          <w:rFonts w:eastAsia="CMSY10"/>
        </w:rPr>
        <w:t>ами</w:t>
      </w:r>
      <w:r w:rsidRPr="007D3232">
        <w:rPr>
          <w:rFonts w:eastAsia="CMSY10"/>
        </w:rPr>
        <w:t xml:space="preserve"> </w:t>
      </w:r>
      <w:r>
        <w:rPr>
          <w:rFonts w:eastAsia="CMSY10"/>
        </w:rPr>
        <w:t xml:space="preserve">регуляризации </w:t>
      </w:r>
      <w:r>
        <w:rPr>
          <w:rFonts w:eastAsia="CMSY10"/>
          <w:lang w:val="en-US"/>
        </w:rPr>
        <w:t>HD</w:t>
      </w:r>
      <w:r>
        <w:rPr>
          <w:rFonts w:eastAsia="CMSY10"/>
        </w:rPr>
        <w:t xml:space="preserve">. Также было показано, что наиболее часто используемая в </w:t>
      </w:r>
      <w:proofErr w:type="spellStart"/>
      <w:r>
        <w:rPr>
          <w:rFonts w:eastAsia="CMSY10"/>
        </w:rPr>
        <w:t>суперсимметричных</w:t>
      </w:r>
      <w:proofErr w:type="spellEnd"/>
      <w:r>
        <w:rPr>
          <w:rFonts w:eastAsia="CMSY10"/>
        </w:rPr>
        <w:t xml:space="preserve"> теориях</w:t>
      </w:r>
      <w:r w:rsidR="00B9196A">
        <w:rPr>
          <w:rFonts w:eastAsia="CMSY10"/>
        </w:rPr>
        <w:t xml:space="preserve"> </w:t>
      </w:r>
      <m:oMath>
        <m:acc>
          <m:accPr>
            <m:chr m:val="̅"/>
            <m:ctrlPr>
              <w:rPr>
                <w:rFonts w:ascii="Cambria Math" w:eastAsia="CMSY10" w:hAnsi="Cambria Math"/>
                <w:i/>
                <w:lang w:val="en-US"/>
              </w:rPr>
            </m:ctrlPr>
          </m:accPr>
          <m:e>
            <m:r>
              <w:rPr>
                <w:rFonts w:ascii="Cambria Math" w:eastAsia="CMSY10" w:hAnsi="Cambria Math"/>
                <w:lang w:val="en-US"/>
              </w:rPr>
              <m:t>DR</m:t>
            </m:r>
          </m:e>
        </m:acc>
      </m:oMath>
      <w:r w:rsidR="00B9196A">
        <w:rPr>
          <w:rFonts w:eastAsia="CMSY10"/>
        </w:rPr>
        <w:t>-схема</w:t>
      </w:r>
      <w:r w:rsidR="002871B6" w:rsidRPr="002871B6">
        <w:rPr>
          <w:rFonts w:eastAsia="CMSY10"/>
        </w:rPr>
        <w:t xml:space="preserve"> </w:t>
      </w:r>
      <w:r w:rsidR="002871B6">
        <w:rPr>
          <w:rFonts w:eastAsia="CMSY10"/>
        </w:rPr>
        <w:t xml:space="preserve">(когда в качестве регуляризации используется размерная редукция, а </w:t>
      </w:r>
      <w:r w:rsidR="00B9196A">
        <w:rPr>
          <w:rFonts w:eastAsia="CMSY10"/>
        </w:rPr>
        <w:t xml:space="preserve">устранение </w:t>
      </w:r>
      <w:proofErr w:type="spellStart"/>
      <w:r w:rsidR="002871B6">
        <w:rPr>
          <w:rFonts w:eastAsia="CMSY10"/>
        </w:rPr>
        <w:t>расходимост</w:t>
      </w:r>
      <w:r w:rsidR="00B9196A">
        <w:rPr>
          <w:rFonts w:eastAsia="CMSY10"/>
        </w:rPr>
        <w:t>ей</w:t>
      </w:r>
      <w:proofErr w:type="spellEnd"/>
      <w:r w:rsidR="00B9196A">
        <w:rPr>
          <w:rFonts w:eastAsia="CMSY10"/>
        </w:rPr>
        <w:t xml:space="preserve"> производится путем модифицированных минимальных вычитаний</w:t>
      </w:r>
      <w:r w:rsidR="002871B6">
        <w:rPr>
          <w:rFonts w:eastAsia="CMSY10"/>
        </w:rPr>
        <w:t>),</w:t>
      </w:r>
      <w:r w:rsidR="00B9196A">
        <w:rPr>
          <w:rFonts w:eastAsia="CMSY10"/>
        </w:rPr>
        <w:t xml:space="preserve"> </w:t>
      </w:r>
      <w:r w:rsidR="002871B6">
        <w:rPr>
          <w:rFonts w:eastAsia="CMSY10"/>
        </w:rPr>
        <w:t>напротив, к этому классу не принадлежит.</w:t>
      </w:r>
      <w:r w:rsidR="00B9196A">
        <w:rPr>
          <w:rFonts w:eastAsia="CMSY10"/>
        </w:rPr>
        <w:t xml:space="preserve"> Такой результат был вполне ожидаем, поскольку те же утверждения о сохранении в </w:t>
      </w:r>
      <w:r w:rsidR="00B9196A">
        <w:rPr>
          <w:rFonts w:eastAsia="CMSY10"/>
          <w:lang w:val="en-US"/>
        </w:rPr>
        <w:t>HD</w:t>
      </w:r>
      <w:r w:rsidR="00B9196A" w:rsidRPr="007D3232">
        <w:rPr>
          <w:rFonts w:eastAsia="CMSY10"/>
        </w:rPr>
        <w:t>+</w:t>
      </w:r>
      <w:r w:rsidR="00B9196A">
        <w:rPr>
          <w:rFonts w:eastAsia="CMSY10"/>
          <w:lang w:val="en-US"/>
        </w:rPr>
        <w:t>MSL</w:t>
      </w:r>
      <w:r w:rsidR="00B9196A">
        <w:rPr>
          <w:rFonts w:eastAsia="CMSY10"/>
        </w:rPr>
        <w:t xml:space="preserve"> схеме и несохранении в </w:t>
      </w:r>
      <m:oMath>
        <m:acc>
          <m:accPr>
            <m:chr m:val="̅"/>
            <m:ctrlPr>
              <w:rPr>
                <w:rFonts w:ascii="Cambria Math" w:eastAsia="CMSY10" w:hAnsi="Cambria Math"/>
                <w:i/>
                <w:lang w:val="en-US"/>
              </w:rPr>
            </m:ctrlPr>
          </m:accPr>
          <m:e>
            <m:r>
              <w:rPr>
                <w:rFonts w:ascii="Cambria Math" w:eastAsia="CMSY10" w:hAnsi="Cambria Math"/>
                <w:lang w:val="en-US"/>
              </w:rPr>
              <m:t>DR</m:t>
            </m:r>
          </m:e>
        </m:acc>
      </m:oMath>
      <w:r w:rsidR="00B9196A">
        <w:rPr>
          <w:rFonts w:eastAsia="CMSY10"/>
        </w:rPr>
        <w:t xml:space="preserve">-схеме начиная с </w:t>
      </w:r>
      <w:proofErr w:type="spellStart"/>
      <w:r w:rsidR="00B9196A">
        <w:rPr>
          <w:rFonts w:eastAsia="CMSY10"/>
        </w:rPr>
        <w:t>трехпетлевого</w:t>
      </w:r>
      <w:proofErr w:type="spellEnd"/>
      <w:r w:rsidR="00B9196A">
        <w:rPr>
          <w:rFonts w:eastAsia="CMSY10"/>
        </w:rPr>
        <w:t xml:space="preserve"> приближения верны и для соотношений НШВЗ, из которых были получены соотношения, проверяемые в данной работе.</w:t>
      </w:r>
    </w:p>
    <w:p w:rsidR="001C65A7" w:rsidRDefault="001C65A7" w:rsidP="00E51E38">
      <w:pPr>
        <w:jc w:val="both"/>
        <w:rPr>
          <w:b/>
        </w:rPr>
      </w:pPr>
    </w:p>
    <w:p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401447" w:rsidRPr="00401447" w:rsidRDefault="00401447" w:rsidP="00036268">
      <w:pPr>
        <w:pStyle w:val="ab"/>
        <w:numPr>
          <w:ilvl w:val="0"/>
          <w:numId w:val="6"/>
        </w:numPr>
        <w:ind w:left="709" w:hanging="283"/>
        <w:rPr>
          <w:lang w:val="en-US"/>
        </w:rPr>
      </w:pPr>
      <w:proofErr w:type="spellStart"/>
      <w:r w:rsidRPr="00401447">
        <w:rPr>
          <w:lang w:val="en-US"/>
        </w:rPr>
        <w:t>Amaldi</w:t>
      </w:r>
      <w:proofErr w:type="spellEnd"/>
      <w:r>
        <w:rPr>
          <w:lang w:val="en-US"/>
        </w:rPr>
        <w:t xml:space="preserve"> U.</w:t>
      </w:r>
      <w:r w:rsidRPr="00401447">
        <w:rPr>
          <w:lang w:val="en-US"/>
        </w:rPr>
        <w:t>, de Boer</w:t>
      </w:r>
      <w:r>
        <w:rPr>
          <w:lang w:val="en-US"/>
        </w:rPr>
        <w:t xml:space="preserve"> W.</w:t>
      </w:r>
      <w:r w:rsidRPr="00401447">
        <w:rPr>
          <w:lang w:val="en-US"/>
        </w:rPr>
        <w:t>, Furstenau</w:t>
      </w:r>
      <w:r>
        <w:rPr>
          <w:lang w:val="en-US"/>
        </w:rPr>
        <w:t xml:space="preserve"> H. </w:t>
      </w:r>
      <w:r w:rsidRPr="00401447">
        <w:rPr>
          <w:lang w:val="en-US"/>
        </w:rPr>
        <w:t>Comparison of grand unified theories with</w:t>
      </w:r>
      <w:r>
        <w:rPr>
          <w:lang w:val="en-US"/>
        </w:rPr>
        <w:t xml:space="preserve"> </w:t>
      </w:r>
      <w:r w:rsidRPr="00401447">
        <w:rPr>
          <w:lang w:val="en-US"/>
        </w:rPr>
        <w:t>electroweak and strong coupling constants measured at LEP</w:t>
      </w:r>
      <w:r>
        <w:rPr>
          <w:lang w:val="en-US"/>
        </w:rPr>
        <w:t xml:space="preserve"> //</w:t>
      </w:r>
      <w:r w:rsidRPr="00401447">
        <w:rPr>
          <w:lang w:val="en-US"/>
        </w:rPr>
        <w:t xml:space="preserve"> Phys. Lett. B</w:t>
      </w:r>
      <w:r>
        <w:rPr>
          <w:lang w:val="en-US"/>
        </w:rPr>
        <w:t>. 1991. V. </w:t>
      </w:r>
      <w:r w:rsidRPr="00401447">
        <w:rPr>
          <w:lang w:val="en-US"/>
        </w:rPr>
        <w:t>260</w:t>
      </w:r>
      <w:r>
        <w:rPr>
          <w:lang w:val="en-US"/>
        </w:rPr>
        <w:t>(</w:t>
      </w:r>
      <w:r w:rsidRPr="00401447">
        <w:rPr>
          <w:lang w:val="en-US"/>
        </w:rPr>
        <w:t>3</w:t>
      </w:r>
      <w:r w:rsidRPr="00401447">
        <w:rPr>
          <w:rFonts w:hint="eastAsia"/>
          <w:lang w:val="en-US"/>
        </w:rPr>
        <w:t>–</w:t>
      </w:r>
      <w:r w:rsidRPr="00401447">
        <w:rPr>
          <w:lang w:val="en-US"/>
        </w:rPr>
        <w:t>4</w:t>
      </w:r>
      <w:r>
        <w:rPr>
          <w:lang w:val="en-US"/>
        </w:rPr>
        <w:t>). P.</w:t>
      </w:r>
      <w:r w:rsidRPr="00401447">
        <w:rPr>
          <w:lang w:val="en-US"/>
        </w:rPr>
        <w:t xml:space="preserve"> </w:t>
      </w:r>
      <w:r w:rsidRPr="00401447">
        <w:t>447</w:t>
      </w:r>
      <w:r w:rsidRPr="00401447">
        <w:rPr>
          <w:rFonts w:hint="eastAsia"/>
        </w:rPr>
        <w:t>–</w:t>
      </w:r>
      <w:r w:rsidRPr="00401447">
        <w:t>455.</w:t>
      </w:r>
    </w:p>
    <w:p w:rsidR="0037691B" w:rsidRDefault="0037691B" w:rsidP="00FB365E">
      <w:pPr>
        <w:pStyle w:val="ab"/>
        <w:numPr>
          <w:ilvl w:val="0"/>
          <w:numId w:val="6"/>
        </w:numPr>
        <w:ind w:left="709" w:hanging="283"/>
        <w:rPr>
          <w:lang w:val="en-US"/>
        </w:rPr>
      </w:pPr>
      <w:proofErr w:type="spellStart"/>
      <w:r w:rsidRPr="0037691B">
        <w:rPr>
          <w:lang w:val="en-US"/>
        </w:rPr>
        <w:t>Kataev</w:t>
      </w:r>
      <w:proofErr w:type="spellEnd"/>
      <w:r w:rsidRPr="0037691B">
        <w:rPr>
          <w:lang w:val="en-US"/>
        </w:rPr>
        <w:t xml:space="preserve"> </w:t>
      </w:r>
      <w:r>
        <w:rPr>
          <w:lang w:val="en-US"/>
        </w:rPr>
        <w:t xml:space="preserve">A.L., </w:t>
      </w:r>
      <w:proofErr w:type="spellStart"/>
      <w:r w:rsidRPr="0037691B">
        <w:rPr>
          <w:lang w:val="en-US"/>
        </w:rPr>
        <w:t>Stepanyantz</w:t>
      </w:r>
      <w:proofErr w:type="spellEnd"/>
      <w:r>
        <w:rPr>
          <w:lang w:val="en-US"/>
        </w:rPr>
        <w:t xml:space="preserve"> K.V. </w:t>
      </w:r>
      <w:r w:rsidR="00FB365E" w:rsidRPr="00FB365E">
        <w:rPr>
          <w:lang w:val="en-US"/>
        </w:rPr>
        <w:t>Three-loop verification of the equations relating running of the</w:t>
      </w:r>
      <w:r w:rsidR="00FB365E">
        <w:rPr>
          <w:lang w:val="en-US"/>
        </w:rPr>
        <w:t xml:space="preserve"> </w:t>
      </w:r>
      <w:r w:rsidR="00FB365E" w:rsidRPr="00FB365E">
        <w:rPr>
          <w:lang w:val="en-US"/>
        </w:rPr>
        <w:t xml:space="preserve">gauge couplings in </w:t>
      </w:r>
      <w:r w:rsidR="00FB365E" w:rsidRPr="00DB1F65">
        <w:rPr>
          <w:i/>
          <w:iCs/>
          <w:lang w:val="en-US"/>
        </w:rPr>
        <w:t>N</w:t>
      </w:r>
      <w:r w:rsidR="00FB365E" w:rsidRPr="00FB365E">
        <w:rPr>
          <w:lang w:val="en-US"/>
        </w:rPr>
        <w:t xml:space="preserve"> = 1 SQCD+SQED</w:t>
      </w:r>
      <w:r w:rsidR="00FB365E">
        <w:rPr>
          <w:lang w:val="en-US"/>
        </w:rPr>
        <w:t xml:space="preserve"> //</w:t>
      </w:r>
      <w:r w:rsidRPr="00FB365E">
        <w:rPr>
          <w:lang w:val="en-US"/>
        </w:rPr>
        <w:t xml:space="preserve"> arXiv:2410.12070</w:t>
      </w:r>
      <w:r w:rsidR="00401447">
        <w:rPr>
          <w:lang w:val="en-US"/>
        </w:rPr>
        <w:t>.</w:t>
      </w:r>
    </w:p>
    <w:p w:rsidR="00FB365E" w:rsidRPr="00401447" w:rsidRDefault="00FB365E" w:rsidP="00401447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r w:rsidRPr="00857BF9">
        <w:rPr>
          <w:iCs/>
          <w:color w:val="000000"/>
          <w:szCs w:val="20"/>
          <w:lang w:val="en-US"/>
        </w:rPr>
        <w:t>Novikov</w:t>
      </w:r>
      <w:r>
        <w:rPr>
          <w:iCs/>
          <w:color w:val="000000"/>
          <w:szCs w:val="20"/>
          <w:lang w:val="en-US"/>
        </w:rPr>
        <w:t xml:space="preserve"> V.A.</w:t>
      </w:r>
      <w:r w:rsidRPr="00857BF9">
        <w:rPr>
          <w:iCs/>
          <w:color w:val="000000"/>
          <w:szCs w:val="20"/>
          <w:lang w:val="en-US"/>
        </w:rPr>
        <w:t xml:space="preserve">, </w:t>
      </w:r>
      <w:proofErr w:type="spellStart"/>
      <w:r w:rsidRPr="00857BF9">
        <w:rPr>
          <w:iCs/>
          <w:color w:val="000000"/>
          <w:szCs w:val="20"/>
          <w:lang w:val="en-US"/>
        </w:rPr>
        <w:t>Shifman</w:t>
      </w:r>
      <w:proofErr w:type="spellEnd"/>
      <w:r>
        <w:rPr>
          <w:iCs/>
          <w:color w:val="000000"/>
          <w:szCs w:val="20"/>
          <w:lang w:val="en-US"/>
        </w:rPr>
        <w:t xml:space="preserve"> M.A.</w:t>
      </w:r>
      <w:r w:rsidRPr="00857BF9">
        <w:rPr>
          <w:iCs/>
          <w:color w:val="000000"/>
          <w:szCs w:val="20"/>
          <w:lang w:val="en-US"/>
        </w:rPr>
        <w:t xml:space="preserve">, </w:t>
      </w:r>
      <w:proofErr w:type="spellStart"/>
      <w:r w:rsidRPr="00857BF9">
        <w:rPr>
          <w:iCs/>
          <w:color w:val="000000"/>
          <w:szCs w:val="20"/>
          <w:lang w:val="en-US"/>
        </w:rPr>
        <w:t>Vainshtein</w:t>
      </w:r>
      <w:proofErr w:type="spellEnd"/>
      <w:r>
        <w:rPr>
          <w:iCs/>
          <w:color w:val="000000"/>
          <w:szCs w:val="20"/>
          <w:lang w:val="en-US"/>
        </w:rPr>
        <w:t xml:space="preserve"> A.I.</w:t>
      </w:r>
      <w:r w:rsidRPr="00857BF9">
        <w:rPr>
          <w:iCs/>
          <w:color w:val="000000"/>
          <w:szCs w:val="20"/>
          <w:lang w:val="en-US"/>
        </w:rPr>
        <w:t xml:space="preserve">, </w:t>
      </w:r>
      <w:proofErr w:type="spellStart"/>
      <w:r w:rsidRPr="00857BF9">
        <w:rPr>
          <w:iCs/>
          <w:color w:val="000000"/>
          <w:szCs w:val="20"/>
          <w:lang w:val="en-US"/>
        </w:rPr>
        <w:t>Zakharov</w:t>
      </w:r>
      <w:proofErr w:type="spellEnd"/>
      <w:r>
        <w:rPr>
          <w:iCs/>
          <w:color w:val="000000"/>
          <w:szCs w:val="20"/>
          <w:lang w:val="en-US"/>
        </w:rPr>
        <w:t xml:space="preserve"> V.I.</w:t>
      </w:r>
      <w:r w:rsidRPr="00857BF9">
        <w:rPr>
          <w:iCs/>
          <w:color w:val="000000"/>
          <w:szCs w:val="20"/>
          <w:lang w:val="en-US"/>
        </w:rPr>
        <w:t xml:space="preserve"> Exact Gell-Mann–Low</w:t>
      </w:r>
      <w:r>
        <w:rPr>
          <w:iCs/>
          <w:color w:val="000000"/>
          <w:szCs w:val="20"/>
          <w:lang w:val="en-US"/>
        </w:rPr>
        <w:t xml:space="preserve"> </w:t>
      </w:r>
      <w:r w:rsidRPr="00857BF9">
        <w:rPr>
          <w:iCs/>
          <w:color w:val="000000"/>
          <w:szCs w:val="20"/>
          <w:lang w:val="en-US"/>
        </w:rPr>
        <w:t>function of supersymmetric Yang–Mills theories from instanton calculus</w:t>
      </w:r>
      <w:r>
        <w:rPr>
          <w:iCs/>
          <w:color w:val="000000"/>
          <w:szCs w:val="20"/>
          <w:lang w:val="en-US"/>
        </w:rPr>
        <w:t xml:space="preserve"> //</w:t>
      </w:r>
      <w:r w:rsidRPr="00857BF9">
        <w:rPr>
          <w:iCs/>
          <w:color w:val="000000"/>
          <w:szCs w:val="20"/>
          <w:lang w:val="en-US"/>
        </w:rPr>
        <w:t xml:space="preserve"> </w:t>
      </w:r>
      <w:proofErr w:type="spellStart"/>
      <w:r w:rsidRPr="00857BF9">
        <w:rPr>
          <w:iCs/>
          <w:color w:val="000000"/>
          <w:szCs w:val="20"/>
          <w:lang w:val="en-US"/>
        </w:rPr>
        <w:t>Nucl</w:t>
      </w:r>
      <w:proofErr w:type="spellEnd"/>
      <w:r w:rsidRPr="00857BF9">
        <w:rPr>
          <w:iCs/>
          <w:color w:val="000000"/>
          <w:szCs w:val="20"/>
          <w:lang w:val="en-US"/>
        </w:rPr>
        <w:t>. Phys. B</w:t>
      </w:r>
      <w:r>
        <w:rPr>
          <w:iCs/>
          <w:color w:val="000000"/>
          <w:szCs w:val="20"/>
          <w:lang w:val="en-US"/>
        </w:rPr>
        <w:t xml:space="preserve">. 1983. V. </w:t>
      </w:r>
      <w:r w:rsidRPr="00857BF9">
        <w:rPr>
          <w:iCs/>
          <w:color w:val="000000"/>
          <w:szCs w:val="20"/>
          <w:lang w:val="en-US"/>
        </w:rPr>
        <w:t>229</w:t>
      </w:r>
      <w:r>
        <w:rPr>
          <w:iCs/>
          <w:color w:val="000000"/>
          <w:szCs w:val="20"/>
          <w:lang w:val="en-US"/>
        </w:rPr>
        <w:t>(</w:t>
      </w:r>
      <w:r w:rsidRPr="00857BF9">
        <w:rPr>
          <w:iCs/>
          <w:color w:val="000000"/>
          <w:szCs w:val="20"/>
          <w:lang w:val="en-US"/>
        </w:rPr>
        <w:t>2</w:t>
      </w:r>
      <w:r>
        <w:rPr>
          <w:iCs/>
          <w:color w:val="000000"/>
          <w:szCs w:val="20"/>
          <w:lang w:val="en-US"/>
        </w:rPr>
        <w:t>). P.</w:t>
      </w:r>
      <w:r w:rsidRPr="00857BF9">
        <w:rPr>
          <w:iCs/>
          <w:color w:val="000000"/>
          <w:szCs w:val="20"/>
          <w:lang w:val="en-US"/>
        </w:rPr>
        <w:t xml:space="preserve"> 381–393.</w:t>
      </w:r>
    </w:p>
    <w:sectPr w:rsidR="00FB365E" w:rsidRPr="00401447" w:rsidSect="00813C9E">
      <w:footerReference w:type="even" r:id="rId9"/>
      <w:footerReference w:type="default" r:id="rId10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BE9" w:rsidRDefault="00F54BE9">
      <w:r>
        <w:separator/>
      </w:r>
    </w:p>
  </w:endnote>
  <w:endnote w:type="continuationSeparator" w:id="0">
    <w:p w:rsidR="00F54BE9" w:rsidRDefault="00F5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MSY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BE9" w:rsidRDefault="00F54BE9">
      <w:r>
        <w:separator/>
      </w:r>
    </w:p>
  </w:footnote>
  <w:footnote w:type="continuationSeparator" w:id="0">
    <w:p w:rsidR="00F54BE9" w:rsidRDefault="00F5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37F1CA1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41583"/>
    <w:rsid w:val="00057723"/>
    <w:rsid w:val="00073747"/>
    <w:rsid w:val="00082FB2"/>
    <w:rsid w:val="00084FBB"/>
    <w:rsid w:val="00087EA7"/>
    <w:rsid w:val="000A66E6"/>
    <w:rsid w:val="000A7C0A"/>
    <w:rsid w:val="000B764C"/>
    <w:rsid w:val="000C514B"/>
    <w:rsid w:val="000D3C93"/>
    <w:rsid w:val="00101912"/>
    <w:rsid w:val="0013735E"/>
    <w:rsid w:val="00145559"/>
    <w:rsid w:val="00145725"/>
    <w:rsid w:val="001560FA"/>
    <w:rsid w:val="0016670B"/>
    <w:rsid w:val="00191B00"/>
    <w:rsid w:val="001942D4"/>
    <w:rsid w:val="001C34DE"/>
    <w:rsid w:val="001C65A7"/>
    <w:rsid w:val="001D1678"/>
    <w:rsid w:val="00203945"/>
    <w:rsid w:val="002131FE"/>
    <w:rsid w:val="002522CA"/>
    <w:rsid w:val="002700F0"/>
    <w:rsid w:val="002871B6"/>
    <w:rsid w:val="002D0661"/>
    <w:rsid w:val="003134BF"/>
    <w:rsid w:val="003452BA"/>
    <w:rsid w:val="0034624D"/>
    <w:rsid w:val="0036078F"/>
    <w:rsid w:val="00362C94"/>
    <w:rsid w:val="00372B30"/>
    <w:rsid w:val="0037691B"/>
    <w:rsid w:val="00387196"/>
    <w:rsid w:val="003A1889"/>
    <w:rsid w:val="003A7D50"/>
    <w:rsid w:val="003B0219"/>
    <w:rsid w:val="003C665C"/>
    <w:rsid w:val="003D70E7"/>
    <w:rsid w:val="00401447"/>
    <w:rsid w:val="0040718C"/>
    <w:rsid w:val="00412D4B"/>
    <w:rsid w:val="00442D0A"/>
    <w:rsid w:val="00454459"/>
    <w:rsid w:val="00461070"/>
    <w:rsid w:val="00471C89"/>
    <w:rsid w:val="004774A3"/>
    <w:rsid w:val="00483660"/>
    <w:rsid w:val="00486049"/>
    <w:rsid w:val="004A44AC"/>
    <w:rsid w:val="004C1B51"/>
    <w:rsid w:val="004E0187"/>
    <w:rsid w:val="004F0E58"/>
    <w:rsid w:val="004F3B26"/>
    <w:rsid w:val="00501150"/>
    <w:rsid w:val="00522F93"/>
    <w:rsid w:val="00536E00"/>
    <w:rsid w:val="005656FA"/>
    <w:rsid w:val="00567E13"/>
    <w:rsid w:val="005778E7"/>
    <w:rsid w:val="005854F2"/>
    <w:rsid w:val="00585FDB"/>
    <w:rsid w:val="005A0ADD"/>
    <w:rsid w:val="005B478A"/>
    <w:rsid w:val="005C1810"/>
    <w:rsid w:val="005C3D96"/>
    <w:rsid w:val="005C5F32"/>
    <w:rsid w:val="005E4425"/>
    <w:rsid w:val="005E788B"/>
    <w:rsid w:val="005F4736"/>
    <w:rsid w:val="00604F95"/>
    <w:rsid w:val="00613B5D"/>
    <w:rsid w:val="00623A05"/>
    <w:rsid w:val="00630801"/>
    <w:rsid w:val="0065256A"/>
    <w:rsid w:val="0065799F"/>
    <w:rsid w:val="00663ECB"/>
    <w:rsid w:val="00665540"/>
    <w:rsid w:val="00676A24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533AC"/>
    <w:rsid w:val="00763BEC"/>
    <w:rsid w:val="0078361D"/>
    <w:rsid w:val="007B0060"/>
    <w:rsid w:val="007B33EF"/>
    <w:rsid w:val="007C0667"/>
    <w:rsid w:val="007C15AF"/>
    <w:rsid w:val="007C425E"/>
    <w:rsid w:val="007D2DB3"/>
    <w:rsid w:val="007D3232"/>
    <w:rsid w:val="007E281C"/>
    <w:rsid w:val="007E2B50"/>
    <w:rsid w:val="007E3472"/>
    <w:rsid w:val="007F5491"/>
    <w:rsid w:val="00804CEF"/>
    <w:rsid w:val="00813C9E"/>
    <w:rsid w:val="008303FA"/>
    <w:rsid w:val="008309D3"/>
    <w:rsid w:val="00842AC1"/>
    <w:rsid w:val="00853D7F"/>
    <w:rsid w:val="00857BF9"/>
    <w:rsid w:val="008A2CA1"/>
    <w:rsid w:val="008A36BD"/>
    <w:rsid w:val="008D0BC8"/>
    <w:rsid w:val="008D3631"/>
    <w:rsid w:val="008D412F"/>
    <w:rsid w:val="008E6318"/>
    <w:rsid w:val="008F41D2"/>
    <w:rsid w:val="008F5B75"/>
    <w:rsid w:val="00904BA7"/>
    <w:rsid w:val="00925138"/>
    <w:rsid w:val="00951641"/>
    <w:rsid w:val="00960060"/>
    <w:rsid w:val="009654CD"/>
    <w:rsid w:val="00971DA1"/>
    <w:rsid w:val="009B3DBC"/>
    <w:rsid w:val="009C6D9B"/>
    <w:rsid w:val="009D1178"/>
    <w:rsid w:val="009F1B7E"/>
    <w:rsid w:val="009F3AFE"/>
    <w:rsid w:val="00A318C8"/>
    <w:rsid w:val="00A82C4F"/>
    <w:rsid w:val="00A9515F"/>
    <w:rsid w:val="00AD4300"/>
    <w:rsid w:val="00B07841"/>
    <w:rsid w:val="00B40569"/>
    <w:rsid w:val="00B60661"/>
    <w:rsid w:val="00B61789"/>
    <w:rsid w:val="00B71CCF"/>
    <w:rsid w:val="00B7273C"/>
    <w:rsid w:val="00B87ADC"/>
    <w:rsid w:val="00B9050C"/>
    <w:rsid w:val="00B9196A"/>
    <w:rsid w:val="00BA269F"/>
    <w:rsid w:val="00BB1D57"/>
    <w:rsid w:val="00BC53DF"/>
    <w:rsid w:val="00BF1D85"/>
    <w:rsid w:val="00BF258B"/>
    <w:rsid w:val="00BF5F6D"/>
    <w:rsid w:val="00C13474"/>
    <w:rsid w:val="00C13C66"/>
    <w:rsid w:val="00C23BEC"/>
    <w:rsid w:val="00C248C4"/>
    <w:rsid w:val="00C55FC0"/>
    <w:rsid w:val="00C82183"/>
    <w:rsid w:val="00C92CD8"/>
    <w:rsid w:val="00CB33A8"/>
    <w:rsid w:val="00CC748C"/>
    <w:rsid w:val="00CD4908"/>
    <w:rsid w:val="00CE5B12"/>
    <w:rsid w:val="00D0516B"/>
    <w:rsid w:val="00D11384"/>
    <w:rsid w:val="00D6493C"/>
    <w:rsid w:val="00D90DF5"/>
    <w:rsid w:val="00DB1F65"/>
    <w:rsid w:val="00DD2A9A"/>
    <w:rsid w:val="00DD4140"/>
    <w:rsid w:val="00DD7765"/>
    <w:rsid w:val="00E20375"/>
    <w:rsid w:val="00E22224"/>
    <w:rsid w:val="00E51E38"/>
    <w:rsid w:val="00E54C71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54BE9"/>
    <w:rsid w:val="00F7405A"/>
    <w:rsid w:val="00FA0519"/>
    <w:rsid w:val="00FB365E"/>
    <w:rsid w:val="00FC0C73"/>
    <w:rsid w:val="00FC29F2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F0CCC3-B255-44B9-891D-6FB654C2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95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han9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971-7AF7-4775-A39D-23273E87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897</Words>
  <Characters>5113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5999</CharactersWithSpaces>
  <SharedDoc>false</SharedDoc>
  <HLinks>
    <vt:vector size="6" baseType="variant">
      <vt:variant>
        <vt:i4>3866632</vt:i4>
      </vt:variant>
      <vt:variant>
        <vt:i4>0</vt:i4>
      </vt:variant>
      <vt:variant>
        <vt:i4>0</vt:i4>
      </vt:variant>
      <vt:variant>
        <vt:i4>5</vt:i4>
      </vt:variant>
      <vt:variant>
        <vt:lpwstr>mailto:oleshan91@gmail.com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admin</cp:lastModifiedBy>
  <cp:revision>13</cp:revision>
  <dcterms:created xsi:type="dcterms:W3CDTF">2025-03-03T15:10:00Z</dcterms:created>
  <dcterms:modified xsi:type="dcterms:W3CDTF">2025-03-03T19:32:00Z</dcterms:modified>
</cp:coreProperties>
</file>