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93562" w14:textId="77777777" w:rsidR="00A23176" w:rsidRPr="00A23176" w:rsidRDefault="005B73DF" w:rsidP="00A23176">
      <w:pPr>
        <w:ind w:firstLine="0"/>
        <w:jc w:val="center"/>
        <w:rPr>
          <w:b/>
        </w:rPr>
      </w:pPr>
      <w:r w:rsidRPr="005B73DF">
        <w:rPr>
          <w:b/>
        </w:rPr>
        <w:t xml:space="preserve">Разработка </w:t>
      </w:r>
      <w:r w:rsidR="0063398C">
        <w:rPr>
          <w:b/>
        </w:rPr>
        <w:t>лазерной системы определения дальности</w:t>
      </w:r>
    </w:p>
    <w:p w14:paraId="2811B384" w14:textId="77777777" w:rsidR="00A23176" w:rsidRDefault="00A23176" w:rsidP="00A23176">
      <w:r>
        <w:t xml:space="preserve"> </w:t>
      </w:r>
    </w:p>
    <w:p w14:paraId="2A4A8A69" w14:textId="5423FBAF" w:rsidR="00296C28" w:rsidRPr="00296C28" w:rsidRDefault="00296C28" w:rsidP="00296C28">
      <w:pPr>
        <w:pStyle w:val="a8"/>
        <w:jc w:val="center"/>
        <w:rPr>
          <w:b/>
          <w:i/>
        </w:rPr>
      </w:pPr>
      <w:r w:rsidRPr="00296C28">
        <w:rPr>
          <w:b/>
          <w:i/>
        </w:rPr>
        <w:t>Клименко Д.Ю.</w:t>
      </w:r>
      <w:r w:rsidRPr="00296C28">
        <w:rPr>
          <w:b/>
          <w:i/>
          <w:sz w:val="28"/>
          <w:vertAlign w:val="superscript"/>
        </w:rPr>
        <w:t xml:space="preserve"> </w:t>
      </w:r>
      <w:r w:rsidRPr="00296C28">
        <w:rPr>
          <w:b/>
          <w:i/>
          <w:vertAlign w:val="superscript"/>
        </w:rPr>
        <w:t>1</w:t>
      </w:r>
      <w:r w:rsidRPr="00296C28">
        <w:rPr>
          <w:b/>
          <w:i/>
        </w:rPr>
        <w:t>, Попов А.А.</w:t>
      </w:r>
      <w:r w:rsidRPr="00296C28">
        <w:rPr>
          <w:b/>
          <w:i/>
          <w:sz w:val="28"/>
          <w:vertAlign w:val="superscript"/>
        </w:rPr>
        <w:t xml:space="preserve"> </w:t>
      </w:r>
      <w:r w:rsidRPr="00296C28">
        <w:rPr>
          <w:b/>
          <w:i/>
          <w:vertAlign w:val="superscript"/>
        </w:rPr>
        <w:t>1</w:t>
      </w:r>
      <w:r w:rsidRPr="00296C28">
        <w:rPr>
          <w:b/>
          <w:i/>
        </w:rPr>
        <w:t xml:space="preserve">, </w:t>
      </w:r>
      <w:proofErr w:type="spellStart"/>
      <w:r w:rsidRPr="00296C28">
        <w:rPr>
          <w:b/>
          <w:i/>
        </w:rPr>
        <w:t>Худина</w:t>
      </w:r>
      <w:proofErr w:type="spellEnd"/>
      <w:r w:rsidRPr="00296C28">
        <w:rPr>
          <w:b/>
          <w:i/>
        </w:rPr>
        <w:t xml:space="preserve"> А.А.</w:t>
      </w:r>
      <w:r w:rsidRPr="00296C28">
        <w:rPr>
          <w:b/>
          <w:i/>
          <w:sz w:val="28"/>
          <w:vertAlign w:val="superscript"/>
        </w:rPr>
        <w:t xml:space="preserve"> </w:t>
      </w:r>
      <w:r w:rsidRPr="00296C28">
        <w:rPr>
          <w:b/>
          <w:i/>
          <w:vertAlign w:val="superscript"/>
        </w:rPr>
        <w:t>1</w:t>
      </w:r>
      <w:r w:rsidRPr="00296C28">
        <w:rPr>
          <w:b/>
          <w:i/>
        </w:rPr>
        <w:t xml:space="preserve">, </w:t>
      </w:r>
    </w:p>
    <w:p w14:paraId="0CBC196D" w14:textId="08ACB165" w:rsidR="00296C28" w:rsidRPr="00296C28" w:rsidRDefault="00296C28" w:rsidP="00296C28">
      <w:pPr>
        <w:pStyle w:val="a8"/>
        <w:jc w:val="center"/>
        <w:rPr>
          <w:bCs/>
          <w:i/>
        </w:rPr>
      </w:pPr>
      <w:r w:rsidRPr="00296C28">
        <w:rPr>
          <w:bCs/>
          <w:i/>
        </w:rPr>
        <w:t>студент, студент, студент</w:t>
      </w:r>
    </w:p>
    <w:p w14:paraId="44FD7B05" w14:textId="308AE01E" w:rsidR="00296C28" w:rsidRPr="00296C28" w:rsidRDefault="00296C28" w:rsidP="00296C28">
      <w:pPr>
        <w:pStyle w:val="a8"/>
        <w:jc w:val="center"/>
        <w:rPr>
          <w:b/>
          <w:i/>
          <w:vertAlign w:val="superscript"/>
        </w:rPr>
      </w:pPr>
      <w:r w:rsidRPr="00C70DFF">
        <w:rPr>
          <w:b/>
          <w:i/>
        </w:rPr>
        <w:t>Шавшин А.В.</w:t>
      </w:r>
      <w:r w:rsidRPr="00296C28">
        <w:rPr>
          <w:b/>
          <w:i/>
          <w:vertAlign w:val="superscript"/>
        </w:rPr>
        <w:t>2</w:t>
      </w:r>
      <w:r w:rsidRPr="00C70DFF">
        <w:rPr>
          <w:b/>
          <w:i/>
        </w:rPr>
        <w:t>, Дмитриев Р.А.</w:t>
      </w:r>
      <w:r w:rsidRPr="00296C28">
        <w:rPr>
          <w:b/>
          <w:i/>
          <w:vertAlign w:val="superscript"/>
        </w:rPr>
        <w:t>2</w:t>
      </w:r>
      <w:r>
        <w:rPr>
          <w:b/>
          <w:i/>
        </w:rPr>
        <w:t xml:space="preserve">, </w:t>
      </w:r>
      <w:r w:rsidRPr="00C70DFF">
        <w:rPr>
          <w:b/>
          <w:i/>
        </w:rPr>
        <w:t>Болдарев</w:t>
      </w:r>
      <w:r w:rsidRPr="009F79F8">
        <w:rPr>
          <w:b/>
          <w:i/>
        </w:rPr>
        <w:t xml:space="preserve"> </w:t>
      </w:r>
      <w:r w:rsidRPr="00C70DFF">
        <w:rPr>
          <w:b/>
          <w:i/>
        </w:rPr>
        <w:t>Д.А.</w:t>
      </w:r>
      <w:r>
        <w:rPr>
          <w:b/>
          <w:i/>
        </w:rPr>
        <w:t>,</w:t>
      </w:r>
      <w:r w:rsidRPr="009F79F8">
        <w:rPr>
          <w:b/>
          <w:i/>
          <w:vertAlign w:val="superscript"/>
        </w:rPr>
        <w:t xml:space="preserve"> </w:t>
      </w:r>
      <w:r w:rsidRPr="00296C28">
        <w:rPr>
          <w:b/>
          <w:i/>
          <w:vertAlign w:val="superscript"/>
        </w:rPr>
        <w:t>1</w:t>
      </w:r>
    </w:p>
    <w:p w14:paraId="0A3928D5" w14:textId="7BCE639A" w:rsidR="00296C28" w:rsidRPr="00296C28" w:rsidRDefault="00296C28" w:rsidP="00296C28">
      <w:pPr>
        <w:pStyle w:val="a8"/>
        <w:jc w:val="center"/>
        <w:rPr>
          <w:b/>
          <w:i/>
        </w:rPr>
      </w:pPr>
      <w:r>
        <w:rPr>
          <w:i/>
        </w:rPr>
        <w:t>аспирант, аспирант, студент</w:t>
      </w:r>
    </w:p>
    <w:p w14:paraId="4DE02D86" w14:textId="481CB5E1" w:rsidR="00296C28" w:rsidRDefault="00296C28" w:rsidP="00296C28">
      <w:pPr>
        <w:pStyle w:val="a8"/>
        <w:jc w:val="center"/>
        <w:rPr>
          <w:i/>
        </w:rPr>
      </w:pPr>
      <w:r w:rsidRPr="00296C28">
        <w:rPr>
          <w:i/>
          <w:vertAlign w:val="superscript"/>
        </w:rPr>
        <w:t>1</w:t>
      </w:r>
      <w:r w:rsidRPr="009F79F8">
        <w:rPr>
          <w:i/>
        </w:rPr>
        <w:t>Санкт-Петербургский Политехнический университет Петра Великого, институт электроники и телекоммуникаций, Санкт-Петербург, Россия</w:t>
      </w:r>
    </w:p>
    <w:p w14:paraId="56AD3478" w14:textId="107A4CBC" w:rsidR="00296C28" w:rsidRDefault="00296C28" w:rsidP="00296C28">
      <w:pPr>
        <w:pStyle w:val="a8"/>
        <w:jc w:val="center"/>
        <w:rPr>
          <w:i/>
        </w:rPr>
      </w:pPr>
      <w:r w:rsidRPr="009F79F8">
        <w:rPr>
          <w:i/>
          <w:vertAlign w:val="superscript"/>
        </w:rPr>
        <w:t>2</w:t>
      </w:r>
      <w:r>
        <w:rPr>
          <w:vertAlign w:val="superscript"/>
        </w:rPr>
        <w:t xml:space="preserve"> </w:t>
      </w:r>
      <w:r w:rsidRPr="00296C28">
        <w:rPr>
          <w:i/>
        </w:rPr>
        <w:t xml:space="preserve">Санкт-Петербургский государственный университет телекоммуникаций </w:t>
      </w:r>
      <w:r w:rsidRPr="00296C28">
        <w:rPr>
          <w:i/>
        </w:rPr>
        <w:br/>
        <w:t>им. проф. М.А. Бонч-Бруевича, факультет инфокоммуникационных сетей и систем, Санкт-Петербург, Россия</w:t>
      </w:r>
    </w:p>
    <w:p w14:paraId="31FC88AE" w14:textId="77777777" w:rsidR="00296C28" w:rsidRPr="00296C28" w:rsidRDefault="00296C28" w:rsidP="00296C28">
      <w:pPr>
        <w:pStyle w:val="a8"/>
        <w:jc w:val="center"/>
        <w:rPr>
          <w:lang w:val="en-US"/>
        </w:rPr>
      </w:pPr>
      <w:r w:rsidRPr="00296C28">
        <w:rPr>
          <w:i/>
          <w:lang w:val="en-US"/>
        </w:rPr>
        <w:t xml:space="preserve">E–mail: </w:t>
      </w:r>
      <w:bookmarkStart w:id="0" w:name="_Hlk191843023"/>
      <w:r w:rsidRPr="00296C28">
        <w:rPr>
          <w:i/>
          <w:iCs/>
        </w:rPr>
        <w:fldChar w:fldCharType="begin"/>
      </w:r>
      <w:r w:rsidRPr="00296C28">
        <w:rPr>
          <w:i/>
          <w:iCs/>
          <w:lang w:val="en-US"/>
        </w:rPr>
        <w:instrText xml:space="preserve"> HYPERLINK "mailto:shavshin2107@gmail.com" </w:instrText>
      </w:r>
      <w:r w:rsidRPr="00296C28">
        <w:rPr>
          <w:i/>
          <w:iCs/>
        </w:rPr>
        <w:fldChar w:fldCharType="separate"/>
      </w:r>
      <w:r w:rsidRPr="00296C28">
        <w:rPr>
          <w:i/>
          <w:iCs/>
          <w:color w:val="0563C1" w:themeColor="hyperlink"/>
          <w:u w:val="single"/>
          <w:lang w:val="en-US"/>
        </w:rPr>
        <w:t>dasha</w:t>
      </w:r>
      <w:r w:rsidRPr="00296C28">
        <w:rPr>
          <w:i/>
          <w:iCs/>
          <w:color w:val="0563C1" w:themeColor="hyperlink"/>
          <w:u w:val="single"/>
          <w:lang w:val="en-US"/>
        </w:rPr>
        <w:fldChar w:fldCharType="end"/>
      </w:r>
      <w:r w:rsidRPr="00296C28">
        <w:rPr>
          <w:i/>
          <w:iCs/>
          <w:color w:val="0563C1" w:themeColor="hyperlink"/>
          <w:u w:val="single"/>
          <w:lang w:val="en-US"/>
        </w:rPr>
        <w:t>.klimenko.01@inbox.ru</w:t>
      </w:r>
    </w:p>
    <w:bookmarkEnd w:id="0"/>
    <w:p w14:paraId="1548BF5C" w14:textId="77777777" w:rsidR="00A23176" w:rsidRPr="00296C28" w:rsidRDefault="00A23176" w:rsidP="00A23176">
      <w:pPr>
        <w:ind w:firstLine="0"/>
        <w:rPr>
          <w:lang w:val="en-US"/>
        </w:rPr>
      </w:pPr>
    </w:p>
    <w:p w14:paraId="1B5B8DB5" w14:textId="12DE1963" w:rsidR="00AC5028" w:rsidRDefault="00AC5028" w:rsidP="00AC5028">
      <w:pPr>
        <w:pStyle w:val="a8"/>
      </w:pPr>
      <w:r>
        <w:t>В последние десятилетия лазерные технологии значительно развились, что открыло широкие перспективы для их применения в различных сферах, таких как автомобильная промышленность, беспилотн</w:t>
      </w:r>
      <w:r w:rsidR="006E36C3">
        <w:t>ые летательные аппараты</w:t>
      </w:r>
      <w:r>
        <w:t>, навигация, а также в военных и аэрокосмических приложениях. Разработка высокоточных лазерных систем определения дальности представляет собой ключевую задачу.</w:t>
      </w:r>
    </w:p>
    <w:p w14:paraId="22580F74" w14:textId="77777777" w:rsidR="00AC5028" w:rsidRDefault="00AC5028" w:rsidP="00AC5028">
      <w:pPr>
        <w:pStyle w:val="a8"/>
      </w:pPr>
    </w:p>
    <w:p w14:paraId="03116EF1" w14:textId="7A5D7C57" w:rsidR="00AC5028" w:rsidRDefault="00AC5028" w:rsidP="00A23176">
      <w:pPr>
        <w:pStyle w:val="a8"/>
      </w:pPr>
      <w:r>
        <w:t>Лазерные дальномеры обладают рядом преимуществ, таких как высокая точность, большая дальность действия и возможность работы в условиях ограничения видимости</w:t>
      </w:r>
      <w:r w:rsidR="006E36C3">
        <w:t xml:space="preserve"> </w:t>
      </w:r>
      <w:r w:rsidR="006E36C3" w:rsidRPr="006E36C3">
        <w:t>[1]</w:t>
      </w:r>
      <w:r>
        <w:t xml:space="preserve">. Основными принципами работы таких систем являются метод времени пролета лазерного импульса и частотные методы, которые позволяют достигать </w:t>
      </w:r>
      <w:r w:rsidR="006E36C3">
        <w:t xml:space="preserve">высокой </w:t>
      </w:r>
      <w:r>
        <w:t xml:space="preserve">точности измерений.  Работа посвящена разработке новой лазерной системы, направленной на решение существующих проблем и оптимизацию процессов определения дальности. </w:t>
      </w:r>
    </w:p>
    <w:p w14:paraId="29737E91" w14:textId="77777777" w:rsidR="00AC5028" w:rsidRDefault="00AC5028" w:rsidP="00A23176">
      <w:pPr>
        <w:pStyle w:val="a8"/>
      </w:pPr>
    </w:p>
    <w:p w14:paraId="1B7B7E73" w14:textId="1B7F70A7" w:rsidR="00A23176" w:rsidRDefault="00A23176" w:rsidP="00A23176">
      <w:pPr>
        <w:pStyle w:val="a8"/>
      </w:pPr>
      <w:r>
        <w:t xml:space="preserve">1. </w:t>
      </w:r>
      <w:r w:rsidR="0063398C">
        <w:t>Лазерная система определения дальности</w:t>
      </w:r>
    </w:p>
    <w:p w14:paraId="6BAEC5E3" w14:textId="77777777" w:rsidR="00A23176" w:rsidRDefault="00A23176" w:rsidP="00A23176">
      <w:pPr>
        <w:pStyle w:val="a8"/>
      </w:pPr>
    </w:p>
    <w:p w14:paraId="2AEA7394" w14:textId="506F2FEE" w:rsidR="00D36530" w:rsidRPr="00F60AB5" w:rsidRDefault="00D36530" w:rsidP="005B73DF">
      <w:pPr>
        <w:pStyle w:val="a8"/>
      </w:pPr>
      <w:r>
        <w:t xml:space="preserve">С каждым годом растёт необходимость точного определения дальности объекта. Использование лазерной системы для решения такой задачи становится </w:t>
      </w:r>
      <w:r w:rsidR="00E64318">
        <w:t>всё более актуальным в сравнении с традиционными способами (такими как радиолокация)</w:t>
      </w:r>
      <w:r w:rsidR="006E36C3" w:rsidRPr="006E36C3">
        <w:t xml:space="preserve"> [1]</w:t>
      </w:r>
      <w:r w:rsidR="00E64318">
        <w:t>.</w:t>
      </w:r>
      <w:r w:rsidR="006E36C3">
        <w:t xml:space="preserve"> </w:t>
      </w:r>
      <w:r w:rsidR="00E64318">
        <w:t xml:space="preserve"> Создание отечественной лазерной системы определения дальности позволит значительно улучшить качество и скорость измерений, а также сделать их более доступными для ра</w:t>
      </w:r>
      <w:r w:rsidR="00BD1B56">
        <w:t xml:space="preserve">зличных сфер применения. Общая </w:t>
      </w:r>
      <w:r w:rsidR="00E64318">
        <w:t>схема разработанной лазерной системы определения дальности представлена на рис. 1.</w:t>
      </w:r>
    </w:p>
    <w:p w14:paraId="7F60ADA2" w14:textId="77777777" w:rsidR="00D36530" w:rsidRDefault="00D36530" w:rsidP="004F56C2">
      <w:pPr>
        <w:pStyle w:val="a8"/>
        <w:jc w:val="center"/>
      </w:pPr>
    </w:p>
    <w:p w14:paraId="3AF21AE2" w14:textId="77777777" w:rsidR="00A23176" w:rsidRDefault="00582ECD" w:rsidP="00A23176">
      <w:pPr>
        <w:ind w:firstLine="0"/>
        <w:jc w:val="center"/>
      </w:pPr>
      <w:r w:rsidRPr="004F56C2">
        <w:rPr>
          <w:noProof/>
          <w:lang w:eastAsia="ru-RU"/>
        </w:rPr>
        <w:drawing>
          <wp:inline distT="0" distB="0" distL="0" distR="0" wp14:anchorId="61D9E09A" wp14:editId="66E76B94">
            <wp:extent cx="1524000" cy="195317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302" cy="196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33D4" w14:textId="77777777" w:rsidR="00A23176" w:rsidRPr="005B73DF" w:rsidRDefault="00A23176" w:rsidP="00BD1B56">
      <w:pPr>
        <w:pStyle w:val="a8"/>
        <w:jc w:val="center"/>
        <w:rPr>
          <w:sz w:val="20"/>
        </w:rPr>
      </w:pPr>
      <w:r w:rsidRPr="00A23176">
        <w:rPr>
          <w:sz w:val="20"/>
        </w:rPr>
        <w:t xml:space="preserve">Рис. 1 </w:t>
      </w:r>
      <w:r w:rsidR="00BD1B56">
        <w:rPr>
          <w:sz w:val="20"/>
        </w:rPr>
        <w:t>Схема</w:t>
      </w:r>
      <w:r w:rsidR="00BD1B56" w:rsidRPr="00BD1B56">
        <w:t xml:space="preserve"> </w:t>
      </w:r>
      <w:r w:rsidR="00BD1B56" w:rsidRPr="00BD1B56">
        <w:rPr>
          <w:sz w:val="20"/>
        </w:rPr>
        <w:t>разработанной лазерной системы определения дальности</w:t>
      </w:r>
      <w:r w:rsidR="00BD1B56">
        <w:rPr>
          <w:sz w:val="20"/>
        </w:rPr>
        <w:t xml:space="preserve"> </w:t>
      </w:r>
    </w:p>
    <w:p w14:paraId="57174327" w14:textId="548E8D1C" w:rsidR="00A23176" w:rsidRDefault="00A23176" w:rsidP="000E4F0F">
      <w:r>
        <w:t xml:space="preserve">    </w:t>
      </w:r>
    </w:p>
    <w:p w14:paraId="7BC8483B" w14:textId="268549B4" w:rsidR="00497542" w:rsidRPr="00497542" w:rsidRDefault="00EC4F48" w:rsidP="00497542">
      <w:pPr>
        <w:pStyle w:val="a8"/>
      </w:pPr>
      <w:r>
        <w:t>К исследуемому объекту</w:t>
      </w:r>
      <w:r w:rsidR="00497542" w:rsidRPr="00497542">
        <w:t xml:space="preserve"> направлен лазерный импульс. Этот импульс отражается от объекта и возвращается к оптическому приёмнику, который фиксирует отраженный лазерный сигнал. Сигнал направляется в лазерный модуль, который генерирует излучаемый </w:t>
      </w:r>
      <w:r w:rsidR="00497542" w:rsidRPr="00497542">
        <w:lastRenderedPageBreak/>
        <w:t xml:space="preserve">лазерный импульс. В нижней части </w:t>
      </w:r>
      <w:r>
        <w:t>изображено</w:t>
      </w:r>
      <w:r w:rsidR="00497542" w:rsidRPr="00497542">
        <w:t xml:space="preserve"> взаимодействие с 32-битным микроконтроллером, который получает данные от оптического приемника и устанавливает связь с микросхемой времени полета (</w:t>
      </w:r>
      <w:proofErr w:type="spellStart"/>
      <w:r w:rsidR="00497542" w:rsidRPr="00497542">
        <w:t>ToF</w:t>
      </w:r>
      <w:proofErr w:type="spellEnd"/>
      <w:r w:rsidR="00497542" w:rsidRPr="00497542">
        <w:t>) через интерфейс I2C. Также представлена линия, соединяющая систему с источником питания, обеспечивающим необходимое электрическое питание в 3.3В для функционирования всей схемы. Таким образом, лазерный импульс направляется на исследуемый объект, от которого он отражается и возвращается к оптическому приёмнику [2]. Полученный сигнал преобразуется в электрический и обрабатывается микроконтроллером, который далее анализирует данные. На основе времени полёта лазерного импульса и характеристик отражённого сигнала система может получить информацию о расстоянии до объекта и его свойствах.</w:t>
      </w:r>
    </w:p>
    <w:p w14:paraId="424BA221" w14:textId="77777777" w:rsidR="00497542" w:rsidRDefault="00497542" w:rsidP="00497542">
      <w:pPr>
        <w:ind w:firstLine="0"/>
      </w:pPr>
    </w:p>
    <w:p w14:paraId="327801D1" w14:textId="0EE33C94" w:rsidR="00A23176" w:rsidRPr="00497542" w:rsidRDefault="00A23176" w:rsidP="00A23176">
      <w:pPr>
        <w:pStyle w:val="a8"/>
      </w:pPr>
      <w:r>
        <w:t>2. Результаты</w:t>
      </w:r>
      <w:r w:rsidR="00E142A3">
        <w:t xml:space="preserve"> разработки схемы, печатной плат</w:t>
      </w:r>
      <w:r w:rsidR="00497542">
        <w:t>ы</w:t>
      </w:r>
    </w:p>
    <w:p w14:paraId="40EA6FD0" w14:textId="77777777" w:rsidR="00A23176" w:rsidRDefault="00A23176" w:rsidP="00A23176"/>
    <w:p w14:paraId="209D0566" w14:textId="3EFB9346" w:rsidR="0097462C" w:rsidRPr="0097462C" w:rsidRDefault="00E142A3" w:rsidP="00E142A3">
      <w:pPr>
        <w:pStyle w:val="a8"/>
      </w:pPr>
      <w:r>
        <w:t xml:space="preserve">Реализована схема в программе </w:t>
      </w:r>
      <w:r>
        <w:rPr>
          <w:lang w:val="en-US"/>
        </w:rPr>
        <w:t>Altium</w:t>
      </w:r>
      <w:r w:rsidRPr="00007CE7">
        <w:t xml:space="preserve"> </w:t>
      </w:r>
      <w:r>
        <w:rPr>
          <w:lang w:val="en-US"/>
        </w:rPr>
        <w:t>Designer</w:t>
      </w:r>
      <w:r w:rsidRPr="00F05CEB">
        <w:t xml:space="preserve"> рис. 2</w:t>
      </w:r>
      <w:r w:rsidR="007E1EC8">
        <w:t>а и 2б</w:t>
      </w:r>
      <w:r w:rsidRPr="00F05CEB">
        <w:t>.</w:t>
      </w:r>
      <w:r w:rsidR="0097462C">
        <w:t xml:space="preserve"> </w:t>
      </w:r>
    </w:p>
    <w:p w14:paraId="6196E52C" w14:textId="5FA94558" w:rsidR="005452E0" w:rsidRDefault="005D6239" w:rsidP="005452E0">
      <w:pPr>
        <w:ind w:firstLine="0"/>
        <w:jc w:val="center"/>
      </w:pPr>
      <w:proofErr w:type="gramStart"/>
      <w:r w:rsidRPr="005D6239">
        <w:rPr>
          <w:sz w:val="22"/>
        </w:rPr>
        <w:t>а)</w:t>
      </w:r>
      <w:r w:rsidR="0044549A">
        <w:rPr>
          <w:noProof/>
          <w:lang w:eastAsia="ru-RU"/>
        </w:rPr>
        <w:drawing>
          <wp:inline distT="0" distB="0" distL="0" distR="0" wp14:anchorId="4FD906D6" wp14:editId="7A994098">
            <wp:extent cx="2143125" cy="174359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187" cy="176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49A">
        <w:tab/>
      </w:r>
      <w:proofErr w:type="gramEnd"/>
      <w:r w:rsidRPr="005D6239">
        <w:rPr>
          <w:sz w:val="22"/>
        </w:rPr>
        <w:t>б)</w:t>
      </w:r>
      <w:r w:rsidR="0044549A">
        <w:rPr>
          <w:noProof/>
          <w:lang w:eastAsia="ru-RU"/>
        </w:rPr>
        <w:drawing>
          <wp:inline distT="0" distB="0" distL="0" distR="0" wp14:anchorId="13567EC9" wp14:editId="5160B481">
            <wp:extent cx="1638555" cy="2480532"/>
            <wp:effectExtent l="0" t="1905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12099" cy="259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4E2B3E7" w14:textId="7514EE01" w:rsidR="00A23176" w:rsidRPr="007E1EC8" w:rsidRDefault="005452E0" w:rsidP="005452E0">
      <w:pPr>
        <w:pStyle w:val="a8"/>
        <w:jc w:val="center"/>
        <w:rPr>
          <w:sz w:val="20"/>
        </w:rPr>
      </w:pPr>
      <w:r w:rsidRPr="00A23176">
        <w:rPr>
          <w:sz w:val="20"/>
        </w:rPr>
        <w:t xml:space="preserve">Рис. </w:t>
      </w:r>
      <w:proofErr w:type="gramStart"/>
      <w:r>
        <w:rPr>
          <w:sz w:val="20"/>
        </w:rPr>
        <w:t>2</w:t>
      </w:r>
      <w:proofErr w:type="gramEnd"/>
      <w:r w:rsidRPr="00A23176">
        <w:rPr>
          <w:sz w:val="20"/>
        </w:rPr>
        <w:t xml:space="preserve"> </w:t>
      </w:r>
      <w:r w:rsidR="007E1EC8">
        <w:rPr>
          <w:sz w:val="20"/>
        </w:rPr>
        <w:t>а) с</w:t>
      </w:r>
      <w:r>
        <w:rPr>
          <w:sz w:val="20"/>
        </w:rPr>
        <w:t>хема лазерной системы определения дальности</w:t>
      </w:r>
      <w:r w:rsidR="007E1EC8">
        <w:rPr>
          <w:sz w:val="20"/>
        </w:rPr>
        <w:t>; б) модель разработанной платы</w:t>
      </w:r>
    </w:p>
    <w:p w14:paraId="219C30CF" w14:textId="77777777" w:rsidR="005452E0" w:rsidRDefault="005452E0" w:rsidP="00A23176">
      <w:pPr>
        <w:pStyle w:val="a8"/>
      </w:pPr>
    </w:p>
    <w:p w14:paraId="6E031B85" w14:textId="5B611D1F" w:rsidR="0097462C" w:rsidRDefault="0097462C" w:rsidP="00A23176">
      <w:pPr>
        <w:pStyle w:val="a8"/>
      </w:pPr>
      <w:r>
        <w:t xml:space="preserve">В </w:t>
      </w:r>
      <w:r w:rsidR="00EC4F48">
        <w:t>центре</w:t>
      </w:r>
      <w:r>
        <w:t xml:space="preserve"> схемы на рисунке 2а изображен микроконтроллер</w:t>
      </w:r>
      <w:r w:rsidR="007E1EC8">
        <w:t xml:space="preserve"> </w:t>
      </w:r>
      <w:r w:rsidR="007E1EC8" w:rsidRPr="007E1EC8">
        <w:t>ISL29501IRZ-T7</w:t>
      </w:r>
      <w:r>
        <w:t>, с помощью встроенного драйвера создаёт частотно-модулированный сигнал 4,5 МГц, который отправляется на лазер. Лазер излучает этот сигнал. Импульс долетает до объекта и отражается от него, попадает в систему оптического фотоприемника. Во время полета меняется фаза, соответственно на сколько изменилась фаза такое расстояние и пролетел лазерный импульс до цели и обратно. Так определяется дальность по разработанной схеме. Фотодиод подключен также к микроконтроллеру, который высчитывает разность фаз, дальность, интенсивность и передает данные на компьютер по интерфейсу</w:t>
      </w:r>
      <w:r w:rsidRPr="0097462C">
        <w:t xml:space="preserve"> </w:t>
      </w:r>
      <w:r>
        <w:rPr>
          <w:lang w:val="en-US"/>
        </w:rPr>
        <w:t>UART</w:t>
      </w:r>
      <w:r w:rsidRPr="0097462C">
        <w:t xml:space="preserve"> </w:t>
      </w:r>
      <w:r>
        <w:t xml:space="preserve">или </w:t>
      </w:r>
      <w:r>
        <w:rPr>
          <w:lang w:val="en-US"/>
        </w:rPr>
        <w:t>SPI</w:t>
      </w:r>
      <w:r w:rsidRPr="0097462C">
        <w:t>.</w:t>
      </w:r>
    </w:p>
    <w:p w14:paraId="00092E00" w14:textId="77777777" w:rsidR="005452E0" w:rsidRDefault="005452E0" w:rsidP="00A23176">
      <w:pPr>
        <w:pStyle w:val="a8"/>
      </w:pPr>
      <w:r>
        <w:t>Проведена разводка платы с учётом электромагнитной совместимости и взаимных помех.</w:t>
      </w:r>
    </w:p>
    <w:p w14:paraId="6FA793F1" w14:textId="77777777" w:rsidR="005452E0" w:rsidRPr="005452E0" w:rsidRDefault="005452E0" w:rsidP="00A23176">
      <w:pPr>
        <w:pStyle w:val="a8"/>
      </w:pPr>
    </w:p>
    <w:p w14:paraId="0AE37B2A" w14:textId="77777777" w:rsidR="00A23176" w:rsidRDefault="00A23176" w:rsidP="00A23176">
      <w:pPr>
        <w:pStyle w:val="a8"/>
      </w:pPr>
      <w:r>
        <w:t>3. Заключение</w:t>
      </w:r>
    </w:p>
    <w:p w14:paraId="53F8C26A" w14:textId="77777777" w:rsidR="00A23176" w:rsidRDefault="00A23176" w:rsidP="00A23176">
      <w:pPr>
        <w:pStyle w:val="a8"/>
      </w:pPr>
    </w:p>
    <w:p w14:paraId="09473347" w14:textId="77777777" w:rsidR="00A23176" w:rsidRPr="00F05CEB" w:rsidRDefault="00F05CEB" w:rsidP="00612F57">
      <w:pPr>
        <w:pStyle w:val="a8"/>
      </w:pPr>
      <w:r>
        <w:t xml:space="preserve">Результаты показывают, что </w:t>
      </w:r>
      <w:r w:rsidR="000E4F0F">
        <w:t>разработанная лазерная система определения дальности не только удовлетворяет текущие требования, но и обладает потенциалом для дальнейшей работы</w:t>
      </w:r>
      <w:r w:rsidR="00612F57">
        <w:t>. В дальнейшем на готовом макете будут проведены испытания, кот</w:t>
      </w:r>
      <w:r w:rsidR="00717D86">
        <w:t>орые</w:t>
      </w:r>
      <w:r w:rsidR="00612F57">
        <w:t xml:space="preserve"> позволят дополнительно оценить технические характеристики и производительность в условиях, приближенных к реальным.</w:t>
      </w:r>
    </w:p>
    <w:p w14:paraId="0B86EB4F" w14:textId="77777777" w:rsidR="00A23176" w:rsidRDefault="00A23176" w:rsidP="00A23176"/>
    <w:p w14:paraId="51FDF83C" w14:textId="77777777" w:rsidR="00A23176" w:rsidRDefault="00A23176" w:rsidP="00A23176">
      <w:pPr>
        <w:pStyle w:val="a8"/>
        <w:jc w:val="center"/>
        <w:rPr>
          <w:b/>
        </w:rPr>
      </w:pPr>
      <w:r w:rsidRPr="00A23176">
        <w:rPr>
          <w:b/>
        </w:rPr>
        <w:t>Литература</w:t>
      </w:r>
    </w:p>
    <w:p w14:paraId="1728FB07" w14:textId="77777777" w:rsidR="00A23176" w:rsidRPr="00A23176" w:rsidRDefault="00A23176" w:rsidP="00A23176">
      <w:pPr>
        <w:pStyle w:val="a8"/>
        <w:jc w:val="center"/>
        <w:rPr>
          <w:b/>
        </w:rPr>
      </w:pPr>
    </w:p>
    <w:p w14:paraId="1A32FE3B" w14:textId="77777777" w:rsidR="00A23176" w:rsidRPr="00145976" w:rsidRDefault="00A23176" w:rsidP="00612F57">
      <w:pPr>
        <w:pStyle w:val="a8"/>
      </w:pPr>
      <w:r>
        <w:t>[1]</w:t>
      </w:r>
      <w:r>
        <w:tab/>
      </w:r>
      <w:r w:rsidR="00612F57">
        <w:t>Калугин</w:t>
      </w:r>
      <w:r w:rsidR="00145976">
        <w:t xml:space="preserve"> </w:t>
      </w:r>
      <w:r w:rsidR="00612F57">
        <w:t>А</w:t>
      </w:r>
      <w:r w:rsidR="00145976">
        <w:t>.</w:t>
      </w:r>
      <w:r w:rsidR="00612F57">
        <w:t>И.</w:t>
      </w:r>
      <w:r w:rsidR="00145976">
        <w:t xml:space="preserve">, </w:t>
      </w:r>
      <w:proofErr w:type="spellStart"/>
      <w:r w:rsidR="00612F57">
        <w:t>Зарипов</w:t>
      </w:r>
      <w:proofErr w:type="spellEnd"/>
      <w:r w:rsidR="00612F57">
        <w:t xml:space="preserve"> М.Р., Антонов Е.А</w:t>
      </w:r>
      <w:r>
        <w:t xml:space="preserve">. </w:t>
      </w:r>
      <w:r w:rsidR="00612F57">
        <w:t xml:space="preserve">Лазерная локационная система обнаружения и распознавания малоразмерных объектов </w:t>
      </w:r>
      <w:r>
        <w:t xml:space="preserve">// </w:t>
      </w:r>
      <w:r w:rsidR="00145976" w:rsidRPr="00145976">
        <w:br/>
      </w:r>
      <w:r w:rsidR="00612F57">
        <w:t>Интеллектуальные системы в производстве</w:t>
      </w:r>
      <w:r w:rsidR="00145976">
        <w:t>. – 20</w:t>
      </w:r>
      <w:r w:rsidR="00612F57">
        <w:t>20</w:t>
      </w:r>
      <w:r>
        <w:t>.</w:t>
      </w:r>
      <w:r w:rsidR="00612F57">
        <w:t xml:space="preserve"> –</w:t>
      </w:r>
      <w:r>
        <w:t xml:space="preserve"> </w:t>
      </w:r>
      <w:r w:rsidR="00612F57">
        <w:t>Т. 18, № 1. – С. 9–14.</w:t>
      </w:r>
    </w:p>
    <w:p w14:paraId="314FEA3C" w14:textId="77777777" w:rsidR="000B2897" w:rsidRPr="00145976" w:rsidRDefault="00A23176" w:rsidP="00A23176">
      <w:pPr>
        <w:pStyle w:val="a8"/>
      </w:pPr>
      <w:r w:rsidRPr="00145976">
        <w:t>[2]</w:t>
      </w:r>
      <w:r w:rsidRPr="00145976">
        <w:tab/>
      </w:r>
      <w:r w:rsidR="00AC16E1">
        <w:t xml:space="preserve">Медведев Е.М., Данилин И.М., Мельников С.Р. Лазерная локация земли и леса: Учебное пособие. − М.: </w:t>
      </w:r>
      <w:proofErr w:type="spellStart"/>
      <w:r w:rsidR="00AC16E1">
        <w:t>Геолидар</w:t>
      </w:r>
      <w:proofErr w:type="spellEnd"/>
      <w:r w:rsidR="00AC16E1">
        <w:t xml:space="preserve">, </w:t>
      </w:r>
      <w:proofErr w:type="spellStart"/>
      <w:r w:rsidR="00AC16E1">
        <w:t>Геокосмос</w:t>
      </w:r>
      <w:proofErr w:type="spellEnd"/>
      <w:r w:rsidR="00AC16E1">
        <w:t>, 2007. − 230 с.</w:t>
      </w:r>
    </w:p>
    <w:sectPr w:rsidR="000B2897" w:rsidRPr="0014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D8"/>
    <w:rsid w:val="00007CE7"/>
    <w:rsid w:val="00047A34"/>
    <w:rsid w:val="000B2897"/>
    <w:rsid w:val="000E4F0F"/>
    <w:rsid w:val="00121CFA"/>
    <w:rsid w:val="00145976"/>
    <w:rsid w:val="001D5919"/>
    <w:rsid w:val="00296C28"/>
    <w:rsid w:val="0044549A"/>
    <w:rsid w:val="00477319"/>
    <w:rsid w:val="00497542"/>
    <w:rsid w:val="004F56C2"/>
    <w:rsid w:val="004F5E98"/>
    <w:rsid w:val="005452E0"/>
    <w:rsid w:val="00547A2B"/>
    <w:rsid w:val="00553112"/>
    <w:rsid w:val="00582ECD"/>
    <w:rsid w:val="005A0845"/>
    <w:rsid w:val="005A21D7"/>
    <w:rsid w:val="005B73DF"/>
    <w:rsid w:val="005C1E4D"/>
    <w:rsid w:val="005D6239"/>
    <w:rsid w:val="006045BA"/>
    <w:rsid w:val="00612F57"/>
    <w:rsid w:val="0063398C"/>
    <w:rsid w:val="006E36C3"/>
    <w:rsid w:val="00717D86"/>
    <w:rsid w:val="0076415A"/>
    <w:rsid w:val="007E1EC8"/>
    <w:rsid w:val="008837E3"/>
    <w:rsid w:val="008E4694"/>
    <w:rsid w:val="008F04D8"/>
    <w:rsid w:val="008F2A91"/>
    <w:rsid w:val="00911C04"/>
    <w:rsid w:val="0097462C"/>
    <w:rsid w:val="00A23176"/>
    <w:rsid w:val="00AC16E1"/>
    <w:rsid w:val="00AC5028"/>
    <w:rsid w:val="00AC638E"/>
    <w:rsid w:val="00BD1B56"/>
    <w:rsid w:val="00BE6E66"/>
    <w:rsid w:val="00D36530"/>
    <w:rsid w:val="00D5546E"/>
    <w:rsid w:val="00DF760C"/>
    <w:rsid w:val="00E142A3"/>
    <w:rsid w:val="00E64318"/>
    <w:rsid w:val="00EC4F48"/>
    <w:rsid w:val="00F05CEB"/>
    <w:rsid w:val="00F404DC"/>
    <w:rsid w:val="00F6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D55D"/>
  <w15:docId w15:val="{A09CF6B1-A9CE-0E44-8B83-C80AFC21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SFU Gost"/>
    <w:qFormat/>
    <w:rsid w:val="008F2A9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aliases w:val="Заголовок ы"/>
    <w:basedOn w:val="a"/>
    <w:next w:val="a"/>
    <w:link w:val="10"/>
    <w:uiPriority w:val="9"/>
    <w:qFormat/>
    <w:rsid w:val="00911C04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1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1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д"/>
    <w:basedOn w:val="a"/>
    <w:link w:val="a4"/>
    <w:qFormat/>
    <w:rsid w:val="00911C04"/>
    <w:pPr>
      <w:spacing w:line="0" w:lineRule="atLeast"/>
    </w:pPr>
    <w:rPr>
      <w:rFonts w:ascii="Courier New" w:hAnsi="Courier New"/>
      <w:color w:val="000000" w:themeColor="text1"/>
      <w:sz w:val="20"/>
    </w:rPr>
  </w:style>
  <w:style w:type="character" w:customStyle="1" w:styleId="a4">
    <w:name w:val="Код Знак"/>
    <w:basedOn w:val="a0"/>
    <w:link w:val="a3"/>
    <w:rsid w:val="00911C04"/>
    <w:rPr>
      <w:rFonts w:ascii="Courier New" w:hAnsi="Courier New" w:cs="Times New Roman"/>
      <w:color w:val="000000" w:themeColor="text1"/>
      <w:sz w:val="20"/>
      <w:szCs w:val="20"/>
    </w:rPr>
  </w:style>
  <w:style w:type="character" w:customStyle="1" w:styleId="10">
    <w:name w:val="Заголовок 1 Знак"/>
    <w:aliases w:val="Заголовок ы Знак"/>
    <w:basedOn w:val="a0"/>
    <w:link w:val="1"/>
    <w:uiPriority w:val="9"/>
    <w:rsid w:val="00911C0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a5">
    <w:name w:val="Реферат"/>
    <w:basedOn w:val="a"/>
    <w:link w:val="a6"/>
    <w:qFormat/>
    <w:rsid w:val="005A0845"/>
    <w:pPr>
      <w:spacing w:line="360" w:lineRule="auto"/>
      <w:ind w:firstLine="851"/>
    </w:pPr>
    <w:rPr>
      <w:color w:val="000000" w:themeColor="text1"/>
    </w:rPr>
  </w:style>
  <w:style w:type="character" w:customStyle="1" w:styleId="a6">
    <w:name w:val="Реферат Знак"/>
    <w:basedOn w:val="a0"/>
    <w:link w:val="a5"/>
    <w:rsid w:val="005A0845"/>
    <w:rPr>
      <w:rFonts w:ascii="Times New Roman" w:hAnsi="Times New Roman" w:cs="Times New Roman"/>
      <w:color w:val="000000" w:themeColor="text1"/>
      <w:sz w:val="28"/>
      <w:szCs w:val="20"/>
    </w:rPr>
  </w:style>
  <w:style w:type="paragraph" w:customStyle="1" w:styleId="Nauchka">
    <w:name w:val="Nauchka"/>
    <w:basedOn w:val="a"/>
    <w:link w:val="Nauchka0"/>
    <w:autoRedefine/>
    <w:qFormat/>
    <w:rsid w:val="005A21D7"/>
    <w:pPr>
      <w:spacing w:line="264" w:lineRule="auto"/>
      <w:ind w:firstLine="425"/>
    </w:pPr>
    <w:rPr>
      <w:sz w:val="24"/>
      <w:szCs w:val="22"/>
      <w:lang w:val="en-US"/>
    </w:rPr>
  </w:style>
  <w:style w:type="character" w:customStyle="1" w:styleId="Nauchka0">
    <w:name w:val="Nauchka Знак"/>
    <w:basedOn w:val="a0"/>
    <w:link w:val="Nauchka"/>
    <w:rsid w:val="005A21D7"/>
    <w:rPr>
      <w:rFonts w:ascii="Times New Roman" w:hAnsi="Times New Roman" w:cs="Times New Roman"/>
      <w:sz w:val="24"/>
      <w:lang w:val="en-US"/>
    </w:rPr>
  </w:style>
  <w:style w:type="paragraph" w:customStyle="1" w:styleId="09">
    <w:name w:val="09. Текст"/>
    <w:link w:val="090"/>
    <w:qFormat/>
    <w:rsid w:val="00F404DC"/>
    <w:pPr>
      <w:widowControl w:val="0"/>
      <w:adjustRightInd w:val="0"/>
      <w:snapToGrid w:val="0"/>
      <w:spacing w:after="0" w:line="260" w:lineRule="atLeast"/>
      <w:ind w:firstLine="425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090">
    <w:name w:val="09. Текст Знак"/>
    <w:basedOn w:val="a0"/>
    <w:link w:val="09"/>
    <w:rsid w:val="00F404DC"/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A2317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23176"/>
    <w:rPr>
      <w:rFonts w:asciiTheme="majorHAnsi" w:eastAsiaTheme="majorEastAsia" w:hAnsiTheme="majorHAnsi" w:cstheme="majorBidi"/>
      <w:color w:val="2E74B5" w:themeColor="accent1" w:themeShade="BF"/>
      <w:sz w:val="28"/>
      <w:szCs w:val="20"/>
    </w:rPr>
  </w:style>
  <w:style w:type="character" w:styleId="a7">
    <w:name w:val="Hyperlink"/>
    <w:basedOn w:val="a0"/>
    <w:uiPriority w:val="99"/>
    <w:unhideWhenUsed/>
    <w:rsid w:val="00A23176"/>
    <w:rPr>
      <w:color w:val="0563C1" w:themeColor="hyperlink"/>
      <w:u w:val="single"/>
    </w:rPr>
  </w:style>
  <w:style w:type="paragraph" w:customStyle="1" w:styleId="a8">
    <w:name w:val="Ломоносов"/>
    <w:basedOn w:val="a"/>
    <w:link w:val="a9"/>
    <w:qFormat/>
    <w:rsid w:val="00A23176"/>
    <w:pPr>
      <w:ind w:firstLine="0"/>
    </w:pPr>
    <w:rPr>
      <w:sz w:val="24"/>
    </w:rPr>
  </w:style>
  <w:style w:type="character" w:customStyle="1" w:styleId="a9">
    <w:name w:val="Ломоносов Знак"/>
    <w:basedOn w:val="a0"/>
    <w:link w:val="a8"/>
    <w:rsid w:val="00A23176"/>
    <w:rPr>
      <w:rFonts w:ascii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73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7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57169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65601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0720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103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311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none" w:sz="0" w:space="0" w:color="auto"/>
                                <w:right w:val="single" w:sz="2" w:space="0" w:color="auto"/>
                              </w:divBdr>
                              <w:divsChild>
                                <w:div w:id="48982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458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366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966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282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933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31" w:color="auto"/>
                            <w:bottom w:val="single" w:sz="2" w:space="0" w:color="auto"/>
                            <w:right w:val="single" w:sz="2" w:space="31" w:color="auto"/>
                          </w:divBdr>
                          <w:divsChild>
                            <w:div w:id="10901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4864">
          <w:marLeft w:val="0"/>
          <w:marRight w:val="0"/>
          <w:marTop w:val="100"/>
          <w:marBottom w:val="0"/>
          <w:divBdr>
            <w:top w:val="single" w:sz="2" w:space="8" w:color="auto"/>
            <w:left w:val="single" w:sz="2" w:space="31" w:color="auto"/>
            <w:bottom w:val="single" w:sz="2" w:space="0" w:color="auto"/>
            <w:right w:val="single" w:sz="2" w:space="31" w:color="auto"/>
          </w:divBdr>
          <w:divsChild>
            <w:div w:id="1080323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43603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9836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5" w:color="auto"/>
                        <w:left w:val="single" w:sz="2" w:space="5" w:color="auto"/>
                        <w:bottom w:val="single" w:sz="2" w:space="5" w:color="auto"/>
                        <w:right w:val="single" w:sz="2" w:space="5" w:color="auto"/>
                      </w:divBdr>
                    </w:div>
                    <w:div w:id="1535775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5" w:color="auto"/>
                        <w:left w:val="single" w:sz="2" w:space="5" w:color="auto"/>
                        <w:bottom w:val="single" w:sz="2" w:space="5" w:color="auto"/>
                        <w:right w:val="single" w:sz="2" w:space="5" w:color="auto"/>
                      </w:divBdr>
                    </w:div>
                    <w:div w:id="496766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5" w:color="auto"/>
                        <w:left w:val="single" w:sz="2" w:space="5" w:color="auto"/>
                        <w:bottom w:val="single" w:sz="2" w:space="5" w:color="auto"/>
                        <w:right w:val="single" w:sz="2" w:space="5" w:color="auto"/>
                      </w:divBdr>
                    </w:div>
                  </w:divsChild>
                </w:div>
              </w:divsChild>
            </w:div>
            <w:div w:id="351107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4237455">
                  <w:marLeft w:val="0"/>
                  <w:marRight w:val="0"/>
                  <w:marTop w:val="0"/>
                  <w:marBottom w:val="0"/>
                  <w:divBdr>
                    <w:top w:val="single" w:sz="2" w:space="5" w:color="auto"/>
                    <w:left w:val="single" w:sz="2" w:space="5" w:color="auto"/>
                    <w:bottom w:val="single" w:sz="2" w:space="5" w:color="auto"/>
                    <w:right w:val="single" w:sz="2" w:space="5" w:color="auto"/>
                  </w:divBdr>
                  <w:divsChild>
                    <w:div w:id="61493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Шавшин</dc:creator>
  <cp:keywords/>
  <dc:description/>
  <cp:lastModifiedBy>Дарья Клименко</cp:lastModifiedBy>
  <cp:revision>17</cp:revision>
  <dcterms:created xsi:type="dcterms:W3CDTF">2025-02-24T10:27:00Z</dcterms:created>
  <dcterms:modified xsi:type="dcterms:W3CDTF">2025-03-03T13:55:00Z</dcterms:modified>
</cp:coreProperties>
</file>