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3C9E" w:rsidRPr="00FF05B2" w:rsidRDefault="003450B0" w:rsidP="00A574AA">
      <w:pPr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Широкополосные </w:t>
      </w:r>
      <w:proofErr w:type="spellStart"/>
      <w:r>
        <w:rPr>
          <w:b/>
          <w:bCs/>
          <w:color w:val="000000"/>
          <w:shd w:val="clear" w:color="auto" w:fill="FFFFFF"/>
        </w:rPr>
        <w:t>суперлюминесцентные</w:t>
      </w:r>
      <w:proofErr w:type="spellEnd"/>
      <w:r>
        <w:rPr>
          <w:b/>
          <w:bCs/>
          <w:color w:val="000000"/>
          <w:shd w:val="clear" w:color="auto" w:fill="FFFFFF"/>
        </w:rPr>
        <w:t xml:space="preserve"> диоды на основе квантовых ям</w:t>
      </w:r>
    </w:p>
    <w:p w:rsidR="00BC53DF" w:rsidRPr="003450B0" w:rsidRDefault="003450B0" w:rsidP="00A574AA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Михеева</w:t>
      </w:r>
      <w:r w:rsidR="00BC53DF">
        <w:rPr>
          <w:rStyle w:val="a3"/>
          <w:b/>
          <w:bCs/>
          <w:color w:val="000000"/>
          <w:shd w:val="clear" w:color="auto" w:fill="FFFFFF"/>
        </w:rPr>
        <w:t xml:space="preserve"> </w:t>
      </w:r>
      <w:r>
        <w:rPr>
          <w:rStyle w:val="a3"/>
          <w:b/>
          <w:bCs/>
          <w:color w:val="000000"/>
          <w:shd w:val="clear" w:color="auto" w:fill="FFFFFF"/>
        </w:rPr>
        <w:t>А</w:t>
      </w:r>
      <w:r w:rsidR="003A7D50">
        <w:rPr>
          <w:rStyle w:val="a3"/>
          <w:b/>
          <w:bCs/>
          <w:color w:val="000000"/>
          <w:shd w:val="clear" w:color="auto" w:fill="FFFFFF"/>
        </w:rPr>
        <w:t>.</w:t>
      </w:r>
      <w:r>
        <w:rPr>
          <w:rStyle w:val="a3"/>
          <w:b/>
          <w:bCs/>
          <w:color w:val="000000"/>
          <w:shd w:val="clear" w:color="auto" w:fill="FFFFFF"/>
        </w:rPr>
        <w:t>А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</w:p>
    <w:p w:rsidR="00B60661" w:rsidRPr="00331020" w:rsidRDefault="003A7D50" w:rsidP="00A574AA">
      <w:pPr>
        <w:ind w:firstLine="426"/>
        <w:jc w:val="center"/>
        <w:rPr>
          <w:rStyle w:val="a3"/>
          <w:color w:val="000000"/>
          <w:shd w:val="clear" w:color="auto" w:fill="FFFFFF"/>
          <w:lang w:val="en-US"/>
        </w:rPr>
      </w:pPr>
      <w:r>
        <w:rPr>
          <w:rStyle w:val="a3"/>
          <w:color w:val="000000"/>
          <w:shd w:val="clear" w:color="auto" w:fill="FFFFFF"/>
        </w:rPr>
        <w:t>с</w:t>
      </w:r>
      <w:r w:rsidR="00BC53DF" w:rsidRPr="00BC53DF">
        <w:rPr>
          <w:rStyle w:val="a3"/>
          <w:color w:val="000000"/>
          <w:shd w:val="clear" w:color="auto" w:fill="FFFFFF"/>
        </w:rPr>
        <w:t>тудент</w:t>
      </w:r>
      <w:r w:rsidR="003A6738">
        <w:rPr>
          <w:rStyle w:val="a3"/>
          <w:color w:val="000000"/>
          <w:shd w:val="clear" w:color="auto" w:fill="FFFFFF"/>
        </w:rPr>
        <w:t>ка</w:t>
      </w:r>
    </w:p>
    <w:p w:rsidR="003C665C" w:rsidRPr="00331020" w:rsidRDefault="00145725" w:rsidP="00A574AA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 w:rsidR="003450B0">
        <w:rPr>
          <w:rStyle w:val="a3"/>
          <w:color w:val="000000"/>
          <w:shd w:val="clear" w:color="auto" w:fill="FFFFFF"/>
          <w:lang w:val="en-US"/>
        </w:rPr>
        <w:t>mikheeva</w:t>
      </w:r>
      <w:proofErr w:type="spellEnd"/>
      <w:r w:rsidR="003450B0" w:rsidRPr="003450B0">
        <w:rPr>
          <w:rStyle w:val="a3"/>
          <w:color w:val="000000"/>
          <w:shd w:val="clear" w:color="auto" w:fill="FFFFFF"/>
        </w:rPr>
        <w:t>.</w:t>
      </w:r>
      <w:r w:rsidR="003450B0">
        <w:rPr>
          <w:rStyle w:val="a3"/>
          <w:color w:val="000000"/>
          <w:shd w:val="clear" w:color="auto" w:fill="FFFFFF"/>
          <w:lang w:val="en-US"/>
        </w:rPr>
        <w:t>aa</w:t>
      </w:r>
      <w:r w:rsidR="003450B0" w:rsidRPr="003450B0">
        <w:rPr>
          <w:rStyle w:val="a3"/>
          <w:color w:val="000000"/>
          <w:shd w:val="clear" w:color="auto" w:fill="FFFFFF"/>
        </w:rPr>
        <w:t>19@</w:t>
      </w:r>
      <w:r w:rsidR="003450B0">
        <w:rPr>
          <w:rStyle w:val="a3"/>
          <w:color w:val="000000"/>
          <w:shd w:val="clear" w:color="auto" w:fill="FFFFFF"/>
          <w:lang w:val="en-US"/>
        </w:rPr>
        <w:t>physics</w:t>
      </w:r>
      <w:r w:rsidR="003450B0" w:rsidRPr="003450B0">
        <w:rPr>
          <w:rStyle w:val="a3"/>
          <w:color w:val="000000"/>
          <w:shd w:val="clear" w:color="auto" w:fill="FFFFFF"/>
        </w:rPr>
        <w:t>.</w:t>
      </w:r>
      <w:proofErr w:type="spellStart"/>
      <w:r w:rsidR="003450B0">
        <w:rPr>
          <w:rStyle w:val="a3"/>
          <w:color w:val="000000"/>
          <w:shd w:val="clear" w:color="auto" w:fill="FFFFFF"/>
          <w:lang w:val="en-US"/>
        </w:rPr>
        <w:t>msu</w:t>
      </w:r>
      <w:proofErr w:type="spellEnd"/>
      <w:r w:rsidR="003450B0" w:rsidRPr="003450B0">
        <w:rPr>
          <w:rStyle w:val="a3"/>
          <w:color w:val="000000"/>
          <w:shd w:val="clear" w:color="auto" w:fill="FFFFFF"/>
        </w:rPr>
        <w:t>.</w:t>
      </w:r>
      <w:proofErr w:type="spellStart"/>
      <w:r w:rsidR="003450B0">
        <w:rPr>
          <w:rStyle w:val="a3"/>
          <w:color w:val="000000"/>
          <w:shd w:val="clear" w:color="auto" w:fill="FFFFFF"/>
          <w:lang w:val="en-US"/>
        </w:rPr>
        <w:t>ru</w:t>
      </w:r>
      <w:proofErr w:type="spellEnd"/>
    </w:p>
    <w:p w:rsidR="00567E13" w:rsidRPr="00102942" w:rsidRDefault="003450B0" w:rsidP="00A574AA">
      <w:pPr>
        <w:ind w:firstLine="397"/>
        <w:jc w:val="both"/>
      </w:pPr>
      <w:r>
        <w:t>Сегодня</w:t>
      </w:r>
      <w:r w:rsidRPr="00102942">
        <w:t xml:space="preserve"> </w:t>
      </w:r>
      <w:proofErr w:type="spellStart"/>
      <w:r>
        <w:t>суперлюминесцентные</w:t>
      </w:r>
      <w:proofErr w:type="spellEnd"/>
      <w:r w:rsidRPr="00102942">
        <w:t xml:space="preserve"> </w:t>
      </w:r>
      <w:r>
        <w:t>диоды</w:t>
      </w:r>
      <w:r w:rsidRPr="00102942">
        <w:t xml:space="preserve"> </w:t>
      </w:r>
      <w:r w:rsidR="00102942">
        <w:t xml:space="preserve">(СЛД) </w:t>
      </w:r>
      <w:r>
        <w:t>находят</w:t>
      </w:r>
      <w:r w:rsidRPr="00102942">
        <w:t xml:space="preserve"> </w:t>
      </w:r>
      <w:r>
        <w:t>широкое</w:t>
      </w:r>
      <w:r w:rsidRPr="00102942">
        <w:t xml:space="preserve"> </w:t>
      </w:r>
      <w:r>
        <w:t>практическое</w:t>
      </w:r>
      <w:r w:rsidRPr="00102942">
        <w:t xml:space="preserve"> </w:t>
      </w:r>
      <w:r>
        <w:t>применение</w:t>
      </w:r>
      <w:r w:rsidRPr="00102942">
        <w:t xml:space="preserve"> </w:t>
      </w:r>
      <w:r>
        <w:t>благодаря</w:t>
      </w:r>
      <w:r w:rsidRPr="00102942">
        <w:t xml:space="preserve"> </w:t>
      </w:r>
      <w:r w:rsidR="00102942">
        <w:t>большой ширине спектра излучения и высокой выходной мощности. В</w:t>
      </w:r>
      <w:r w:rsidR="00102942" w:rsidRPr="00102942">
        <w:t xml:space="preserve"> </w:t>
      </w:r>
      <w:r w:rsidR="00102942">
        <w:t>частности</w:t>
      </w:r>
      <w:r w:rsidR="00102942" w:rsidRPr="00102942">
        <w:t xml:space="preserve">, </w:t>
      </w:r>
      <w:r w:rsidR="00102942">
        <w:t>в</w:t>
      </w:r>
      <w:r w:rsidR="00102942" w:rsidRPr="00102942">
        <w:t xml:space="preserve"> </w:t>
      </w:r>
      <w:r w:rsidR="00102942">
        <w:t>области</w:t>
      </w:r>
      <w:r w:rsidR="00102942" w:rsidRPr="00102942">
        <w:t xml:space="preserve"> </w:t>
      </w:r>
      <w:r w:rsidR="00102942">
        <w:t xml:space="preserve">оптической когерентной томографии (ОКТ) такие широкополосные СЛД </w:t>
      </w:r>
      <w:r w:rsidR="00A058AD">
        <w:t xml:space="preserve">крайне </w:t>
      </w:r>
      <w:r w:rsidR="00102942">
        <w:t>необходимы, так как малая длина когерентности излучения таких приборов дает возможность достичь высокого пространственного разрешения в системе ОКТ</w:t>
      </w:r>
      <w:r w:rsidR="006362A6">
        <w:t xml:space="preserve"> </w:t>
      </w:r>
      <w:r w:rsidR="006362A6" w:rsidRPr="006362A6">
        <w:t>[1]</w:t>
      </w:r>
      <w:r w:rsidR="00102942">
        <w:t>.</w:t>
      </w:r>
      <w:r w:rsidR="00A058AD">
        <w:t xml:space="preserve"> По этой причине вопрос о нахождении наилучшего способа уширения спектра СЛД является сегодня наиболее актуальным. </w:t>
      </w:r>
      <w:r w:rsidR="0040718C" w:rsidRPr="00102942">
        <w:rPr>
          <w:iCs/>
        </w:rPr>
        <w:t xml:space="preserve">                                             </w:t>
      </w:r>
    </w:p>
    <w:p w:rsidR="009F009D" w:rsidRDefault="009F009D" w:rsidP="00A574AA">
      <w:pPr>
        <w:ind w:firstLine="397"/>
        <w:jc w:val="both"/>
      </w:pPr>
      <w:bookmarkStart w:id="0" w:name="_Hlk190706295"/>
      <w:r>
        <w:t>В данной работе рассматривалось несколько возможных способов уширения спектра СЛД: создание прибора на основе одной квантовой ямы</w:t>
      </w:r>
      <w:r w:rsidR="00A058AD">
        <w:t xml:space="preserve"> (КЯ)</w:t>
      </w:r>
      <w:r>
        <w:t>, в которо</w:t>
      </w:r>
      <w:r w:rsidR="00A058AD">
        <w:t>м</w:t>
      </w:r>
      <w:r>
        <w:t xml:space="preserve"> в процесс излучения вовлекаются несколько оптических переходов; создание СЛД на основе двух квантовых ям</w:t>
      </w:r>
      <w:r w:rsidR="0019160D">
        <w:t>, спектр излучения которого имеет два максимума, соответствующи</w:t>
      </w:r>
      <w:r w:rsidR="00A058AD">
        <w:t>х</w:t>
      </w:r>
      <w:r w:rsidR="0019160D">
        <w:t xml:space="preserve"> переходам между первыми подзонами электронов и тяжелых дырок в каждой яме; разработка СЛД на основе одной КЯ, максимум излучения которого соответствует переходу между первой электронной подзоной и </w:t>
      </w:r>
      <w:r w:rsidR="00A058AD">
        <w:t xml:space="preserve">первой </w:t>
      </w:r>
      <w:r w:rsidR="0019160D">
        <w:t xml:space="preserve">подзоной тяжелых дырок. </w:t>
      </w:r>
    </w:p>
    <w:bookmarkEnd w:id="0"/>
    <w:p w:rsidR="009F009D" w:rsidRDefault="0019160D" w:rsidP="0019160D">
      <w:pPr>
        <w:ind w:firstLine="397"/>
        <w:jc w:val="both"/>
      </w:pPr>
      <w:r>
        <w:t xml:space="preserve">В ходе работы был проведен эксперимент, в котором исследовался СЛД, разработанный на основе квантовой ямы </w:t>
      </w:r>
      <w:r>
        <w:rPr>
          <w:lang w:val="en-US"/>
        </w:rPr>
        <w:t>GaAs</w:t>
      </w:r>
      <w:r w:rsidRPr="0019160D">
        <w:t xml:space="preserve"> </w:t>
      </w:r>
      <w:r>
        <w:t xml:space="preserve">с барьерами </w:t>
      </w:r>
      <w:bookmarkStart w:id="1" w:name="_Hlk190707388"/>
      <w:r>
        <w:rPr>
          <w:lang w:val="en-US"/>
        </w:rPr>
        <w:t>Al</w:t>
      </w:r>
      <w:r w:rsidRPr="0019160D">
        <w:rPr>
          <w:vertAlign w:val="subscript"/>
        </w:rPr>
        <w:t>0.33</w:t>
      </w:r>
      <w:r>
        <w:rPr>
          <w:lang w:val="en-US"/>
        </w:rPr>
        <w:t>Ga</w:t>
      </w:r>
      <w:r w:rsidRPr="0019160D">
        <w:rPr>
          <w:vertAlign w:val="subscript"/>
        </w:rPr>
        <w:t>0.67</w:t>
      </w:r>
      <w:r>
        <w:rPr>
          <w:lang w:val="en-US"/>
        </w:rPr>
        <w:t>As</w:t>
      </w:r>
      <w:bookmarkEnd w:id="1"/>
      <w:r>
        <w:t xml:space="preserve">. В спектре излучения такого прибора наблюдалось два максимума, которые соответствовали переходам между первой электронной подзоной и </w:t>
      </w:r>
      <w:r w:rsidR="00D600D1">
        <w:t>первой</w:t>
      </w:r>
      <w:r>
        <w:t xml:space="preserve"> подзон</w:t>
      </w:r>
      <w:r w:rsidR="00D600D1">
        <w:t>ой</w:t>
      </w:r>
      <w:r>
        <w:t xml:space="preserve"> тяжелых дырок</w:t>
      </w:r>
      <w:r w:rsidR="00D600D1" w:rsidRPr="00D600D1">
        <w:t xml:space="preserve"> (1</w:t>
      </w:r>
      <w:r w:rsidR="00D600D1">
        <w:rPr>
          <w:lang w:val="en-US"/>
        </w:rPr>
        <w:t>e</w:t>
      </w:r>
      <w:r w:rsidR="00D600D1" w:rsidRPr="00D600D1">
        <w:t>-1</w:t>
      </w:r>
      <w:proofErr w:type="spellStart"/>
      <w:r w:rsidR="00D600D1">
        <w:rPr>
          <w:lang w:val="en-US"/>
        </w:rPr>
        <w:t>hh</w:t>
      </w:r>
      <w:proofErr w:type="spellEnd"/>
      <w:r w:rsidR="00D600D1" w:rsidRPr="00D600D1">
        <w:t>)</w:t>
      </w:r>
      <w:r w:rsidR="00D600D1">
        <w:t xml:space="preserve"> и между первой электронной подзоной и третьей подзоной тяжелых дырок (</w:t>
      </w:r>
      <w:r w:rsidR="00D600D1" w:rsidRPr="00D600D1">
        <w:t>1</w:t>
      </w:r>
      <w:r w:rsidR="00D600D1">
        <w:rPr>
          <w:lang w:val="en-US"/>
        </w:rPr>
        <w:t>e</w:t>
      </w:r>
      <w:r w:rsidR="00D600D1" w:rsidRPr="00D600D1">
        <w:t>-3</w:t>
      </w:r>
      <w:proofErr w:type="spellStart"/>
      <w:r w:rsidR="00D600D1">
        <w:rPr>
          <w:lang w:val="en-US"/>
        </w:rPr>
        <w:t>hh</w:t>
      </w:r>
      <w:proofErr w:type="spellEnd"/>
      <w:r w:rsidR="00D600D1" w:rsidRPr="00D600D1">
        <w:t>)</w:t>
      </w:r>
      <w:r>
        <w:t xml:space="preserve">. </w:t>
      </w:r>
      <w:r w:rsidR="009F009D">
        <w:t>Спектр излучения СЛД определяется спектром оптического усиления</w:t>
      </w:r>
      <w:r>
        <w:t>, поэтому</w:t>
      </w:r>
      <w:r w:rsidR="005948F6">
        <w:t xml:space="preserve"> для</w:t>
      </w:r>
      <w:r>
        <w:t xml:space="preserve"> приведенной полупроводниковой структуры были построены спектры усиления для двух соответствующих оптических переходов </w:t>
      </w:r>
      <w:r w:rsidR="005948F6">
        <w:t>при разных токах накачки</w:t>
      </w:r>
      <w:r w:rsidR="001914F2">
        <w:t xml:space="preserve">, а также </w:t>
      </w:r>
      <w:r w:rsidR="008352F8">
        <w:t xml:space="preserve">отдельно </w:t>
      </w:r>
      <w:r w:rsidR="001914F2">
        <w:t xml:space="preserve">спектры усиления для </w:t>
      </w:r>
      <w:r w:rsidR="00A058AD">
        <w:t xml:space="preserve">одного </w:t>
      </w:r>
      <w:r w:rsidR="001914F2">
        <w:t xml:space="preserve">оптического перехода </w:t>
      </w:r>
      <w:r w:rsidR="00106D5C" w:rsidRPr="00106D5C">
        <w:t>1</w:t>
      </w:r>
      <w:r w:rsidR="00106D5C">
        <w:rPr>
          <w:lang w:val="en-US"/>
        </w:rPr>
        <w:t>e</w:t>
      </w:r>
      <w:r w:rsidR="00106D5C" w:rsidRPr="00106D5C">
        <w:t>-1</w:t>
      </w:r>
      <w:proofErr w:type="spellStart"/>
      <w:r w:rsidR="00106D5C">
        <w:rPr>
          <w:lang w:val="en-US"/>
        </w:rPr>
        <w:t>hh</w:t>
      </w:r>
      <w:proofErr w:type="spellEnd"/>
      <w:r w:rsidR="001914F2">
        <w:t xml:space="preserve">. </w:t>
      </w:r>
      <w:r w:rsidR="006362A6">
        <w:t xml:space="preserve">При этом расчетные спектры усиления подтверждают предположение о том, что вклад в коротковолновый максимум спектра излучения СЛД вносит именно переход </w:t>
      </w:r>
      <w:r w:rsidR="006362A6" w:rsidRPr="006362A6">
        <w:t>1</w:t>
      </w:r>
      <w:r w:rsidR="006362A6">
        <w:rPr>
          <w:lang w:val="en-US"/>
        </w:rPr>
        <w:t>e</w:t>
      </w:r>
      <w:r w:rsidR="006362A6" w:rsidRPr="006362A6">
        <w:t>-3</w:t>
      </w:r>
      <w:proofErr w:type="spellStart"/>
      <w:r w:rsidR="006362A6">
        <w:rPr>
          <w:lang w:val="en-US"/>
        </w:rPr>
        <w:t>hh</w:t>
      </w:r>
      <w:proofErr w:type="spellEnd"/>
      <w:r w:rsidR="006362A6">
        <w:t xml:space="preserve">, запрещенный правилами отбора по главному квантовому числу. </w:t>
      </w:r>
      <w:r w:rsidR="001914F2">
        <w:t>Кроме</w:t>
      </w:r>
      <w:r w:rsidR="001914F2" w:rsidRPr="001914F2">
        <w:t xml:space="preserve"> </w:t>
      </w:r>
      <w:r w:rsidR="001914F2">
        <w:t>этого</w:t>
      </w:r>
      <w:r w:rsidR="001914F2" w:rsidRPr="001914F2">
        <w:t xml:space="preserve">, </w:t>
      </w:r>
      <w:r w:rsidR="001914F2">
        <w:t xml:space="preserve">была построена теоретическая модель </w:t>
      </w:r>
      <w:r w:rsidR="00A058AD">
        <w:t>о</w:t>
      </w:r>
      <w:r w:rsidR="001914F2">
        <w:t>птич</w:t>
      </w:r>
      <w:r w:rsidR="00A058AD">
        <w:t>е</w:t>
      </w:r>
      <w:r w:rsidR="001914F2">
        <w:t xml:space="preserve">ского усиления в СЛД с двумя квантовыми ямами, одна из которых была </w:t>
      </w:r>
      <w:r w:rsidR="001914F2">
        <w:rPr>
          <w:lang w:val="en-US"/>
        </w:rPr>
        <w:t>GaAs</w:t>
      </w:r>
      <w:r w:rsidR="001914F2" w:rsidRPr="001914F2">
        <w:t>/</w:t>
      </w:r>
      <w:bookmarkStart w:id="2" w:name="_Hlk190707413"/>
      <w:r w:rsidR="001914F2">
        <w:rPr>
          <w:lang w:val="en-US"/>
        </w:rPr>
        <w:t>Al</w:t>
      </w:r>
      <w:r w:rsidR="001914F2" w:rsidRPr="0019160D">
        <w:rPr>
          <w:vertAlign w:val="subscript"/>
        </w:rPr>
        <w:t>0.33</w:t>
      </w:r>
      <w:r w:rsidR="001914F2">
        <w:rPr>
          <w:lang w:val="en-US"/>
        </w:rPr>
        <w:t>Ga</w:t>
      </w:r>
      <w:r w:rsidR="001914F2" w:rsidRPr="0019160D">
        <w:rPr>
          <w:vertAlign w:val="subscript"/>
        </w:rPr>
        <w:t>0.67</w:t>
      </w:r>
      <w:r w:rsidR="001914F2">
        <w:rPr>
          <w:lang w:val="en-US"/>
        </w:rPr>
        <w:t>As</w:t>
      </w:r>
      <w:bookmarkEnd w:id="2"/>
      <w:r w:rsidR="001914F2">
        <w:t xml:space="preserve">, а вторая - </w:t>
      </w:r>
      <w:r w:rsidR="001914F2">
        <w:rPr>
          <w:lang w:val="en-US"/>
        </w:rPr>
        <w:t>Al</w:t>
      </w:r>
      <w:r w:rsidR="001914F2" w:rsidRPr="0019160D">
        <w:rPr>
          <w:vertAlign w:val="subscript"/>
        </w:rPr>
        <w:t>0.</w:t>
      </w:r>
      <w:r w:rsidR="001914F2" w:rsidRPr="001914F2">
        <w:rPr>
          <w:vertAlign w:val="subscript"/>
        </w:rPr>
        <w:t>054</w:t>
      </w:r>
      <w:r w:rsidR="001914F2">
        <w:rPr>
          <w:lang w:val="en-US"/>
        </w:rPr>
        <w:t>Ga</w:t>
      </w:r>
      <w:r w:rsidR="001914F2" w:rsidRPr="0019160D">
        <w:rPr>
          <w:vertAlign w:val="subscript"/>
        </w:rPr>
        <w:t>0.</w:t>
      </w:r>
      <w:r w:rsidR="001914F2" w:rsidRPr="001914F2">
        <w:rPr>
          <w:vertAlign w:val="subscript"/>
        </w:rPr>
        <w:t>946</w:t>
      </w:r>
      <w:r w:rsidR="001914F2">
        <w:rPr>
          <w:lang w:val="en-US"/>
        </w:rPr>
        <w:t>As</w:t>
      </w:r>
      <w:r w:rsidR="001914F2" w:rsidRPr="001914F2">
        <w:t>/</w:t>
      </w:r>
      <w:r w:rsidR="001914F2">
        <w:rPr>
          <w:lang w:val="en-US"/>
        </w:rPr>
        <w:t>Al</w:t>
      </w:r>
      <w:r w:rsidR="001914F2" w:rsidRPr="0019160D">
        <w:rPr>
          <w:vertAlign w:val="subscript"/>
        </w:rPr>
        <w:t>0.33</w:t>
      </w:r>
      <w:r w:rsidR="001914F2">
        <w:rPr>
          <w:lang w:val="en-US"/>
        </w:rPr>
        <w:t>Ga</w:t>
      </w:r>
      <w:r w:rsidR="001914F2" w:rsidRPr="0019160D">
        <w:rPr>
          <w:vertAlign w:val="subscript"/>
        </w:rPr>
        <w:t>0.67</w:t>
      </w:r>
      <w:r w:rsidR="001914F2">
        <w:rPr>
          <w:lang w:val="en-US"/>
        </w:rPr>
        <w:t>As</w:t>
      </w:r>
      <w:r w:rsidR="001914F2" w:rsidRPr="001914F2">
        <w:t xml:space="preserve">. </w:t>
      </w:r>
      <w:r w:rsidR="001914F2">
        <w:t>Для каждого построенного спектра усиления была рассчитана его полуширина, а для того тока инжекции, при котором максимумы в спектрах усиления выравниваются</w:t>
      </w:r>
      <w:r w:rsidR="00A058AD">
        <w:t>,</w:t>
      </w:r>
      <w:r w:rsidR="001914F2">
        <w:t xml:space="preserve"> был</w:t>
      </w:r>
      <w:r w:rsidR="00A058AD">
        <w:t>а</w:t>
      </w:r>
      <w:r w:rsidR="001914F2">
        <w:t xml:space="preserve"> рассчитана разница между максимальным </w:t>
      </w:r>
      <w:r w:rsidR="00A058AD">
        <w:t xml:space="preserve">и минимальным </w:t>
      </w:r>
      <w:r w:rsidR="001914F2">
        <w:t>значением усиления</w:t>
      </w:r>
      <w:r w:rsidR="00A058AD">
        <w:t xml:space="preserve"> между двумя максимумами</w:t>
      </w:r>
      <w:r w:rsidR="00D600D1">
        <w:t xml:space="preserve"> спектра</w:t>
      </w:r>
      <w:r w:rsidR="001914F2">
        <w:t xml:space="preserve"> </w:t>
      </w:r>
      <w:r w:rsidR="00A058AD">
        <w:t>(провал в спектре усиления).</w:t>
      </w:r>
    </w:p>
    <w:p w:rsidR="001914F2" w:rsidRPr="006362A6" w:rsidRDefault="00D600D1" w:rsidP="006362A6">
      <w:pPr>
        <w:ind w:firstLine="397"/>
        <w:jc w:val="both"/>
      </w:pPr>
      <w:r>
        <w:t xml:space="preserve">В результате анализа построенных спектров усиления был сделан вывод о том, что максимальной ширины спектра можно добиться в СЛД, разработанном на основе одной квантовой ямы, где в процесс излучение вовлекаются два оптических перехода: </w:t>
      </w:r>
      <w:r w:rsidRPr="00D600D1">
        <w:t>1</w:t>
      </w:r>
      <w:r>
        <w:rPr>
          <w:lang w:val="en-US"/>
        </w:rPr>
        <w:t>e</w:t>
      </w:r>
      <w:r w:rsidRPr="00D600D1">
        <w:t>-1</w:t>
      </w:r>
      <w:proofErr w:type="spellStart"/>
      <w:r>
        <w:rPr>
          <w:lang w:val="en-US"/>
        </w:rPr>
        <w:t>hh</w:t>
      </w:r>
      <w:proofErr w:type="spellEnd"/>
      <w:r w:rsidRPr="00D600D1">
        <w:t xml:space="preserve"> </w:t>
      </w:r>
      <w:r>
        <w:t xml:space="preserve">и </w:t>
      </w:r>
      <w:r w:rsidRPr="00D600D1">
        <w:t>1</w:t>
      </w:r>
      <w:r>
        <w:rPr>
          <w:lang w:val="en-US"/>
        </w:rPr>
        <w:t>e</w:t>
      </w:r>
      <w:r w:rsidRPr="00D600D1">
        <w:t>-3</w:t>
      </w:r>
      <w:proofErr w:type="spellStart"/>
      <w:r>
        <w:rPr>
          <w:lang w:val="en-US"/>
        </w:rPr>
        <w:t>hh</w:t>
      </w:r>
      <w:proofErr w:type="spellEnd"/>
      <w:r w:rsidRPr="00D600D1">
        <w:t xml:space="preserve">. </w:t>
      </w:r>
      <w:r>
        <w:t xml:space="preserve">В спектре усиления такой структуры провал, о котором шла речь выше, минимален. Если рассмотреть СЛД, разработанный на основе двух КЯ, где максимумы излучения соответствуют переходам </w:t>
      </w:r>
      <w:r w:rsidRPr="00D600D1">
        <w:t>1</w:t>
      </w:r>
      <w:r>
        <w:rPr>
          <w:lang w:val="en-US"/>
        </w:rPr>
        <w:t>e</w:t>
      </w:r>
      <w:r w:rsidRPr="00D600D1">
        <w:t>-1</w:t>
      </w:r>
      <w:proofErr w:type="spellStart"/>
      <w:r>
        <w:rPr>
          <w:lang w:val="en-US"/>
        </w:rPr>
        <w:t>hh</w:t>
      </w:r>
      <w:proofErr w:type="spellEnd"/>
      <w:r>
        <w:t xml:space="preserve"> в каждой из ям, то в такой структуре можно добиться еще меньшего провала в спектре усиления, но при этом ширина спектра значительно уменьшится, что является крайне нежелательным</w:t>
      </w:r>
      <w:r w:rsidR="006362A6">
        <w:t>.</w:t>
      </w:r>
    </w:p>
    <w:p w:rsidR="001914F2" w:rsidRPr="001914F2" w:rsidRDefault="001914F2" w:rsidP="001914F2">
      <w:pPr>
        <w:ind w:firstLine="397"/>
        <w:jc w:val="both"/>
        <w:rPr>
          <w:iCs/>
        </w:rPr>
      </w:pPr>
    </w:p>
    <w:p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6E2FDB" w:rsidRPr="006E2FDB" w:rsidRDefault="006E2FDB" w:rsidP="006E2FDB">
      <w:pPr>
        <w:pStyle w:val="ab"/>
        <w:numPr>
          <w:ilvl w:val="0"/>
          <w:numId w:val="6"/>
        </w:numPr>
        <w:ind w:left="709" w:hanging="283"/>
        <w:jc w:val="both"/>
        <w:rPr>
          <w:i/>
          <w:color w:val="000000"/>
          <w:szCs w:val="20"/>
          <w:lang w:val="en-US"/>
        </w:rPr>
      </w:pPr>
      <w:r>
        <w:rPr>
          <w:iCs/>
          <w:color w:val="000000"/>
          <w:szCs w:val="20"/>
          <w:lang w:val="en-US"/>
        </w:rPr>
        <w:t>Wang J. et al. Design considerations for asymmetric multiple</w:t>
      </w:r>
      <w:r w:rsidR="00106D5C">
        <w:rPr>
          <w:iCs/>
          <w:color w:val="000000"/>
          <w:szCs w:val="20"/>
          <w:lang w:val="en-US"/>
        </w:rPr>
        <w:t xml:space="preserve"> </w:t>
      </w:r>
      <w:proofErr w:type="gramStart"/>
      <w:r>
        <w:rPr>
          <w:iCs/>
          <w:color w:val="000000"/>
          <w:szCs w:val="20"/>
          <w:lang w:val="en-US"/>
        </w:rPr>
        <w:t>quantum</w:t>
      </w:r>
      <w:proofErr w:type="gramEnd"/>
      <w:r>
        <w:rPr>
          <w:iCs/>
          <w:color w:val="000000"/>
          <w:szCs w:val="20"/>
          <w:lang w:val="en-US"/>
        </w:rPr>
        <w:t xml:space="preserve"> well broad spectral width </w:t>
      </w:r>
      <w:proofErr w:type="spellStart"/>
      <w:r>
        <w:rPr>
          <w:iCs/>
          <w:color w:val="000000"/>
          <w:szCs w:val="20"/>
          <w:lang w:val="en-US"/>
        </w:rPr>
        <w:t>superluminescent</w:t>
      </w:r>
      <w:proofErr w:type="spellEnd"/>
      <w:r>
        <w:rPr>
          <w:iCs/>
          <w:color w:val="000000"/>
          <w:szCs w:val="20"/>
          <w:lang w:val="en-US"/>
        </w:rPr>
        <w:t xml:space="preserve"> diodes // Journal of quantum electronics. 2008. </w:t>
      </w:r>
      <w:r w:rsidR="00A574AA">
        <w:t>№12(44)</w:t>
      </w:r>
      <w:r w:rsidRPr="006E2FDB">
        <w:rPr>
          <w:lang w:val="en-US"/>
        </w:rPr>
        <w:t xml:space="preserve">. </w:t>
      </w:r>
      <w:r w:rsidR="00A574AA">
        <w:rPr>
          <w:lang w:val="en-US"/>
        </w:rPr>
        <w:t>p</w:t>
      </w:r>
      <w:r w:rsidRPr="006E2FDB">
        <w:rPr>
          <w:lang w:val="en-US"/>
        </w:rPr>
        <w:t xml:space="preserve">. </w:t>
      </w:r>
      <w:r>
        <w:rPr>
          <w:lang w:val="en-US"/>
        </w:rPr>
        <w:t>1256</w:t>
      </w:r>
      <w:r w:rsidRPr="006E2FDB">
        <w:rPr>
          <w:lang w:val="en-US"/>
        </w:rPr>
        <w:t>-</w:t>
      </w:r>
      <w:r>
        <w:rPr>
          <w:lang w:val="en-US"/>
        </w:rPr>
        <w:t>1262</w:t>
      </w:r>
      <w:r w:rsidRPr="006E2FDB">
        <w:rPr>
          <w:lang w:val="en-US"/>
        </w:rPr>
        <w:t>.</w:t>
      </w:r>
    </w:p>
    <w:sectPr w:rsidR="006E2FDB" w:rsidRPr="006E2FDB" w:rsidSect="00A574AA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2C06" w:rsidRDefault="00B72C06">
      <w:r>
        <w:separator/>
      </w:r>
    </w:p>
  </w:endnote>
  <w:endnote w:type="continuationSeparator" w:id="0">
    <w:p w:rsidR="00B72C06" w:rsidRDefault="00B7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2C06" w:rsidRDefault="00B72C06">
      <w:r>
        <w:separator/>
      </w:r>
    </w:p>
  </w:footnote>
  <w:footnote w:type="continuationSeparator" w:id="0">
    <w:p w:rsidR="00B72C06" w:rsidRDefault="00B72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9541855">
    <w:abstractNumId w:val="4"/>
  </w:num>
  <w:num w:numId="2" w16cid:durableId="1514029642">
    <w:abstractNumId w:val="5"/>
  </w:num>
  <w:num w:numId="3" w16cid:durableId="1410879885">
    <w:abstractNumId w:val="3"/>
  </w:num>
  <w:num w:numId="4" w16cid:durableId="1493642577">
    <w:abstractNumId w:val="1"/>
  </w:num>
  <w:num w:numId="5" w16cid:durableId="797996233">
    <w:abstractNumId w:val="2"/>
  </w:num>
  <w:num w:numId="6" w16cid:durableId="14327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02942"/>
    <w:rsid w:val="00106D5C"/>
    <w:rsid w:val="00142585"/>
    <w:rsid w:val="00145559"/>
    <w:rsid w:val="00145725"/>
    <w:rsid w:val="001560FA"/>
    <w:rsid w:val="0017281F"/>
    <w:rsid w:val="001914F2"/>
    <w:rsid w:val="0019160D"/>
    <w:rsid w:val="00191B00"/>
    <w:rsid w:val="001942D4"/>
    <w:rsid w:val="001C34DE"/>
    <w:rsid w:val="001C65A7"/>
    <w:rsid w:val="00203945"/>
    <w:rsid w:val="002522CA"/>
    <w:rsid w:val="002700F0"/>
    <w:rsid w:val="002D0661"/>
    <w:rsid w:val="003134BF"/>
    <w:rsid w:val="00331020"/>
    <w:rsid w:val="003450B0"/>
    <w:rsid w:val="0034624D"/>
    <w:rsid w:val="0036078F"/>
    <w:rsid w:val="00372B30"/>
    <w:rsid w:val="00387196"/>
    <w:rsid w:val="003A1889"/>
    <w:rsid w:val="003A6738"/>
    <w:rsid w:val="003A7D50"/>
    <w:rsid w:val="003B0219"/>
    <w:rsid w:val="003C665C"/>
    <w:rsid w:val="0040718C"/>
    <w:rsid w:val="00412D4B"/>
    <w:rsid w:val="00442D0A"/>
    <w:rsid w:val="00461070"/>
    <w:rsid w:val="00471C89"/>
    <w:rsid w:val="004774A3"/>
    <w:rsid w:val="00486049"/>
    <w:rsid w:val="004C1B51"/>
    <w:rsid w:val="004F0E58"/>
    <w:rsid w:val="004F3B26"/>
    <w:rsid w:val="00522F93"/>
    <w:rsid w:val="00536E00"/>
    <w:rsid w:val="005656FA"/>
    <w:rsid w:val="00567E13"/>
    <w:rsid w:val="00585FDB"/>
    <w:rsid w:val="005922EC"/>
    <w:rsid w:val="005948F6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362A6"/>
    <w:rsid w:val="0065799F"/>
    <w:rsid w:val="00665540"/>
    <w:rsid w:val="00684521"/>
    <w:rsid w:val="00691213"/>
    <w:rsid w:val="006C6C75"/>
    <w:rsid w:val="006D39CB"/>
    <w:rsid w:val="006E2A0B"/>
    <w:rsid w:val="006E2FDB"/>
    <w:rsid w:val="006F21F0"/>
    <w:rsid w:val="00704E39"/>
    <w:rsid w:val="0071479B"/>
    <w:rsid w:val="00726440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352F8"/>
    <w:rsid w:val="00842AC1"/>
    <w:rsid w:val="00853D7F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60060"/>
    <w:rsid w:val="009643A1"/>
    <w:rsid w:val="009654CD"/>
    <w:rsid w:val="00971DA1"/>
    <w:rsid w:val="009C6D9B"/>
    <w:rsid w:val="009F009D"/>
    <w:rsid w:val="009F1B7E"/>
    <w:rsid w:val="009F3AFE"/>
    <w:rsid w:val="00A058AD"/>
    <w:rsid w:val="00A318C8"/>
    <w:rsid w:val="00A574AA"/>
    <w:rsid w:val="00AA6A15"/>
    <w:rsid w:val="00AD4300"/>
    <w:rsid w:val="00B07841"/>
    <w:rsid w:val="00B40569"/>
    <w:rsid w:val="00B60661"/>
    <w:rsid w:val="00B71CCF"/>
    <w:rsid w:val="00B72C06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82183"/>
    <w:rsid w:val="00C92CD8"/>
    <w:rsid w:val="00CC748C"/>
    <w:rsid w:val="00CD4908"/>
    <w:rsid w:val="00CE5B12"/>
    <w:rsid w:val="00D11384"/>
    <w:rsid w:val="00D36265"/>
    <w:rsid w:val="00D600D1"/>
    <w:rsid w:val="00D6493C"/>
    <w:rsid w:val="00D90DF5"/>
    <w:rsid w:val="00DD7765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40B92"/>
    <w:rsid w:val="00F538BF"/>
    <w:rsid w:val="00F7405A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621BF-2F8E-4456-98C5-2E3B8C70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DBE5-4AAD-4865-B51F-38AA223F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Anna Mikheeva</cp:lastModifiedBy>
  <cp:revision>2</cp:revision>
  <dcterms:created xsi:type="dcterms:W3CDTF">2025-03-03T06:56:00Z</dcterms:created>
  <dcterms:modified xsi:type="dcterms:W3CDTF">2025-03-03T06:56:00Z</dcterms:modified>
</cp:coreProperties>
</file>