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10C8" w14:textId="23CE80FF" w:rsidR="0000394C" w:rsidRDefault="00684BF6" w:rsidP="00E51A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Лазерное охлаждение активных элементов с помощью управления спектром лазера инфракрасного диапазона</w:t>
      </w:r>
    </w:p>
    <w:p w14:paraId="37FC0253" w14:textId="59F20A82" w:rsidR="00684BF6" w:rsidRPr="00684BF6" w:rsidRDefault="00684BF6" w:rsidP="00E51ACD">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Кручинина К.А.</w:t>
      </w:r>
      <w:r>
        <w:rPr>
          <w:rFonts w:ascii="Times New Roman" w:hAnsi="Times New Roman" w:cs="Times New Roman"/>
          <w:b/>
          <w:bCs/>
          <w:i/>
          <w:iCs/>
          <w:sz w:val="24"/>
          <w:szCs w:val="24"/>
          <w:vertAlign w:val="superscript"/>
        </w:rPr>
        <w:t>1,2</w:t>
      </w:r>
      <w:r>
        <w:rPr>
          <w:rFonts w:ascii="Times New Roman" w:hAnsi="Times New Roman" w:cs="Times New Roman"/>
          <w:b/>
          <w:bCs/>
          <w:i/>
          <w:iCs/>
          <w:sz w:val="24"/>
          <w:szCs w:val="24"/>
        </w:rPr>
        <w:t>, Сафронов А.С.</w:t>
      </w:r>
      <w:r>
        <w:rPr>
          <w:rFonts w:ascii="Times New Roman" w:hAnsi="Times New Roman" w:cs="Times New Roman"/>
          <w:b/>
          <w:bCs/>
          <w:i/>
          <w:iCs/>
          <w:sz w:val="24"/>
          <w:szCs w:val="24"/>
          <w:vertAlign w:val="superscript"/>
        </w:rPr>
        <w:t>1</w:t>
      </w:r>
      <w:r>
        <w:rPr>
          <w:rFonts w:ascii="Times New Roman" w:hAnsi="Times New Roman" w:cs="Times New Roman"/>
          <w:b/>
          <w:bCs/>
          <w:i/>
          <w:iCs/>
          <w:sz w:val="24"/>
          <w:szCs w:val="24"/>
        </w:rPr>
        <w:t>, Салтыков Е.В.</w:t>
      </w:r>
      <w:r>
        <w:rPr>
          <w:rFonts w:ascii="Times New Roman" w:hAnsi="Times New Roman" w:cs="Times New Roman"/>
          <w:b/>
          <w:bCs/>
          <w:i/>
          <w:iCs/>
          <w:sz w:val="24"/>
          <w:szCs w:val="24"/>
          <w:vertAlign w:val="superscript"/>
        </w:rPr>
        <w:t>1</w:t>
      </w:r>
      <w:r>
        <w:rPr>
          <w:rFonts w:ascii="Times New Roman" w:hAnsi="Times New Roman" w:cs="Times New Roman"/>
          <w:b/>
          <w:bCs/>
          <w:i/>
          <w:iCs/>
          <w:sz w:val="24"/>
          <w:szCs w:val="24"/>
        </w:rPr>
        <w:t>, Карпов И.И.</w:t>
      </w:r>
      <w:r>
        <w:rPr>
          <w:rFonts w:ascii="Times New Roman" w:hAnsi="Times New Roman" w:cs="Times New Roman"/>
          <w:b/>
          <w:bCs/>
          <w:i/>
          <w:iCs/>
          <w:sz w:val="24"/>
          <w:szCs w:val="24"/>
          <w:vertAlign w:val="superscript"/>
        </w:rPr>
        <w:t>1</w:t>
      </w:r>
    </w:p>
    <w:p w14:paraId="3A4888A0" w14:textId="358A0DB2" w:rsidR="00684BF6" w:rsidRDefault="00684BF6" w:rsidP="00E51ACD">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Студент</w:t>
      </w:r>
    </w:p>
    <w:p w14:paraId="0C3C31CB" w14:textId="44DFE6DD" w:rsidR="00684BF6" w:rsidRDefault="00684BF6" w:rsidP="00E51ACD">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vertAlign w:val="superscript"/>
        </w:rPr>
        <w:t>1</w:t>
      </w:r>
      <w:r>
        <w:rPr>
          <w:rFonts w:ascii="Times New Roman" w:hAnsi="Times New Roman" w:cs="Times New Roman"/>
          <w:i/>
          <w:iCs/>
          <w:sz w:val="24"/>
          <w:szCs w:val="24"/>
        </w:rPr>
        <w:t>ФГУП «РФЯЦ-ВНИИЭФ», Саров, Россия</w:t>
      </w:r>
    </w:p>
    <w:p w14:paraId="5CA87A6F" w14:textId="54EAA0D2" w:rsidR="00684BF6" w:rsidRDefault="00684BF6" w:rsidP="00E51ACD">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vertAlign w:val="superscript"/>
        </w:rPr>
        <w:t>2</w:t>
      </w:r>
      <w:r>
        <w:rPr>
          <w:rFonts w:ascii="Times New Roman" w:hAnsi="Times New Roman" w:cs="Times New Roman"/>
          <w:i/>
          <w:iCs/>
          <w:sz w:val="24"/>
          <w:szCs w:val="24"/>
        </w:rPr>
        <w:t>Филиал МГУ М.В. Ломоносова в г. Сарове,</w:t>
      </w:r>
      <w:r w:rsidR="007F5FDD">
        <w:rPr>
          <w:rFonts w:ascii="Times New Roman" w:hAnsi="Times New Roman" w:cs="Times New Roman"/>
          <w:i/>
          <w:iCs/>
          <w:sz w:val="24"/>
          <w:szCs w:val="24"/>
        </w:rPr>
        <w:t xml:space="preserve"> физический факультет,</w:t>
      </w:r>
      <w:r>
        <w:rPr>
          <w:rFonts w:ascii="Times New Roman" w:hAnsi="Times New Roman" w:cs="Times New Roman"/>
          <w:i/>
          <w:iCs/>
          <w:sz w:val="24"/>
          <w:szCs w:val="24"/>
        </w:rPr>
        <w:t xml:space="preserve"> Саров, Россия</w:t>
      </w:r>
    </w:p>
    <w:p w14:paraId="48287B6B" w14:textId="26C517EF" w:rsidR="00E51ACD" w:rsidRPr="00075886" w:rsidRDefault="00E51ACD" w:rsidP="00E51ACD">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lang w:val="en-US"/>
        </w:rPr>
        <w:t>E</w:t>
      </w:r>
      <w:r w:rsidRPr="00075886">
        <w:rPr>
          <w:rFonts w:ascii="Times New Roman" w:hAnsi="Times New Roman" w:cs="Times New Roman"/>
          <w:i/>
          <w:iCs/>
          <w:sz w:val="24"/>
          <w:szCs w:val="24"/>
        </w:rPr>
        <w:t>-</w:t>
      </w:r>
      <w:r>
        <w:rPr>
          <w:rFonts w:ascii="Times New Roman" w:hAnsi="Times New Roman" w:cs="Times New Roman"/>
          <w:i/>
          <w:iCs/>
          <w:sz w:val="24"/>
          <w:szCs w:val="24"/>
          <w:lang w:val="en-US"/>
        </w:rPr>
        <w:t>mail</w:t>
      </w:r>
      <w:r w:rsidRPr="00075886">
        <w:rPr>
          <w:rFonts w:ascii="Times New Roman" w:hAnsi="Times New Roman" w:cs="Times New Roman"/>
          <w:i/>
          <w:iCs/>
          <w:sz w:val="24"/>
          <w:szCs w:val="24"/>
        </w:rPr>
        <w:t xml:space="preserve">: </w:t>
      </w:r>
      <w:r>
        <w:rPr>
          <w:rFonts w:ascii="Times New Roman" w:hAnsi="Times New Roman" w:cs="Times New Roman"/>
          <w:i/>
          <w:iCs/>
          <w:sz w:val="24"/>
          <w:szCs w:val="24"/>
          <w:lang w:val="en-US"/>
        </w:rPr>
        <w:t>kruchinina</w:t>
      </w:r>
      <w:r w:rsidRPr="00075886">
        <w:rPr>
          <w:rFonts w:ascii="Times New Roman" w:hAnsi="Times New Roman" w:cs="Times New Roman"/>
          <w:i/>
          <w:iCs/>
          <w:sz w:val="24"/>
          <w:szCs w:val="24"/>
        </w:rPr>
        <w:t>_2001@</w:t>
      </w:r>
      <w:r>
        <w:rPr>
          <w:rFonts w:ascii="Times New Roman" w:hAnsi="Times New Roman" w:cs="Times New Roman"/>
          <w:i/>
          <w:iCs/>
          <w:sz w:val="24"/>
          <w:szCs w:val="24"/>
          <w:lang w:val="en-US"/>
        </w:rPr>
        <w:t>bk</w:t>
      </w:r>
      <w:r w:rsidRPr="00075886">
        <w:rPr>
          <w:rFonts w:ascii="Times New Roman" w:hAnsi="Times New Roman" w:cs="Times New Roman"/>
          <w:i/>
          <w:iCs/>
          <w:sz w:val="24"/>
          <w:szCs w:val="24"/>
        </w:rPr>
        <w:t>.</w:t>
      </w:r>
      <w:r>
        <w:rPr>
          <w:rFonts w:ascii="Times New Roman" w:hAnsi="Times New Roman" w:cs="Times New Roman"/>
          <w:i/>
          <w:iCs/>
          <w:sz w:val="24"/>
          <w:szCs w:val="24"/>
          <w:lang w:val="en-US"/>
        </w:rPr>
        <w:t>ru</w:t>
      </w:r>
    </w:p>
    <w:p w14:paraId="08DFE8A0" w14:textId="6F6A630F" w:rsidR="004C53AE" w:rsidRDefault="004C53AE" w:rsidP="00E51ACD">
      <w:pPr>
        <w:spacing w:after="0" w:line="240" w:lineRule="auto"/>
        <w:ind w:firstLine="708"/>
        <w:jc w:val="both"/>
        <w:rPr>
          <w:rFonts w:ascii="Times New Roman" w:hAnsi="Times New Roman" w:cs="Times New Roman"/>
          <w:sz w:val="24"/>
          <w:szCs w:val="24"/>
        </w:rPr>
      </w:pPr>
      <w:r w:rsidRPr="00A17BBF">
        <w:rPr>
          <w:rFonts w:ascii="Times New Roman" w:hAnsi="Times New Roman" w:cs="Times New Roman"/>
          <w:sz w:val="24"/>
          <w:szCs w:val="24"/>
        </w:rPr>
        <w:t>Лазеры на основе кристаллов халькогенидов легированных двухвалентными ионами хрома (ZnSe, ZnS, CdSe, CdS, ZnTe и др.), позволяют получать эффективную генерацию в диапазоне от 2 до 3,6 мкм</w:t>
      </w:r>
      <w:r>
        <w:rPr>
          <w:rFonts w:ascii="Times New Roman" w:hAnsi="Times New Roman" w:cs="Times New Roman"/>
          <w:sz w:val="24"/>
          <w:szCs w:val="24"/>
        </w:rPr>
        <w:t>. Кристалл</w:t>
      </w:r>
      <w:r w:rsidRPr="00FD2526">
        <w:rPr>
          <w:rFonts w:ascii="Times New Roman" w:hAnsi="Times New Roman" w:cs="Times New Roman"/>
          <w:sz w:val="24"/>
          <w:szCs w:val="24"/>
        </w:rPr>
        <w:t xml:space="preserve"> ZnSe име</w:t>
      </w:r>
      <w:r w:rsidR="00E51ACD">
        <w:rPr>
          <w:rFonts w:ascii="Times New Roman" w:hAnsi="Times New Roman" w:cs="Times New Roman"/>
          <w:sz w:val="24"/>
          <w:szCs w:val="24"/>
        </w:rPr>
        <w:t>е</w:t>
      </w:r>
      <w:r>
        <w:rPr>
          <w:rFonts w:ascii="Times New Roman" w:hAnsi="Times New Roman" w:cs="Times New Roman"/>
          <w:sz w:val="24"/>
          <w:szCs w:val="24"/>
        </w:rPr>
        <w:t>т</w:t>
      </w:r>
      <w:r w:rsidRPr="00FD2526">
        <w:rPr>
          <w:rFonts w:ascii="Times New Roman" w:hAnsi="Times New Roman" w:cs="Times New Roman"/>
          <w:sz w:val="24"/>
          <w:szCs w:val="24"/>
        </w:rPr>
        <w:t xml:space="preserve"> больш</w:t>
      </w:r>
      <w:r w:rsidR="00E51ACD">
        <w:rPr>
          <w:rFonts w:ascii="Times New Roman" w:hAnsi="Times New Roman" w:cs="Times New Roman"/>
          <w:sz w:val="24"/>
          <w:szCs w:val="24"/>
        </w:rPr>
        <w:t>ое</w:t>
      </w:r>
      <w:r w:rsidRPr="00FD2526">
        <w:rPr>
          <w:rFonts w:ascii="Times New Roman" w:hAnsi="Times New Roman" w:cs="Times New Roman"/>
          <w:sz w:val="24"/>
          <w:szCs w:val="24"/>
        </w:rPr>
        <w:t xml:space="preserve"> значени</w:t>
      </w:r>
      <w:r w:rsidR="00E51ACD">
        <w:rPr>
          <w:rFonts w:ascii="Times New Roman" w:hAnsi="Times New Roman" w:cs="Times New Roman"/>
          <w:sz w:val="24"/>
          <w:szCs w:val="24"/>
        </w:rPr>
        <w:t>е</w:t>
      </w:r>
      <w:r w:rsidRPr="00FD2526">
        <w:rPr>
          <w:rFonts w:ascii="Times New Roman" w:hAnsi="Times New Roman" w:cs="Times New Roman"/>
          <w:sz w:val="24"/>
          <w:szCs w:val="24"/>
        </w:rPr>
        <w:t xml:space="preserve"> термооптической постоянной dn/dT, что приводит к возникновению в активных </w:t>
      </w:r>
      <w:r>
        <w:rPr>
          <w:rFonts w:ascii="Times New Roman" w:hAnsi="Times New Roman" w:cs="Times New Roman"/>
          <w:sz w:val="24"/>
          <w:szCs w:val="24"/>
        </w:rPr>
        <w:t>элементах сильных тепловых линз, и затрудняет получение высокой выходной мощности для лазеров на основе</w:t>
      </w:r>
      <w:r w:rsidRPr="00326E3D">
        <w:rPr>
          <w:rFonts w:ascii="Times New Roman" w:hAnsi="Times New Roman" w:cs="Times New Roman"/>
          <w:sz w:val="24"/>
          <w:szCs w:val="24"/>
        </w:rPr>
        <w:t xml:space="preserve"> </w:t>
      </w:r>
      <w:r>
        <w:rPr>
          <w:rFonts w:ascii="Times New Roman" w:hAnsi="Times New Roman" w:cs="Times New Roman"/>
          <w:sz w:val="24"/>
          <w:szCs w:val="24"/>
        </w:rPr>
        <w:t>данн</w:t>
      </w:r>
      <w:r w:rsidR="00E51ACD">
        <w:rPr>
          <w:rFonts w:ascii="Times New Roman" w:hAnsi="Times New Roman" w:cs="Times New Roman"/>
          <w:sz w:val="24"/>
          <w:szCs w:val="24"/>
        </w:rPr>
        <w:t>ого</w:t>
      </w:r>
      <w:r>
        <w:rPr>
          <w:rFonts w:ascii="Times New Roman" w:hAnsi="Times New Roman" w:cs="Times New Roman"/>
          <w:sz w:val="24"/>
          <w:szCs w:val="24"/>
        </w:rPr>
        <w:t xml:space="preserve"> соединени</w:t>
      </w:r>
      <w:r w:rsidR="00E51ACD">
        <w:rPr>
          <w:rFonts w:ascii="Times New Roman" w:hAnsi="Times New Roman" w:cs="Times New Roman"/>
          <w:sz w:val="24"/>
          <w:szCs w:val="24"/>
        </w:rPr>
        <w:t xml:space="preserve">я </w:t>
      </w:r>
      <w:r w:rsidR="00E51ACD">
        <w:rPr>
          <w:rFonts w:ascii="Times New Roman" w:hAnsi="Times New Roman" w:cs="Times New Roman"/>
          <w:sz w:val="24"/>
          <w:szCs w:val="24"/>
        </w:rPr>
        <w:fldChar w:fldCharType="begin" w:fldLock="1"/>
      </w:r>
      <w:r w:rsidR="00E51ACD">
        <w:rPr>
          <w:rFonts w:ascii="Times New Roman" w:hAnsi="Times New Roman" w:cs="Times New Roman"/>
          <w:sz w:val="24"/>
          <w:szCs w:val="24"/>
        </w:rPr>
        <w:instrText>ADDIN CSL_CITATION {"citationItems":[{"id":"ITEM-1","itemData":{"DOI":"10.1109/JSTQE.2014.2346512","ISSN":"15584542","abstract":"Transition metal (TM) doped II-VI chalcogenide laser materials offer a unique blend of physical, spectroscopic, and technological parameters that make them the gain media of choice for cost effective broadly tunable lasing in the Mid-IR. The II-VI semiconductor hosts provide a low phonon cut-off, broad IR transparency, and high thermal conductivity. When doped with transition metal ions, these materials feature ultrabroadband gain, low saturation intensities, and large pump absorption coefficients. This combined with the low-cost mass production technology of crystal fabrication by postgrowth thermal diffusion, as well as broad availability of convenient pump sources, make these materials ideal candidates for broadly tunable mid-IR lasing in CW, gain-switched, free running, and mode-locked regimes of operation. This review summarizes experimental results on optically pumped lasers based on Cr and Fe doped II-VI wide band semiconductors providing access to the 1.9-6 μm spectral range with a high (exceeding 60%) efficiency, multi-Watt-level (18 W in gain switch and 30 W in pure CW) output powers, tunability in excess of 1000 nm, short-pulse (&lt;50 fs) multi-watt oscillation, multi-Joule long-pulse output energy, and narrow spectral linewidth (&lt;100 kHz).","author":[{"dropping-particle":"","family":"Mirov","given":"Sergey B.","non-dropping-particle":"","parse-names":false,"suffix":""},{"dropping-particle":"V.","family":"Fedorov","given":"Vladimir","non-dropping-particle":"","parse-names":false,"suffix":""},{"dropping-particle":"","family":"Martyshkin","given":"Dmitry","non-dropping-particle":"","parse-names":false,"suffix":""},{"dropping-particle":"","family":"Moskalev","given":"Igor S.","non-dropping-particle":"","parse-names":false,"suffix":""},{"dropping-particle":"","family":"Mirov","given":"Mike","non-dropping-particle":"","parse-names":false,"suffix":""},{"dropping-particle":"","family":"Vasilyev","given":"Sergey","non-dropping-particle":"","parse-names":false,"suffix":""}],"container-title":"IEEE Journal of Selected Topics in Quantum Electronics","id":"ITEM-1","issue":"1","issued":{"date-parts":[["2015","1","1"]]},"page":"292-310","publisher":"Institute of Electrical and Electronics Engineers Inc.","title":"Progress in Mid-IR Lasers Based on Cr and Fe-Doped II-VI Chalcogenides","type":"article-journal","volume":"21"},"uris":["http://www.mendeley.com/documents/?uuid=749e53b7-e2fc-3054-b6a3-85eb2339bfcd"]}],"mendeley":{"formattedCitation":"[1]","plainTextFormattedCitation":"[1]"},"properties":{"noteIndex":0},"schema":"https://github.com/citation-style-language/schema/raw/master/csl-citation.json"}</w:instrText>
      </w:r>
      <w:r w:rsidR="00E51ACD">
        <w:rPr>
          <w:rFonts w:ascii="Times New Roman" w:hAnsi="Times New Roman" w:cs="Times New Roman"/>
          <w:sz w:val="24"/>
          <w:szCs w:val="24"/>
        </w:rPr>
        <w:fldChar w:fldCharType="separate"/>
      </w:r>
      <w:r w:rsidR="00E51ACD" w:rsidRPr="00E51ACD">
        <w:rPr>
          <w:rFonts w:ascii="Times New Roman" w:hAnsi="Times New Roman" w:cs="Times New Roman"/>
          <w:noProof/>
          <w:sz w:val="24"/>
          <w:szCs w:val="24"/>
        </w:rPr>
        <w:t>[1]</w:t>
      </w:r>
      <w:r w:rsidR="00E51ACD">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80D1F">
        <w:rPr>
          <w:rFonts w:ascii="Times New Roman" w:hAnsi="Times New Roman" w:cs="Times New Roman"/>
          <w:sz w:val="24"/>
          <w:szCs w:val="24"/>
        </w:rPr>
        <w:t>Для снятия ограничений по тепловой линзе можно использовать технологию дискового вращающегося элемента</w:t>
      </w:r>
      <w:r>
        <w:rPr>
          <w:rFonts w:ascii="Times New Roman" w:hAnsi="Times New Roman" w:cs="Times New Roman"/>
          <w:sz w:val="24"/>
          <w:szCs w:val="24"/>
        </w:rPr>
        <w:t xml:space="preserve"> </w:t>
      </w:r>
      <w:r w:rsidR="004824C7">
        <w:rPr>
          <w:rFonts w:ascii="Times New Roman" w:hAnsi="Times New Roman" w:cs="Times New Roman"/>
          <w:sz w:val="24"/>
          <w:szCs w:val="24"/>
        </w:rPr>
        <w:fldChar w:fldCharType="begin" w:fldLock="1"/>
      </w:r>
      <w:r w:rsidR="004824C7">
        <w:rPr>
          <w:rFonts w:ascii="Times New Roman" w:hAnsi="Times New Roman" w:cs="Times New Roman"/>
          <w:sz w:val="24"/>
          <w:szCs w:val="24"/>
        </w:rPr>
        <w:instrText>ADDIN CSL_CITATION {"citationItems":[{"id":"ITEM-1","itemData":{"ISBN":"1094-4087 (Electronic) 1094-4087 (Linking)","ISSN":"1472-3263","PMID":"21572111","author":[{"dropping-particle":"","family":"Moskalev","given":"Igor","non-dropping-particle":"","parse-names":false,"suffix":""},{"dropping-particle":"","family":"Mirov","given":"Sergey","non-dropping-particle":"","parse-names":false,"suffix":""},{"dropping-particle":"","family":"Mirov","given":"Mike","non-dropping-particle":"","parse-names":false,"suffix":""},{"dropping-particle":"","family":"Vasilyev","given":"Sergey","non-dropping-particle":"","parse-names":false,"suffix":""},{"dropping-particle":"","family":"Smolsky","given":"Viktor","non-dropping-particle":"","parse-names":false,"suffix":""},{"dropping-particle":"","family":"Zakrevskiy","given":"Andrey","non-dropping-particle":"","parse-names":false,"suffix":""},{"dropping-particle":"","family":"Gapontsev","given":"Valentin","non-dropping-particle":"","parse-names":false,"suffix":""}],"container-title":"Optics Express","id":"ITEM-1","issue":"18","issued":{"date-parts":[["2016"]]},"page":"713-720","title":"140 W Cr:ZnSe laser system","type":"article-journal","volume":"24"},"uris":["http://www.mendeley.com/documents/?uuid=d30d1029-4edd-4361-938a-f486a35dbc51"]}],"mendeley":{"formattedCitation":"[2]","plainTextFormattedCitation":"[2]","previouslyFormattedCitation":"[2]"},"properties":{"noteIndex":0},"schema":"https://github.com/citation-style-language/schema/raw/master/csl-citation.json"}</w:instrText>
      </w:r>
      <w:r w:rsidR="004824C7">
        <w:rPr>
          <w:rFonts w:ascii="Times New Roman" w:hAnsi="Times New Roman" w:cs="Times New Roman"/>
          <w:sz w:val="24"/>
          <w:szCs w:val="24"/>
        </w:rPr>
        <w:fldChar w:fldCharType="separate"/>
      </w:r>
      <w:r w:rsidR="004824C7" w:rsidRPr="004824C7">
        <w:rPr>
          <w:rFonts w:ascii="Times New Roman" w:hAnsi="Times New Roman" w:cs="Times New Roman"/>
          <w:noProof/>
          <w:sz w:val="24"/>
          <w:szCs w:val="24"/>
        </w:rPr>
        <w:t>[2]</w:t>
      </w:r>
      <w:r w:rsidR="004824C7">
        <w:rPr>
          <w:rFonts w:ascii="Times New Roman" w:hAnsi="Times New Roman" w:cs="Times New Roman"/>
          <w:sz w:val="24"/>
          <w:szCs w:val="24"/>
        </w:rPr>
        <w:fldChar w:fldCharType="end"/>
      </w:r>
      <w:r>
        <w:rPr>
          <w:rFonts w:ascii="Times New Roman" w:hAnsi="Times New Roman" w:cs="Times New Roman"/>
          <w:sz w:val="24"/>
          <w:szCs w:val="24"/>
        </w:rPr>
        <w:t xml:space="preserve"> и</w:t>
      </w:r>
      <w:r w:rsidRPr="00CA0E09">
        <w:rPr>
          <w:rFonts w:ascii="Times New Roman" w:hAnsi="Times New Roman" w:cs="Times New Roman"/>
          <w:sz w:val="24"/>
          <w:szCs w:val="24"/>
        </w:rPr>
        <w:t xml:space="preserve"> </w:t>
      </w:r>
      <w:r>
        <w:rPr>
          <w:rFonts w:ascii="Times New Roman" w:hAnsi="Times New Roman" w:cs="Times New Roman"/>
          <w:sz w:val="24"/>
          <w:szCs w:val="24"/>
        </w:rPr>
        <w:t xml:space="preserve">получить необходимую для практических применений мощность </w:t>
      </w:r>
      <w:r>
        <w:rPr>
          <w:rFonts w:ascii="Times New Roman" w:hAnsi="Times New Roman" w:cs="Times New Roman"/>
          <w:sz w:val="24"/>
          <w:szCs w:val="24"/>
          <w:lang w:val="en-US"/>
        </w:rPr>
        <w:t>Cr</w:t>
      </w:r>
      <w:r w:rsidRPr="00CA0E09">
        <w:rPr>
          <w:rFonts w:ascii="Times New Roman" w:hAnsi="Times New Roman" w:cs="Times New Roman"/>
          <w:sz w:val="24"/>
          <w:szCs w:val="24"/>
        </w:rPr>
        <w:t>:</w:t>
      </w:r>
      <w:r>
        <w:rPr>
          <w:rFonts w:ascii="Times New Roman" w:hAnsi="Times New Roman" w:cs="Times New Roman"/>
          <w:sz w:val="24"/>
          <w:szCs w:val="24"/>
          <w:lang w:val="en-US"/>
        </w:rPr>
        <w:t>ZnSe</w:t>
      </w:r>
      <w:r>
        <w:rPr>
          <w:rFonts w:ascii="Times New Roman" w:hAnsi="Times New Roman" w:cs="Times New Roman"/>
          <w:sz w:val="24"/>
          <w:szCs w:val="24"/>
        </w:rPr>
        <w:t xml:space="preserve"> лазера.</w:t>
      </w:r>
    </w:p>
    <w:p w14:paraId="10EBE964" w14:textId="44AB5FFE" w:rsidR="004C53AE" w:rsidRPr="00485EA6" w:rsidRDefault="004C53AE" w:rsidP="00E51ACD">
      <w:pPr>
        <w:spacing w:after="0" w:line="240" w:lineRule="auto"/>
        <w:ind w:firstLine="708"/>
        <w:jc w:val="both"/>
        <w:rPr>
          <w:rFonts w:ascii="Times New Roman" w:hAnsi="Times New Roman" w:cs="Times New Roman"/>
          <w:bCs/>
          <w:noProof/>
          <w:sz w:val="24"/>
          <w:szCs w:val="24"/>
          <w:lang w:eastAsia="ru-RU"/>
        </w:rPr>
      </w:pPr>
      <w:r w:rsidRPr="00FD2526">
        <w:rPr>
          <w:rFonts w:ascii="Times New Roman" w:hAnsi="Times New Roman" w:cs="Times New Roman"/>
          <w:bCs/>
          <w:noProof/>
          <w:sz w:val="24"/>
          <w:szCs w:val="24"/>
          <w:lang w:eastAsia="ru-RU"/>
        </w:rPr>
        <w:t>Целью данной работы была отработка методики получения лазерной генерации на</w:t>
      </w:r>
      <w:r>
        <w:rPr>
          <w:rFonts w:ascii="Times New Roman" w:hAnsi="Times New Roman" w:cs="Times New Roman"/>
          <w:bCs/>
          <w:noProof/>
          <w:sz w:val="24"/>
          <w:szCs w:val="24"/>
          <w:lang w:eastAsia="ru-RU"/>
        </w:rPr>
        <w:t xml:space="preserve"> </w:t>
      </w:r>
      <w:r w:rsidRPr="00FD2526">
        <w:rPr>
          <w:rFonts w:ascii="Times New Roman" w:hAnsi="Times New Roman" w:cs="Times New Roman"/>
          <w:bCs/>
          <w:noProof/>
          <w:sz w:val="24"/>
          <w:szCs w:val="24"/>
          <w:lang w:eastAsia="ru-RU"/>
        </w:rPr>
        <w:t xml:space="preserve">вращающемся активном элементе из </w:t>
      </w:r>
      <w:r w:rsidRPr="00FD2526">
        <w:rPr>
          <w:rFonts w:ascii="Times New Roman" w:hAnsi="Times New Roman" w:cs="Times New Roman"/>
          <w:bCs/>
          <w:noProof/>
          <w:sz w:val="24"/>
          <w:szCs w:val="24"/>
          <w:lang w:val="en-US" w:eastAsia="ru-RU"/>
        </w:rPr>
        <w:t>Cr</w:t>
      </w:r>
      <w:r w:rsidRPr="00FD2526">
        <w:rPr>
          <w:rFonts w:ascii="Times New Roman" w:hAnsi="Times New Roman" w:cs="Times New Roman"/>
          <w:bCs/>
          <w:noProof/>
          <w:sz w:val="24"/>
          <w:szCs w:val="24"/>
          <w:lang w:eastAsia="ru-RU"/>
        </w:rPr>
        <w:t>:</w:t>
      </w:r>
      <w:r w:rsidRPr="00FD2526">
        <w:rPr>
          <w:rFonts w:ascii="Times New Roman" w:hAnsi="Times New Roman" w:cs="Times New Roman"/>
          <w:bCs/>
          <w:noProof/>
          <w:sz w:val="24"/>
          <w:szCs w:val="24"/>
          <w:lang w:val="en-US" w:eastAsia="ru-RU"/>
        </w:rPr>
        <w:t>ZnSe</w:t>
      </w:r>
      <w:r>
        <w:rPr>
          <w:rFonts w:ascii="Times New Roman" w:hAnsi="Times New Roman" w:cs="Times New Roman"/>
          <w:bCs/>
          <w:noProof/>
          <w:sz w:val="24"/>
          <w:szCs w:val="24"/>
          <w:lang w:eastAsia="ru-RU"/>
        </w:rPr>
        <w:t>, а так же отработка метода управления спектром генерации с помощью акустооптического фильтра (АОФ)</w:t>
      </w:r>
      <w:r w:rsidRPr="00FD2526">
        <w:rPr>
          <w:rFonts w:ascii="Times New Roman" w:hAnsi="Times New Roman" w:cs="Times New Roman"/>
          <w:bCs/>
          <w:noProof/>
          <w:sz w:val="24"/>
          <w:szCs w:val="24"/>
          <w:lang w:eastAsia="ru-RU"/>
        </w:rPr>
        <w:t xml:space="preserve">. </w:t>
      </w:r>
      <w:r>
        <w:rPr>
          <w:rFonts w:ascii="Times New Roman" w:hAnsi="Times New Roman" w:cs="Times New Roman"/>
          <w:bCs/>
          <w:noProof/>
          <w:sz w:val="24"/>
          <w:szCs w:val="24"/>
          <w:lang w:eastAsia="ru-RU"/>
        </w:rPr>
        <w:t xml:space="preserve">В дальнейшем планируется </w:t>
      </w:r>
      <w:r w:rsidR="00485EA6">
        <w:rPr>
          <w:rFonts w:ascii="Times New Roman" w:hAnsi="Times New Roman" w:cs="Times New Roman"/>
          <w:bCs/>
          <w:noProof/>
          <w:sz w:val="24"/>
          <w:szCs w:val="24"/>
          <w:lang w:eastAsia="ru-RU"/>
        </w:rPr>
        <w:t>проведение экспериментальных исследовани</w:t>
      </w:r>
      <w:r w:rsidR="00E51ACD">
        <w:rPr>
          <w:rFonts w:ascii="Times New Roman" w:hAnsi="Times New Roman" w:cs="Times New Roman"/>
          <w:bCs/>
          <w:noProof/>
          <w:sz w:val="24"/>
          <w:szCs w:val="24"/>
          <w:lang w:eastAsia="ru-RU"/>
        </w:rPr>
        <w:t>й</w:t>
      </w:r>
      <w:r w:rsidR="00485EA6">
        <w:rPr>
          <w:rFonts w:ascii="Times New Roman" w:hAnsi="Times New Roman" w:cs="Times New Roman"/>
          <w:bCs/>
          <w:noProof/>
          <w:sz w:val="24"/>
          <w:szCs w:val="24"/>
          <w:lang w:eastAsia="ru-RU"/>
        </w:rPr>
        <w:t xml:space="preserve"> по лазерному охлаждению кристалла </w:t>
      </w:r>
      <w:r w:rsidR="00485EA6">
        <w:rPr>
          <w:rFonts w:ascii="Times New Roman" w:hAnsi="Times New Roman" w:cs="Times New Roman"/>
          <w:bCs/>
          <w:noProof/>
          <w:sz w:val="24"/>
          <w:szCs w:val="24"/>
          <w:lang w:val="en-US" w:eastAsia="ru-RU"/>
        </w:rPr>
        <w:t>Cr</w:t>
      </w:r>
      <w:r w:rsidR="00485EA6" w:rsidRPr="00485EA6">
        <w:rPr>
          <w:rFonts w:ascii="Times New Roman" w:hAnsi="Times New Roman" w:cs="Times New Roman"/>
          <w:bCs/>
          <w:noProof/>
          <w:sz w:val="24"/>
          <w:szCs w:val="24"/>
          <w:lang w:eastAsia="ru-RU"/>
        </w:rPr>
        <w:t>:</w:t>
      </w:r>
      <w:r w:rsidR="00485EA6">
        <w:rPr>
          <w:rFonts w:ascii="Times New Roman" w:hAnsi="Times New Roman" w:cs="Times New Roman"/>
          <w:bCs/>
          <w:noProof/>
          <w:sz w:val="24"/>
          <w:szCs w:val="24"/>
          <w:lang w:val="en-US" w:eastAsia="ru-RU"/>
        </w:rPr>
        <w:t>ZnSe</w:t>
      </w:r>
      <w:r w:rsidR="00485EA6" w:rsidRPr="00485EA6">
        <w:rPr>
          <w:rFonts w:ascii="Times New Roman" w:hAnsi="Times New Roman" w:cs="Times New Roman"/>
          <w:bCs/>
          <w:noProof/>
          <w:sz w:val="24"/>
          <w:szCs w:val="24"/>
          <w:lang w:eastAsia="ru-RU"/>
        </w:rPr>
        <w:t>.</w:t>
      </w:r>
    </w:p>
    <w:p w14:paraId="2990F2E4" w14:textId="340F9118" w:rsidR="004C53AE" w:rsidRPr="00485EA6" w:rsidRDefault="00485EA6" w:rsidP="00E51ACD">
      <w:pPr>
        <w:pStyle w:val="a3"/>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настоящей работе был разработан и собран экспериментальный стенд (</w:t>
      </w:r>
      <w:r w:rsidR="004824C7">
        <w:rPr>
          <w:rFonts w:ascii="Times New Roman" w:hAnsi="Times New Roman" w:cs="Times New Roman"/>
          <w:sz w:val="24"/>
          <w:szCs w:val="24"/>
        </w:rPr>
        <w:t>рисунок 1</w:t>
      </w:r>
      <w:r>
        <w:rPr>
          <w:rFonts w:ascii="Times New Roman" w:hAnsi="Times New Roman" w:cs="Times New Roman"/>
          <w:sz w:val="24"/>
          <w:szCs w:val="24"/>
        </w:rPr>
        <w:t xml:space="preserve">), включающий в себя тулиевый лазер в качестве накачки с длиной волны 1.908 мкм, а также </w:t>
      </w:r>
      <w:proofErr w:type="gramStart"/>
      <w:r>
        <w:rPr>
          <w:rFonts w:ascii="Times New Roman" w:hAnsi="Times New Roman" w:cs="Times New Roman"/>
          <w:sz w:val="24"/>
          <w:szCs w:val="24"/>
          <w:lang w:val="en-US"/>
        </w:rPr>
        <w:t>Cr</w:t>
      </w:r>
      <w:r w:rsidRPr="00485EA6">
        <w:rPr>
          <w:rFonts w:ascii="Times New Roman" w:hAnsi="Times New Roman" w:cs="Times New Roman"/>
          <w:sz w:val="24"/>
          <w:szCs w:val="24"/>
        </w:rPr>
        <w:t>:</w:t>
      </w:r>
      <w:r>
        <w:rPr>
          <w:rFonts w:ascii="Times New Roman" w:hAnsi="Times New Roman" w:cs="Times New Roman"/>
          <w:sz w:val="24"/>
          <w:szCs w:val="24"/>
          <w:lang w:val="en-US"/>
        </w:rPr>
        <w:t>ZnSe</w:t>
      </w:r>
      <w:proofErr w:type="gramEnd"/>
      <w:r w:rsidRPr="00485EA6">
        <w:rPr>
          <w:rFonts w:ascii="Times New Roman" w:hAnsi="Times New Roman" w:cs="Times New Roman"/>
          <w:sz w:val="24"/>
          <w:szCs w:val="24"/>
        </w:rPr>
        <w:t>-</w:t>
      </w:r>
      <w:r>
        <w:rPr>
          <w:rFonts w:ascii="Times New Roman" w:hAnsi="Times New Roman" w:cs="Times New Roman"/>
          <w:sz w:val="24"/>
          <w:szCs w:val="24"/>
        </w:rPr>
        <w:t xml:space="preserve">лазер, генерирующий излучение в диапазоне длин от 2.2 мкм до 2.5 мкм. Были проведены экспериментальные исследования по получению характеристик генерации </w:t>
      </w:r>
      <w:proofErr w:type="gramStart"/>
      <w:r>
        <w:rPr>
          <w:rFonts w:ascii="Times New Roman" w:hAnsi="Times New Roman" w:cs="Times New Roman"/>
          <w:sz w:val="24"/>
          <w:szCs w:val="24"/>
          <w:lang w:val="en-US"/>
        </w:rPr>
        <w:t>Cr</w:t>
      </w:r>
      <w:r w:rsidRPr="00485EA6">
        <w:rPr>
          <w:rFonts w:ascii="Times New Roman" w:hAnsi="Times New Roman" w:cs="Times New Roman"/>
          <w:sz w:val="24"/>
          <w:szCs w:val="24"/>
        </w:rPr>
        <w:t>:</w:t>
      </w:r>
      <w:r>
        <w:rPr>
          <w:rFonts w:ascii="Times New Roman" w:hAnsi="Times New Roman" w:cs="Times New Roman"/>
          <w:sz w:val="24"/>
          <w:szCs w:val="24"/>
          <w:lang w:val="en-US"/>
        </w:rPr>
        <w:t>ZnSe</w:t>
      </w:r>
      <w:proofErr w:type="gramEnd"/>
      <w:r w:rsidRPr="00485EA6">
        <w:rPr>
          <w:rFonts w:ascii="Times New Roman" w:hAnsi="Times New Roman" w:cs="Times New Roman"/>
          <w:sz w:val="24"/>
          <w:szCs w:val="24"/>
        </w:rPr>
        <w:t>-</w:t>
      </w:r>
      <w:r>
        <w:rPr>
          <w:rFonts w:ascii="Times New Roman" w:hAnsi="Times New Roman" w:cs="Times New Roman"/>
          <w:sz w:val="24"/>
          <w:szCs w:val="24"/>
        </w:rPr>
        <w:t xml:space="preserve">лазера. С помощью АОФ была проведена серия экспериментов по сужению </w:t>
      </w:r>
      <w:r w:rsidR="00E51ACD">
        <w:rPr>
          <w:rFonts w:ascii="Times New Roman" w:hAnsi="Times New Roman" w:cs="Times New Roman"/>
          <w:sz w:val="24"/>
          <w:szCs w:val="24"/>
        </w:rPr>
        <w:t xml:space="preserve">и перестройке </w:t>
      </w:r>
      <w:r>
        <w:rPr>
          <w:rFonts w:ascii="Times New Roman" w:hAnsi="Times New Roman" w:cs="Times New Roman"/>
          <w:sz w:val="24"/>
          <w:szCs w:val="24"/>
        </w:rPr>
        <w:t>линии генерации.</w:t>
      </w:r>
    </w:p>
    <w:p w14:paraId="769ACD1F" w14:textId="2563FF9B" w:rsidR="007F5FDD" w:rsidRDefault="004C53AE" w:rsidP="00E51ACD">
      <w:pPr>
        <w:spacing w:after="0" w:line="240" w:lineRule="auto"/>
        <w:ind w:firstLine="397"/>
        <w:jc w:val="center"/>
        <w:rPr>
          <w:rFonts w:ascii="Times New Roman" w:hAnsi="Times New Roman" w:cs="Times New Roman"/>
          <w:sz w:val="24"/>
          <w:szCs w:val="24"/>
        </w:rPr>
      </w:pPr>
      <w:r>
        <w:rPr>
          <w:rFonts w:ascii="Times New Roman" w:hAnsi="Times New Roman" w:cs="Times New Roman"/>
          <w:i/>
          <w:noProof/>
          <w:sz w:val="24"/>
          <w:szCs w:val="24"/>
        </w:rPr>
        <w:drawing>
          <wp:inline distT="0" distB="0" distL="0" distR="0" wp14:anchorId="75F2E769" wp14:editId="76B3699D">
            <wp:extent cx="3787140" cy="2904622"/>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817372" cy="2927809"/>
                    </a:xfrm>
                    <a:prstGeom prst="rect">
                      <a:avLst/>
                    </a:prstGeom>
                  </pic:spPr>
                </pic:pic>
              </a:graphicData>
            </a:graphic>
          </wp:inline>
        </w:drawing>
      </w:r>
    </w:p>
    <w:p w14:paraId="0851A17F" w14:textId="46EED604" w:rsidR="004824C7" w:rsidRDefault="004824C7" w:rsidP="004824C7">
      <w:pPr>
        <w:spacing w:after="0" w:line="240" w:lineRule="auto"/>
        <w:ind w:firstLine="397"/>
        <w:jc w:val="center"/>
        <w:rPr>
          <w:rFonts w:ascii="Times New Roman" w:hAnsi="Times New Roman" w:cs="Times New Roman"/>
          <w:sz w:val="24"/>
          <w:szCs w:val="24"/>
        </w:rPr>
      </w:pPr>
      <w:proofErr w:type="gramStart"/>
      <w:r>
        <w:rPr>
          <w:rFonts w:ascii="Times New Roman" w:hAnsi="Times New Roman" w:cs="Times New Roman"/>
          <w:sz w:val="24"/>
          <w:szCs w:val="24"/>
        </w:rPr>
        <w:t>Рисунок</w:t>
      </w:r>
      <w:r w:rsidR="00075886">
        <w:rPr>
          <w:rFonts w:ascii="Times New Roman" w:hAnsi="Times New Roman" w:cs="Times New Roman"/>
          <w:sz w:val="24"/>
          <w:szCs w:val="24"/>
        </w:rPr>
        <w:t xml:space="preserve"> 1</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Схема экспериментального стенда: 1 – дихроичное глухое зеркало, 2 – дихроичное поворотное зеркало; 3 – выходное зеркало</w:t>
      </w:r>
    </w:p>
    <w:p w14:paraId="33A8A22E" w14:textId="21960BF8" w:rsidR="004824C7" w:rsidRPr="004824C7" w:rsidRDefault="004824C7" w:rsidP="004824C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Литература</w:t>
      </w:r>
    </w:p>
    <w:p w14:paraId="1E0B8D70" w14:textId="36F72757" w:rsidR="00E51ACD" w:rsidRPr="00075886" w:rsidRDefault="004824C7" w:rsidP="00E51ACD">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51ACD" w:rsidRPr="00E51ACD">
        <w:rPr>
          <w:rFonts w:ascii="Times New Roman" w:hAnsi="Times New Roman" w:cs="Times New Roman"/>
          <w:noProof/>
          <w:sz w:val="24"/>
          <w:szCs w:val="24"/>
        </w:rPr>
        <w:t>1.</w:t>
      </w:r>
      <w:r w:rsidR="00E51ACD" w:rsidRPr="00E51ACD">
        <w:rPr>
          <w:rFonts w:ascii="Times New Roman" w:hAnsi="Times New Roman" w:cs="Times New Roman"/>
          <w:noProof/>
          <w:sz w:val="24"/>
          <w:szCs w:val="24"/>
        </w:rPr>
        <w:tab/>
        <w:t xml:space="preserve">Mirov S.B. et al. </w:t>
      </w:r>
      <w:r w:rsidR="00E51ACD" w:rsidRPr="00075886">
        <w:rPr>
          <w:rFonts w:ascii="Times New Roman" w:hAnsi="Times New Roman" w:cs="Times New Roman"/>
          <w:noProof/>
          <w:sz w:val="24"/>
          <w:szCs w:val="24"/>
          <w:lang w:val="en-US"/>
        </w:rPr>
        <w:t>Progress in Mid-IR Lasers Based on Cr and Fe-Doped II-VI Chalcogenides // IEEE J. Sel. Top. Quantum Electron. Institute of Electrical and Electronics Engineers Inc., 2015. Vol. 21, № 1. P. 292–310.</w:t>
      </w:r>
    </w:p>
    <w:p w14:paraId="3C3DD36F" w14:textId="77777777" w:rsidR="00E51ACD" w:rsidRPr="00E51ACD" w:rsidRDefault="00E51ACD" w:rsidP="00E51ACD">
      <w:pPr>
        <w:widowControl w:val="0"/>
        <w:autoSpaceDE w:val="0"/>
        <w:autoSpaceDN w:val="0"/>
        <w:adjustRightInd w:val="0"/>
        <w:spacing w:after="0" w:line="240" w:lineRule="auto"/>
        <w:ind w:left="640" w:hanging="640"/>
        <w:rPr>
          <w:rFonts w:ascii="Times New Roman" w:hAnsi="Times New Roman" w:cs="Times New Roman"/>
          <w:noProof/>
          <w:sz w:val="24"/>
        </w:rPr>
      </w:pPr>
      <w:r w:rsidRPr="00075886">
        <w:rPr>
          <w:rFonts w:ascii="Times New Roman" w:hAnsi="Times New Roman" w:cs="Times New Roman"/>
          <w:noProof/>
          <w:sz w:val="24"/>
          <w:szCs w:val="24"/>
          <w:lang w:val="en-US"/>
        </w:rPr>
        <w:t>2.</w:t>
      </w:r>
      <w:r w:rsidRPr="00075886">
        <w:rPr>
          <w:rFonts w:ascii="Times New Roman" w:hAnsi="Times New Roman" w:cs="Times New Roman"/>
          <w:noProof/>
          <w:sz w:val="24"/>
          <w:szCs w:val="24"/>
          <w:lang w:val="en-US"/>
        </w:rPr>
        <w:tab/>
        <w:t xml:space="preserve">Moskalev I. et al. 140 W Cr:ZnSe laser system // Opt. </w:t>
      </w:r>
      <w:r w:rsidRPr="00E51ACD">
        <w:rPr>
          <w:rFonts w:ascii="Times New Roman" w:hAnsi="Times New Roman" w:cs="Times New Roman"/>
          <w:noProof/>
          <w:sz w:val="24"/>
          <w:szCs w:val="24"/>
        </w:rPr>
        <w:t>Express. 2016. Vol. 24, № 18. P. 713–720.</w:t>
      </w:r>
    </w:p>
    <w:p w14:paraId="0DF3C878" w14:textId="3BD514BF" w:rsidR="004824C7" w:rsidRPr="007F5FDD" w:rsidRDefault="004824C7" w:rsidP="004824C7">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4824C7" w:rsidRPr="007F5FDD" w:rsidSect="00684BF6">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F6"/>
    <w:rsid w:val="0000394C"/>
    <w:rsid w:val="00075886"/>
    <w:rsid w:val="004824C7"/>
    <w:rsid w:val="00485EA6"/>
    <w:rsid w:val="004C53AE"/>
    <w:rsid w:val="00684BF6"/>
    <w:rsid w:val="007F5FDD"/>
    <w:rsid w:val="00DF0C4C"/>
    <w:rsid w:val="00E51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9F00"/>
  <w15:chartTrackingRefBased/>
  <w15:docId w15:val="{BBC6AC05-B7F2-4CDF-90BF-2D4D1659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3AE"/>
    <w:pPr>
      <w:spacing w:after="200" w:line="276" w:lineRule="auto"/>
      <w:ind w:left="720"/>
      <w:contextualSpacing/>
    </w:pPr>
  </w:style>
  <w:style w:type="character" w:styleId="a4">
    <w:name w:val="annotation reference"/>
    <w:basedOn w:val="a0"/>
    <w:uiPriority w:val="99"/>
    <w:semiHidden/>
    <w:unhideWhenUsed/>
    <w:rsid w:val="004824C7"/>
    <w:rPr>
      <w:sz w:val="16"/>
      <w:szCs w:val="16"/>
    </w:rPr>
  </w:style>
  <w:style w:type="paragraph" w:styleId="a5">
    <w:name w:val="annotation text"/>
    <w:basedOn w:val="a"/>
    <w:link w:val="a6"/>
    <w:uiPriority w:val="99"/>
    <w:semiHidden/>
    <w:unhideWhenUsed/>
    <w:rsid w:val="004824C7"/>
    <w:pPr>
      <w:spacing w:line="240" w:lineRule="auto"/>
    </w:pPr>
    <w:rPr>
      <w:sz w:val="20"/>
      <w:szCs w:val="20"/>
    </w:rPr>
  </w:style>
  <w:style w:type="character" w:customStyle="1" w:styleId="a6">
    <w:name w:val="Текст примечания Знак"/>
    <w:basedOn w:val="a0"/>
    <w:link w:val="a5"/>
    <w:uiPriority w:val="99"/>
    <w:semiHidden/>
    <w:rsid w:val="004824C7"/>
    <w:rPr>
      <w:sz w:val="20"/>
      <w:szCs w:val="20"/>
    </w:rPr>
  </w:style>
  <w:style w:type="paragraph" w:styleId="a7">
    <w:name w:val="annotation subject"/>
    <w:basedOn w:val="a5"/>
    <w:next w:val="a5"/>
    <w:link w:val="a8"/>
    <w:uiPriority w:val="99"/>
    <w:semiHidden/>
    <w:unhideWhenUsed/>
    <w:rsid w:val="004824C7"/>
    <w:rPr>
      <w:b/>
      <w:bCs/>
    </w:rPr>
  </w:style>
  <w:style w:type="character" w:customStyle="1" w:styleId="a8">
    <w:name w:val="Тема примечания Знак"/>
    <w:basedOn w:val="a6"/>
    <w:link w:val="a7"/>
    <w:uiPriority w:val="99"/>
    <w:semiHidden/>
    <w:rsid w:val="004824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129A3-9DF0-4E3A-8FF8-0397580E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968</Words>
  <Characters>5523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Кручинина</dc:creator>
  <cp:keywords/>
  <dc:description/>
  <cp:lastModifiedBy>Кристина Кручинина</cp:lastModifiedBy>
  <cp:revision>2</cp:revision>
  <dcterms:created xsi:type="dcterms:W3CDTF">2025-02-27T07:07:00Z</dcterms:created>
  <dcterms:modified xsi:type="dcterms:W3CDTF">2025-03-03T09:22:00Z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9bab44c4-c2fc-37f8-b877-971d19ebbf1c</vt:lpwstr>
  </property>
  <property fmtid="{D5CDD505-2E9C-101B-9397-08002B2CF9AE}" pid="4" name="Mendeley Citation Style_1">
    <vt:lpwstr>http://www.zotero.org/styles/gost-r-7-0-5-2008-numeric</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4th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http://www.zotero.org/styles/gost-r-7-0-5-2008</vt:lpwstr>
  </property>
  <property fmtid="{D5CDD505-2E9C-101B-9397-08002B2CF9AE}" pid="24" name="Mendeley Recent Style Name 9_1">
    <vt:lpwstr>Russian GOST R 7.0.5-2008 (Ру́сский)</vt:lpwstr>
  </property>
</Properties>
</file>