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F0" w:rsidRPr="00034EE2" w:rsidRDefault="00907806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034EE2">
        <w:rPr>
          <w:rStyle w:val="a4"/>
          <w:szCs w:val="23"/>
        </w:rPr>
        <w:t xml:space="preserve">Структура и </w:t>
      </w:r>
      <w:r w:rsidR="00034EE2" w:rsidRPr="00034EE2">
        <w:rPr>
          <w:rStyle w:val="a4"/>
          <w:szCs w:val="23"/>
        </w:rPr>
        <w:t>функции</w:t>
      </w:r>
      <w:r w:rsidRPr="00034EE2">
        <w:rPr>
          <w:rStyle w:val="a4"/>
          <w:szCs w:val="23"/>
        </w:rPr>
        <w:t xml:space="preserve"> б</w:t>
      </w:r>
      <w:r w:rsidR="00483CF0" w:rsidRPr="00034EE2">
        <w:rPr>
          <w:rStyle w:val="a4"/>
          <w:szCs w:val="23"/>
        </w:rPr>
        <w:t>ел</w:t>
      </w:r>
      <w:r w:rsidRPr="00034EE2">
        <w:rPr>
          <w:rStyle w:val="a4"/>
          <w:szCs w:val="23"/>
        </w:rPr>
        <w:t>ка</w:t>
      </w:r>
      <w:r w:rsidR="00483CF0" w:rsidRPr="00034EE2">
        <w:rPr>
          <w:rStyle w:val="a4"/>
          <w:szCs w:val="23"/>
        </w:rPr>
        <w:t xml:space="preserve"> Риске</w:t>
      </w:r>
      <w:r w:rsidRPr="00034EE2">
        <w:rPr>
          <w:rStyle w:val="a4"/>
          <w:szCs w:val="23"/>
        </w:rPr>
        <w:t xml:space="preserve"> в </w:t>
      </w:r>
      <w:proofErr w:type="spellStart"/>
      <w:r w:rsidRPr="00034EE2">
        <w:rPr>
          <w:rStyle w:val="a4"/>
          <w:szCs w:val="23"/>
        </w:rPr>
        <w:t>цитохромном</w:t>
      </w:r>
      <w:proofErr w:type="spellEnd"/>
      <w:r w:rsidRPr="00034EE2">
        <w:rPr>
          <w:rStyle w:val="a4"/>
          <w:szCs w:val="23"/>
        </w:rPr>
        <w:t xml:space="preserve"> комплексе </w:t>
      </w:r>
      <w:r w:rsidRPr="00034EE2">
        <w:rPr>
          <w:rStyle w:val="a4"/>
          <w:szCs w:val="23"/>
          <w:lang w:val="en-US"/>
        </w:rPr>
        <w:t>b</w:t>
      </w:r>
      <w:r w:rsidRPr="00034EE2">
        <w:rPr>
          <w:rStyle w:val="a4"/>
          <w:szCs w:val="23"/>
          <w:vertAlign w:val="subscript"/>
        </w:rPr>
        <w:t>6</w:t>
      </w:r>
      <w:r w:rsidRPr="00034EE2">
        <w:rPr>
          <w:rStyle w:val="a4"/>
          <w:szCs w:val="23"/>
          <w:lang w:val="en-US"/>
        </w:rPr>
        <w:t>f</w:t>
      </w:r>
    </w:p>
    <w:p w:rsidR="00483CF0" w:rsidRPr="00034EE2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proofErr w:type="spellStart"/>
      <w:r w:rsidRPr="00034EE2">
        <w:rPr>
          <w:rStyle w:val="a4"/>
          <w:i/>
          <w:iCs/>
          <w:szCs w:val="23"/>
        </w:rPr>
        <w:t>Муксеев</w:t>
      </w:r>
      <w:proofErr w:type="spellEnd"/>
      <w:r w:rsidRPr="00034EE2">
        <w:rPr>
          <w:rStyle w:val="a4"/>
          <w:i/>
          <w:iCs/>
          <w:szCs w:val="23"/>
        </w:rPr>
        <w:t xml:space="preserve"> Г</w:t>
      </w:r>
      <w:r w:rsidR="005D61A2" w:rsidRPr="00034EE2">
        <w:rPr>
          <w:rStyle w:val="a4"/>
          <w:i/>
          <w:iCs/>
          <w:szCs w:val="23"/>
        </w:rPr>
        <w:t>.</w:t>
      </w:r>
      <w:r w:rsidRPr="00034EE2">
        <w:rPr>
          <w:rStyle w:val="a4"/>
          <w:i/>
          <w:iCs/>
          <w:szCs w:val="23"/>
        </w:rPr>
        <w:t>Н</w:t>
      </w:r>
      <w:r w:rsidR="005D61A2" w:rsidRPr="00034EE2">
        <w:rPr>
          <w:rStyle w:val="a4"/>
          <w:i/>
          <w:iCs/>
          <w:szCs w:val="23"/>
        </w:rPr>
        <w:t>.</w:t>
      </w:r>
    </w:p>
    <w:p w:rsidR="00483CF0" w:rsidRPr="00034EE2" w:rsidRDefault="005D61A2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034EE2">
        <w:rPr>
          <w:rStyle w:val="a5"/>
          <w:szCs w:val="23"/>
        </w:rPr>
        <w:t>Аспирант</w:t>
      </w:r>
    </w:p>
    <w:p w:rsidR="005D61A2" w:rsidRPr="00034EE2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Cs w:val="23"/>
        </w:rPr>
      </w:pPr>
      <w:r w:rsidRPr="00034EE2">
        <w:rPr>
          <w:rStyle w:val="a5"/>
          <w:szCs w:val="23"/>
        </w:rPr>
        <w:t>Московский государственный ун</w:t>
      </w:r>
      <w:r w:rsidR="005D61A2" w:rsidRPr="00034EE2">
        <w:rPr>
          <w:rStyle w:val="a5"/>
          <w:szCs w:val="23"/>
        </w:rPr>
        <w:t xml:space="preserve">иверситет имени </w:t>
      </w:r>
      <w:proofErr w:type="spellStart"/>
      <w:r w:rsidR="005D61A2" w:rsidRPr="00034EE2">
        <w:rPr>
          <w:rStyle w:val="a5"/>
          <w:szCs w:val="23"/>
        </w:rPr>
        <w:t>М.В.Ломоносова</w:t>
      </w:r>
      <w:proofErr w:type="spellEnd"/>
      <w:r w:rsidR="005D61A2" w:rsidRPr="00034EE2">
        <w:rPr>
          <w:rStyle w:val="a5"/>
          <w:szCs w:val="23"/>
        </w:rPr>
        <w:t>,</w:t>
      </w:r>
    </w:p>
    <w:p w:rsidR="00483CF0" w:rsidRPr="00034EE2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034EE2">
        <w:rPr>
          <w:rStyle w:val="a5"/>
          <w:szCs w:val="23"/>
        </w:rPr>
        <w:t>физический</w:t>
      </w:r>
      <w:r w:rsidR="005D61A2" w:rsidRPr="00034EE2">
        <w:rPr>
          <w:rStyle w:val="a5"/>
          <w:szCs w:val="23"/>
        </w:rPr>
        <w:t xml:space="preserve"> </w:t>
      </w:r>
      <w:r w:rsidRPr="00034EE2">
        <w:rPr>
          <w:rStyle w:val="a5"/>
          <w:szCs w:val="23"/>
        </w:rPr>
        <w:t>факультет, Москва, Россия</w:t>
      </w:r>
    </w:p>
    <w:p w:rsidR="00483CF0" w:rsidRPr="00034EE2" w:rsidRDefault="00483CF0" w:rsidP="005D61A2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034EE2">
        <w:rPr>
          <w:rStyle w:val="a5"/>
          <w:szCs w:val="23"/>
        </w:rPr>
        <w:t>E</w:t>
      </w:r>
      <w:r w:rsidR="005D61A2" w:rsidRPr="00034EE2">
        <w:rPr>
          <w:rStyle w:val="a5"/>
          <w:szCs w:val="23"/>
        </w:rPr>
        <w:t>-</w:t>
      </w:r>
      <w:proofErr w:type="spellStart"/>
      <w:r w:rsidRPr="00034EE2">
        <w:rPr>
          <w:rStyle w:val="a5"/>
          <w:szCs w:val="23"/>
        </w:rPr>
        <w:t>mail</w:t>
      </w:r>
      <w:proofErr w:type="spellEnd"/>
      <w:r w:rsidRPr="00034EE2">
        <w:rPr>
          <w:rStyle w:val="a5"/>
          <w:szCs w:val="23"/>
        </w:rPr>
        <w:t xml:space="preserve">: </w:t>
      </w:r>
      <w:proofErr w:type="spellStart"/>
      <w:r w:rsidRPr="00034EE2">
        <w:rPr>
          <w:rStyle w:val="a5"/>
          <w:szCs w:val="23"/>
          <w:lang w:val="en-US"/>
        </w:rPr>
        <w:t>famousperson</w:t>
      </w:r>
      <w:proofErr w:type="spellEnd"/>
      <w:r w:rsidRPr="00034EE2">
        <w:rPr>
          <w:rStyle w:val="a5"/>
          <w:szCs w:val="23"/>
        </w:rPr>
        <w:t>2016@yandex.ru</w:t>
      </w:r>
    </w:p>
    <w:p w:rsidR="006E5355" w:rsidRPr="00034EE2" w:rsidRDefault="00720816" w:rsidP="009078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4EE2">
        <w:rPr>
          <w:rFonts w:ascii="Times New Roman" w:hAnsi="Times New Roman" w:cs="Times New Roman"/>
          <w:sz w:val="24"/>
          <w:szCs w:val="24"/>
        </w:rPr>
        <w:t xml:space="preserve">Центральным комплексом электронной цепи фотосинтеза растений является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цитохромный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комплекс 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4EE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34E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4EE2">
        <w:rPr>
          <w:rFonts w:ascii="Times New Roman" w:hAnsi="Times New Roman" w:cs="Times New Roman"/>
          <w:sz w:val="24"/>
          <w:szCs w:val="24"/>
        </w:rPr>
        <w:t xml:space="preserve">Два электрона, которые приходят от </w:t>
      </w:r>
      <w:r w:rsidR="00D51B2F" w:rsidRPr="00034EE2">
        <w:rPr>
          <w:rFonts w:ascii="Times New Roman" w:hAnsi="Times New Roman" w:cs="Times New Roman"/>
          <w:sz w:val="24"/>
          <w:szCs w:val="24"/>
        </w:rPr>
        <w:t>фотосистемы</w:t>
      </w:r>
      <w:r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D51B2F" w:rsidRPr="00034EE2">
        <w:rPr>
          <w:rFonts w:ascii="Times New Roman" w:hAnsi="Times New Roman" w:cs="Times New Roman"/>
          <w:sz w:val="24"/>
          <w:szCs w:val="24"/>
          <w:lang w:val="en-US"/>
        </w:rPr>
        <w:t>PSII</w:t>
      </w:r>
      <w:r w:rsidR="00D51B2F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Pr="00034EE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пластохино</w:t>
      </w:r>
      <w:r w:rsidR="00CD6F94" w:rsidRPr="00034EE2">
        <w:rPr>
          <w:rFonts w:ascii="Times New Roman" w:hAnsi="Times New Roman" w:cs="Times New Roman"/>
          <w:sz w:val="24"/>
          <w:szCs w:val="24"/>
        </w:rPr>
        <w:t>л</w:t>
      </w:r>
      <w:r w:rsidRPr="00034EE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>PQH</w:t>
      </w:r>
      <w:r w:rsidRPr="00034E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34EE2">
        <w:rPr>
          <w:rFonts w:ascii="Times New Roman" w:hAnsi="Times New Roman" w:cs="Times New Roman"/>
          <w:sz w:val="24"/>
          <w:szCs w:val="24"/>
        </w:rPr>
        <w:t xml:space="preserve">, участвуют в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бифуркационной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реакци</w:t>
      </w:r>
      <w:r w:rsidR="00CD6F94" w:rsidRPr="00034EE2">
        <w:rPr>
          <w:rFonts w:ascii="Times New Roman" w:hAnsi="Times New Roman" w:cs="Times New Roman"/>
          <w:sz w:val="24"/>
          <w:szCs w:val="24"/>
        </w:rPr>
        <w:t xml:space="preserve">и: первый электрон с </w:t>
      </w:r>
      <w:proofErr w:type="spellStart"/>
      <w:r w:rsidR="00CD6F94" w:rsidRPr="00034EE2">
        <w:rPr>
          <w:rFonts w:ascii="Times New Roman" w:hAnsi="Times New Roman" w:cs="Times New Roman"/>
          <w:sz w:val="24"/>
          <w:szCs w:val="24"/>
        </w:rPr>
        <w:t>пластохинол</w:t>
      </w:r>
      <w:r w:rsidRPr="00034EE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передаётся на железо-серный кластер белка </w:t>
      </w:r>
      <w:r w:rsidR="00CD6F94" w:rsidRPr="00034EE2">
        <w:rPr>
          <w:rFonts w:ascii="Times New Roman" w:hAnsi="Times New Roman" w:cs="Times New Roman"/>
          <w:sz w:val="24"/>
          <w:szCs w:val="24"/>
        </w:rPr>
        <w:t xml:space="preserve">Риске, затем переносится на </w:t>
      </w:r>
      <w:proofErr w:type="spellStart"/>
      <w:r w:rsidR="00CD6F94" w:rsidRPr="00034EE2">
        <w:rPr>
          <w:rFonts w:ascii="Times New Roman" w:hAnsi="Times New Roman" w:cs="Times New Roman"/>
          <w:sz w:val="24"/>
          <w:szCs w:val="24"/>
        </w:rPr>
        <w:t>гем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цитохрома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34EE2">
        <w:rPr>
          <w:rFonts w:ascii="Times New Roman" w:hAnsi="Times New Roman" w:cs="Times New Roman"/>
          <w:sz w:val="24"/>
          <w:szCs w:val="24"/>
        </w:rPr>
        <w:t xml:space="preserve">, после чего с помощью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пластоцианина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транспортируется в фотосистему </w:t>
      </w:r>
      <w:r w:rsidR="00D51B2F" w:rsidRPr="00034EE2">
        <w:rPr>
          <w:rFonts w:ascii="Times New Roman" w:hAnsi="Times New Roman" w:cs="Times New Roman"/>
          <w:sz w:val="24"/>
          <w:szCs w:val="24"/>
          <w:lang w:val="en-US"/>
        </w:rPr>
        <w:t>PSI</w:t>
      </w:r>
      <w:r w:rsidRPr="00034EE2">
        <w:rPr>
          <w:rFonts w:ascii="Times New Roman" w:hAnsi="Times New Roman" w:cs="Times New Roman"/>
          <w:sz w:val="24"/>
          <w:szCs w:val="24"/>
        </w:rPr>
        <w:t>; второй электрон</w:t>
      </w:r>
      <w:r w:rsidR="00D51B2F" w:rsidRPr="00034EE2">
        <w:rPr>
          <w:rFonts w:ascii="Times New Roman" w:hAnsi="Times New Roman" w:cs="Times New Roman"/>
          <w:sz w:val="24"/>
          <w:szCs w:val="24"/>
        </w:rPr>
        <w:t xml:space="preserve"> последовательно</w:t>
      </w:r>
      <w:r w:rsidRPr="00034EE2">
        <w:rPr>
          <w:rFonts w:ascii="Times New Roman" w:hAnsi="Times New Roman" w:cs="Times New Roman"/>
          <w:sz w:val="24"/>
          <w:szCs w:val="24"/>
        </w:rPr>
        <w:t xml:space="preserve"> переносится на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гемы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B2F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51B2F" w:rsidRPr="00034E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spellEnd"/>
      <w:r w:rsidR="00D51B2F" w:rsidRPr="00034E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1B2F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51B2F" w:rsidRPr="00034E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="00D51B2F" w:rsidRPr="0003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цитохрома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4EE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034EE2">
        <w:rPr>
          <w:rFonts w:ascii="Times New Roman" w:hAnsi="Times New Roman" w:cs="Times New Roman"/>
          <w:sz w:val="24"/>
          <w:szCs w:val="24"/>
        </w:rPr>
        <w:t>, после чего возвращается в пул хинонов</w:t>
      </w:r>
      <w:r w:rsidR="008C2267" w:rsidRPr="00034EE2">
        <w:rPr>
          <w:rFonts w:ascii="Times New Roman" w:hAnsi="Times New Roman" w:cs="Times New Roman"/>
          <w:sz w:val="24"/>
          <w:szCs w:val="24"/>
        </w:rPr>
        <w:t xml:space="preserve"> [</w:t>
      </w:r>
      <w:r w:rsidR="00907806" w:rsidRPr="00034EE2">
        <w:rPr>
          <w:rFonts w:ascii="Times New Roman" w:hAnsi="Times New Roman" w:cs="Times New Roman"/>
          <w:sz w:val="24"/>
          <w:szCs w:val="24"/>
        </w:rPr>
        <w:t>2</w:t>
      </w:r>
      <w:r w:rsidR="008C2267" w:rsidRPr="00034EE2">
        <w:rPr>
          <w:rFonts w:ascii="Times New Roman" w:hAnsi="Times New Roman" w:cs="Times New Roman"/>
          <w:sz w:val="24"/>
          <w:szCs w:val="24"/>
        </w:rPr>
        <w:t>]</w:t>
      </w:r>
      <w:r w:rsidRPr="00034E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1B2F" w:rsidRPr="00034EE2">
        <w:rPr>
          <w:rFonts w:ascii="Times New Roman" w:hAnsi="Times New Roman" w:cs="Times New Roman"/>
          <w:sz w:val="24"/>
          <w:szCs w:val="24"/>
        </w:rPr>
        <w:t xml:space="preserve"> Перенос электронов </w:t>
      </w:r>
      <w:r w:rsidR="00034EE2">
        <w:rPr>
          <w:rFonts w:ascii="Times New Roman" w:hAnsi="Times New Roman" w:cs="Times New Roman"/>
          <w:sz w:val="24"/>
          <w:szCs w:val="24"/>
        </w:rPr>
        <w:t>происходит</w:t>
      </w:r>
      <w:r w:rsidR="00D51B2F" w:rsidRPr="00034EE2">
        <w:rPr>
          <w:rFonts w:ascii="Times New Roman" w:hAnsi="Times New Roman" w:cs="Times New Roman"/>
          <w:sz w:val="24"/>
          <w:szCs w:val="24"/>
        </w:rPr>
        <w:t xml:space="preserve"> одновременн</w:t>
      </w:r>
      <w:r w:rsidR="00034EE2">
        <w:rPr>
          <w:rFonts w:ascii="Times New Roman" w:hAnsi="Times New Roman" w:cs="Times New Roman"/>
          <w:sz w:val="24"/>
          <w:szCs w:val="24"/>
        </w:rPr>
        <w:t>о</w:t>
      </w:r>
      <w:r w:rsidR="00D51B2F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034EE2">
        <w:rPr>
          <w:rFonts w:ascii="Times New Roman" w:hAnsi="Times New Roman" w:cs="Times New Roman"/>
          <w:sz w:val="24"/>
          <w:szCs w:val="24"/>
        </w:rPr>
        <w:t xml:space="preserve">с </w:t>
      </w:r>
      <w:r w:rsidR="00D51B2F" w:rsidRPr="00034EE2">
        <w:rPr>
          <w:rFonts w:ascii="Times New Roman" w:hAnsi="Times New Roman" w:cs="Times New Roman"/>
          <w:sz w:val="24"/>
          <w:szCs w:val="24"/>
        </w:rPr>
        <w:t xml:space="preserve">менее изученным переносом протонов через мембрану </w:t>
      </w:r>
      <w:proofErr w:type="spellStart"/>
      <w:r w:rsidR="00D51B2F" w:rsidRPr="00034EE2">
        <w:rPr>
          <w:rFonts w:ascii="Times New Roman" w:hAnsi="Times New Roman" w:cs="Times New Roman"/>
          <w:sz w:val="24"/>
          <w:szCs w:val="24"/>
        </w:rPr>
        <w:t>тилакоидов</w:t>
      </w:r>
      <w:proofErr w:type="spellEnd"/>
      <w:r w:rsidR="00D51B2F" w:rsidRPr="00034EE2">
        <w:rPr>
          <w:rFonts w:ascii="Times New Roman" w:hAnsi="Times New Roman" w:cs="Times New Roman"/>
          <w:sz w:val="24"/>
          <w:szCs w:val="24"/>
        </w:rPr>
        <w:t>.</w:t>
      </w:r>
      <w:r w:rsidR="006E5355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1F6558" w:rsidRPr="00034EE2">
        <w:rPr>
          <w:rFonts w:ascii="Times New Roman" w:hAnsi="Times New Roman" w:cs="Times New Roman"/>
          <w:sz w:val="24"/>
          <w:szCs w:val="24"/>
        </w:rPr>
        <w:t>Перенос</w:t>
      </w:r>
      <w:r w:rsidR="00CD6F94" w:rsidRPr="00034EE2">
        <w:rPr>
          <w:rFonts w:ascii="Times New Roman" w:hAnsi="Times New Roman" w:cs="Times New Roman"/>
          <w:sz w:val="24"/>
          <w:szCs w:val="24"/>
        </w:rPr>
        <w:t xml:space="preserve"> первого</w:t>
      </w:r>
      <w:r w:rsidR="001F6558" w:rsidRPr="00034EE2">
        <w:rPr>
          <w:rFonts w:ascii="Times New Roman" w:hAnsi="Times New Roman" w:cs="Times New Roman"/>
          <w:sz w:val="24"/>
          <w:szCs w:val="24"/>
        </w:rPr>
        <w:t xml:space="preserve"> электрона </w:t>
      </w:r>
      <w:r w:rsidR="00CD6F94" w:rsidRPr="00034EE2">
        <w:rPr>
          <w:rFonts w:ascii="Times New Roman" w:hAnsi="Times New Roman" w:cs="Times New Roman"/>
          <w:sz w:val="24"/>
          <w:szCs w:val="24"/>
        </w:rPr>
        <w:t xml:space="preserve">в </w:t>
      </w:r>
      <w:r w:rsidR="00CD6F94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D6F94" w:rsidRPr="00034EE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CD6F94" w:rsidRPr="00034E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D6F94" w:rsidRPr="00034EE2">
        <w:rPr>
          <w:rFonts w:ascii="Times New Roman" w:hAnsi="Times New Roman" w:cs="Times New Roman"/>
          <w:sz w:val="24"/>
          <w:szCs w:val="24"/>
        </w:rPr>
        <w:t>-комплексе</w:t>
      </w:r>
      <w:r w:rsidR="001F6558" w:rsidRPr="00034EE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A6E67" w:rsidRPr="00034EE2">
        <w:rPr>
          <w:rFonts w:ascii="Times New Roman" w:hAnsi="Times New Roman" w:cs="Times New Roman"/>
          <w:sz w:val="24"/>
          <w:szCs w:val="24"/>
        </w:rPr>
        <w:t>лимитирующей (наиболее медленной) фазой переноса электрона в масштабе всей цепи электронного транспорта</w:t>
      </w:r>
      <w:r w:rsidR="006E5355" w:rsidRPr="00034EE2">
        <w:rPr>
          <w:rFonts w:ascii="Times New Roman" w:hAnsi="Times New Roman" w:cs="Times New Roman"/>
          <w:sz w:val="24"/>
          <w:szCs w:val="24"/>
        </w:rPr>
        <w:t xml:space="preserve"> и сопровождается перемещением подвижной части белка Риске на расстояние порядка 25 ангстрем</w:t>
      </w:r>
      <w:r w:rsidR="00543ABE" w:rsidRPr="00034EE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CB3D1E" w:rsidRPr="00034EE2">
        <w:rPr>
          <w:rFonts w:ascii="Times New Roman" w:hAnsi="Times New Roman" w:cs="Times New Roman"/>
          <w:sz w:val="24"/>
          <w:szCs w:val="24"/>
        </w:rPr>
        <w:t>Не</w:t>
      </w:r>
      <w:r w:rsidR="00CA6E67" w:rsidRPr="00034EE2">
        <w:rPr>
          <w:rFonts w:ascii="Times New Roman" w:hAnsi="Times New Roman" w:cs="Times New Roman"/>
          <w:sz w:val="24"/>
          <w:szCs w:val="24"/>
        </w:rPr>
        <w:t xml:space="preserve">смотря на </w:t>
      </w:r>
      <w:r w:rsidR="006E5355" w:rsidRPr="00034EE2">
        <w:rPr>
          <w:rFonts w:ascii="Times New Roman" w:hAnsi="Times New Roman" w:cs="Times New Roman"/>
          <w:sz w:val="24"/>
          <w:szCs w:val="24"/>
        </w:rPr>
        <w:t xml:space="preserve">существование множества структур комплекса, полученных методами рентгеноструктурного анализа и криоэлектронной микроскопии, детали механизма переноса электронов в </w:t>
      </w:r>
      <w:proofErr w:type="spellStart"/>
      <w:r w:rsidR="006E5355" w:rsidRPr="00034EE2">
        <w:rPr>
          <w:rFonts w:ascii="Times New Roman" w:hAnsi="Times New Roman" w:cs="Times New Roman"/>
          <w:sz w:val="24"/>
          <w:szCs w:val="24"/>
        </w:rPr>
        <w:t>цитохромном</w:t>
      </w:r>
      <w:proofErr w:type="spellEnd"/>
      <w:r w:rsidR="006E5355" w:rsidRPr="00034EE2">
        <w:rPr>
          <w:rFonts w:ascii="Times New Roman" w:hAnsi="Times New Roman" w:cs="Times New Roman"/>
          <w:sz w:val="24"/>
          <w:szCs w:val="24"/>
        </w:rPr>
        <w:t xml:space="preserve"> комплексе остаются неизвестными. </w:t>
      </w:r>
      <w:r w:rsidR="002B3B08" w:rsidRPr="00034EE2">
        <w:rPr>
          <w:rFonts w:ascii="Times New Roman" w:hAnsi="Times New Roman" w:cs="Times New Roman"/>
          <w:sz w:val="24"/>
          <w:szCs w:val="24"/>
        </w:rPr>
        <w:t>Экспериментальные данные также свидетельствуют</w:t>
      </w:r>
      <w:r w:rsidR="00F05B79" w:rsidRPr="00034EE2">
        <w:rPr>
          <w:rFonts w:ascii="Times New Roman" w:hAnsi="Times New Roman" w:cs="Times New Roman"/>
          <w:sz w:val="24"/>
          <w:szCs w:val="24"/>
        </w:rPr>
        <w:t xml:space="preserve"> о том</w:t>
      </w:r>
      <w:r w:rsidR="002B3B08" w:rsidRPr="00034EE2">
        <w:rPr>
          <w:rFonts w:ascii="Times New Roman" w:hAnsi="Times New Roman" w:cs="Times New Roman"/>
          <w:sz w:val="24"/>
          <w:szCs w:val="24"/>
        </w:rPr>
        <w:t>, что скорость переноса электронов в комплексе зависит от кислотности среды</w:t>
      </w:r>
      <w:r w:rsidR="007504A6" w:rsidRPr="00034EE2">
        <w:rPr>
          <w:rFonts w:ascii="Times New Roman" w:hAnsi="Times New Roman" w:cs="Times New Roman"/>
          <w:sz w:val="24"/>
          <w:szCs w:val="24"/>
        </w:rPr>
        <w:t>.</w:t>
      </w:r>
    </w:p>
    <w:p w:rsidR="00720816" w:rsidRPr="00034EE2" w:rsidRDefault="00CB3D1E" w:rsidP="009078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4EE2">
        <w:rPr>
          <w:rFonts w:ascii="Times New Roman" w:hAnsi="Times New Roman" w:cs="Times New Roman"/>
          <w:sz w:val="24"/>
          <w:szCs w:val="24"/>
        </w:rPr>
        <w:t xml:space="preserve">Молекулярное моделирование </w:t>
      </w:r>
      <w:r w:rsidR="002B3B08" w:rsidRPr="00034EE2">
        <w:rPr>
          <w:rFonts w:ascii="Times New Roman" w:hAnsi="Times New Roman" w:cs="Times New Roman"/>
          <w:sz w:val="24"/>
          <w:szCs w:val="24"/>
        </w:rPr>
        <w:t xml:space="preserve">представляет собой мощный инструмент для изучения конформационных изменений белка, а также для исследования механизмов его работы. Первым шагом молекулярного моделирования является построение модельной системы. </w:t>
      </w:r>
      <w:r w:rsidR="00E04A67" w:rsidRPr="00034EE2">
        <w:rPr>
          <w:rFonts w:ascii="Times New Roman" w:hAnsi="Times New Roman" w:cs="Times New Roman"/>
          <w:sz w:val="24"/>
          <w:szCs w:val="24"/>
        </w:rPr>
        <w:t xml:space="preserve">В нашей работе мы взяли за основу несколько структур </w:t>
      </w:r>
      <w:proofErr w:type="spellStart"/>
      <w:r w:rsidR="00E04A67" w:rsidRPr="00034EE2"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 w:rsidR="00E04A67" w:rsidRPr="00034EE2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="000C2F05" w:rsidRPr="00034EE2">
        <w:rPr>
          <w:rFonts w:ascii="Times New Roman" w:hAnsi="Times New Roman" w:cs="Times New Roman"/>
          <w:sz w:val="24"/>
          <w:szCs w:val="24"/>
        </w:rPr>
        <w:t xml:space="preserve"> [</w:t>
      </w:r>
      <w:r w:rsidR="00907806" w:rsidRPr="00034EE2">
        <w:rPr>
          <w:rFonts w:ascii="Times New Roman" w:hAnsi="Times New Roman" w:cs="Times New Roman"/>
          <w:sz w:val="24"/>
          <w:szCs w:val="24"/>
        </w:rPr>
        <w:t>3</w:t>
      </w:r>
      <w:r w:rsidR="000C2F05" w:rsidRPr="00034EE2">
        <w:rPr>
          <w:rFonts w:ascii="Times New Roman" w:hAnsi="Times New Roman" w:cs="Times New Roman"/>
          <w:sz w:val="24"/>
          <w:szCs w:val="24"/>
        </w:rPr>
        <w:t>]</w:t>
      </w:r>
      <w:r w:rsidR="00E04A67" w:rsidRPr="00034EE2">
        <w:rPr>
          <w:rFonts w:ascii="Times New Roman" w:hAnsi="Times New Roman" w:cs="Times New Roman"/>
          <w:sz w:val="24"/>
          <w:szCs w:val="24"/>
        </w:rPr>
        <w:t>, которые были получены методом криоэлектронной микроскопии с использованием различных ингибиторов.</w:t>
      </w:r>
      <w:r w:rsidR="00F05B79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E04A67" w:rsidRPr="00034EE2">
        <w:rPr>
          <w:rFonts w:ascii="Times New Roman" w:hAnsi="Times New Roman" w:cs="Times New Roman"/>
          <w:sz w:val="24"/>
          <w:szCs w:val="24"/>
        </w:rPr>
        <w:t>На текущий момент мы</w:t>
      </w:r>
      <w:r w:rsidR="00F93C7C" w:rsidRPr="00034EE2">
        <w:rPr>
          <w:rFonts w:ascii="Times New Roman" w:hAnsi="Times New Roman" w:cs="Times New Roman"/>
          <w:sz w:val="24"/>
          <w:szCs w:val="24"/>
        </w:rPr>
        <w:t xml:space="preserve"> изучили структуру </w:t>
      </w:r>
      <w:proofErr w:type="spellStart"/>
      <w:r w:rsidR="00F93C7C" w:rsidRPr="00034EE2"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 w:rsidR="00F93C7C" w:rsidRPr="00034EE2"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="00F93C7C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3C7C" w:rsidRPr="00034EE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F93C7C" w:rsidRPr="00034E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93C7C" w:rsidRPr="00034EE2">
        <w:rPr>
          <w:rFonts w:ascii="Times New Roman" w:hAnsi="Times New Roman" w:cs="Times New Roman"/>
          <w:sz w:val="24"/>
          <w:szCs w:val="24"/>
        </w:rPr>
        <w:t xml:space="preserve"> и белка Риске в частности в программе </w:t>
      </w:r>
      <w:r w:rsidR="00F93C7C" w:rsidRPr="00034EE2">
        <w:rPr>
          <w:rFonts w:ascii="Times New Roman" w:hAnsi="Times New Roman" w:cs="Times New Roman"/>
          <w:sz w:val="24"/>
          <w:szCs w:val="24"/>
          <w:lang w:val="en-US"/>
        </w:rPr>
        <w:t>VMD</w:t>
      </w:r>
      <w:r w:rsidR="00F93C7C" w:rsidRPr="00034EE2">
        <w:rPr>
          <w:rFonts w:ascii="Times New Roman" w:hAnsi="Times New Roman" w:cs="Times New Roman"/>
          <w:sz w:val="24"/>
          <w:szCs w:val="24"/>
        </w:rPr>
        <w:t>, а также</w:t>
      </w:r>
      <w:r w:rsidR="00E04A67" w:rsidRPr="00034EE2">
        <w:rPr>
          <w:rFonts w:ascii="Times New Roman" w:hAnsi="Times New Roman" w:cs="Times New Roman"/>
          <w:sz w:val="24"/>
          <w:szCs w:val="24"/>
        </w:rPr>
        <w:t xml:space="preserve"> провели </w:t>
      </w:r>
      <w:proofErr w:type="spellStart"/>
      <w:r w:rsidR="00E04A67" w:rsidRPr="00034EE2">
        <w:rPr>
          <w:rFonts w:ascii="Times New Roman" w:hAnsi="Times New Roman" w:cs="Times New Roman"/>
          <w:sz w:val="24"/>
          <w:szCs w:val="24"/>
        </w:rPr>
        <w:t>морфинг</w:t>
      </w:r>
      <w:proofErr w:type="spellEnd"/>
      <w:r w:rsidR="00E04A67" w:rsidRPr="0003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A67" w:rsidRPr="00034EE2"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 w:rsidR="00E04A67" w:rsidRPr="00034EE2">
        <w:rPr>
          <w:rFonts w:ascii="Times New Roman" w:hAnsi="Times New Roman" w:cs="Times New Roman"/>
          <w:sz w:val="24"/>
          <w:szCs w:val="24"/>
        </w:rPr>
        <w:t xml:space="preserve"> комплекса, </w:t>
      </w:r>
      <w:r w:rsidR="004E4701" w:rsidRPr="00034EE2">
        <w:rPr>
          <w:rFonts w:ascii="Times New Roman" w:hAnsi="Times New Roman" w:cs="Times New Roman"/>
          <w:sz w:val="24"/>
          <w:szCs w:val="24"/>
        </w:rPr>
        <w:t>который подтверждает подвижность водорастворимой части белка Риске</w:t>
      </w:r>
      <w:r w:rsidR="00B831DF">
        <w:rPr>
          <w:rFonts w:ascii="Times New Roman" w:hAnsi="Times New Roman" w:cs="Times New Roman"/>
          <w:sz w:val="24"/>
          <w:szCs w:val="24"/>
        </w:rPr>
        <w:t>,</w:t>
      </w:r>
      <w:r w:rsidR="00F93C7C" w:rsidRPr="00034EE2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="00C60171" w:rsidRPr="00034EE2">
        <w:rPr>
          <w:rFonts w:ascii="Times New Roman" w:hAnsi="Times New Roman" w:cs="Times New Roman"/>
          <w:sz w:val="24"/>
          <w:szCs w:val="24"/>
        </w:rPr>
        <w:t xml:space="preserve"> серверно</w:t>
      </w:r>
      <w:r w:rsidR="000C2F05" w:rsidRPr="00034EE2">
        <w:rPr>
          <w:rFonts w:ascii="Times New Roman" w:hAnsi="Times New Roman" w:cs="Times New Roman"/>
          <w:sz w:val="24"/>
          <w:szCs w:val="24"/>
        </w:rPr>
        <w:t xml:space="preserve">й программы </w:t>
      </w:r>
      <w:r w:rsidR="007504A6" w:rsidRPr="00034E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504A6" w:rsidRPr="00034EE2">
        <w:rPr>
          <w:rFonts w:ascii="Times New Roman" w:hAnsi="Times New Roman" w:cs="Times New Roman"/>
          <w:sz w:val="24"/>
          <w:szCs w:val="24"/>
          <w:lang w:val="en-US"/>
        </w:rPr>
        <w:t>Morphit</w:t>
      </w:r>
      <w:proofErr w:type="spellEnd"/>
      <w:r w:rsidR="007504A6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7504A6" w:rsidRPr="00034EE2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7504A6" w:rsidRPr="00034EE2">
        <w:rPr>
          <w:rFonts w:ascii="Times New Roman" w:hAnsi="Times New Roman" w:cs="Times New Roman"/>
          <w:sz w:val="24"/>
          <w:szCs w:val="24"/>
        </w:rPr>
        <w:t>» [</w:t>
      </w:r>
      <w:r w:rsidR="00907806" w:rsidRPr="00034EE2">
        <w:rPr>
          <w:rFonts w:ascii="Times New Roman" w:hAnsi="Times New Roman" w:cs="Times New Roman"/>
          <w:sz w:val="24"/>
          <w:szCs w:val="24"/>
        </w:rPr>
        <w:t>1</w:t>
      </w:r>
      <w:r w:rsidR="007504A6" w:rsidRPr="00034EE2">
        <w:rPr>
          <w:rFonts w:ascii="Times New Roman" w:hAnsi="Times New Roman" w:cs="Times New Roman"/>
          <w:sz w:val="24"/>
          <w:szCs w:val="24"/>
        </w:rPr>
        <w:t>]</w:t>
      </w:r>
      <w:r w:rsidR="004E4701" w:rsidRPr="00034EE2">
        <w:rPr>
          <w:rFonts w:ascii="Times New Roman" w:hAnsi="Times New Roman" w:cs="Times New Roman"/>
          <w:sz w:val="24"/>
          <w:szCs w:val="24"/>
        </w:rPr>
        <w:t>.</w:t>
      </w:r>
      <w:r w:rsidR="00F93C7C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400AB4" w:rsidRPr="00034EE2">
        <w:rPr>
          <w:rFonts w:ascii="Times New Roman" w:hAnsi="Times New Roman" w:cs="Times New Roman"/>
          <w:sz w:val="24"/>
          <w:szCs w:val="24"/>
        </w:rPr>
        <w:t xml:space="preserve">В будущем мы планируем исследовать </w:t>
      </w:r>
      <w:r w:rsidR="00A83FE2" w:rsidRPr="00034EE2">
        <w:rPr>
          <w:rFonts w:ascii="Times New Roman" w:hAnsi="Times New Roman" w:cs="Times New Roman"/>
          <w:sz w:val="24"/>
          <w:szCs w:val="24"/>
        </w:rPr>
        <w:t>конформационное</w:t>
      </w:r>
      <w:r w:rsidR="00400AB4" w:rsidRPr="00034EE2">
        <w:rPr>
          <w:rFonts w:ascii="Times New Roman" w:hAnsi="Times New Roman" w:cs="Times New Roman"/>
          <w:sz w:val="24"/>
          <w:szCs w:val="24"/>
        </w:rPr>
        <w:t xml:space="preserve"> изменение белка Риске в ответ на изменение его </w:t>
      </w:r>
      <w:proofErr w:type="spellStart"/>
      <w:r w:rsidR="00400AB4" w:rsidRPr="00034EE2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400AB4" w:rsidRPr="00034EE2">
        <w:rPr>
          <w:rFonts w:ascii="Times New Roman" w:hAnsi="Times New Roman" w:cs="Times New Roman"/>
          <w:sz w:val="24"/>
          <w:szCs w:val="24"/>
        </w:rPr>
        <w:t xml:space="preserve">-восстановительного состояния с использованием </w:t>
      </w:r>
      <w:r w:rsidR="00A83FE2" w:rsidRPr="00034EE2">
        <w:rPr>
          <w:rFonts w:ascii="Times New Roman" w:hAnsi="Times New Roman" w:cs="Times New Roman"/>
          <w:sz w:val="24"/>
          <w:szCs w:val="24"/>
        </w:rPr>
        <w:t>программного</w:t>
      </w:r>
      <w:r w:rsidR="00400AB4" w:rsidRPr="00034EE2">
        <w:rPr>
          <w:rFonts w:ascii="Times New Roman" w:hAnsi="Times New Roman" w:cs="Times New Roman"/>
          <w:sz w:val="24"/>
          <w:szCs w:val="24"/>
        </w:rPr>
        <w:t xml:space="preserve"> пакета GROMACS.</w:t>
      </w:r>
      <w:r w:rsidR="001A5777" w:rsidRPr="00034EE2">
        <w:rPr>
          <w:rFonts w:ascii="Times New Roman" w:hAnsi="Times New Roman" w:cs="Times New Roman"/>
          <w:sz w:val="24"/>
          <w:szCs w:val="24"/>
        </w:rPr>
        <w:t xml:space="preserve"> Исходная модельная система будет включать в себя изолированный белок Риске и его </w:t>
      </w:r>
      <w:proofErr w:type="spellStart"/>
      <w:r w:rsidR="001A5777" w:rsidRPr="00034EE2">
        <w:rPr>
          <w:rFonts w:ascii="Times New Roman" w:hAnsi="Times New Roman" w:cs="Times New Roman"/>
          <w:sz w:val="24"/>
          <w:szCs w:val="24"/>
        </w:rPr>
        <w:t>лиганды</w:t>
      </w:r>
      <w:proofErr w:type="spellEnd"/>
      <w:r w:rsidR="001A5777" w:rsidRPr="00034EE2">
        <w:rPr>
          <w:rFonts w:ascii="Times New Roman" w:hAnsi="Times New Roman" w:cs="Times New Roman"/>
          <w:sz w:val="24"/>
          <w:szCs w:val="24"/>
        </w:rPr>
        <w:t xml:space="preserve">, последующие модельные системы мы планируем получать путём </w:t>
      </w:r>
      <w:proofErr w:type="gramStart"/>
      <w:r w:rsidR="001A5777" w:rsidRPr="00034EE2">
        <w:rPr>
          <w:rFonts w:ascii="Times New Roman" w:hAnsi="Times New Roman" w:cs="Times New Roman"/>
          <w:sz w:val="24"/>
          <w:szCs w:val="24"/>
        </w:rPr>
        <w:t>добавления</w:t>
      </w:r>
      <w:proofErr w:type="gramEnd"/>
      <w:r w:rsidR="001A5777" w:rsidRPr="00034EE2">
        <w:rPr>
          <w:rFonts w:ascii="Times New Roman" w:hAnsi="Times New Roman" w:cs="Times New Roman"/>
          <w:sz w:val="24"/>
          <w:szCs w:val="24"/>
        </w:rPr>
        <w:t xml:space="preserve"> как других белковый субъединиц комплекса, так и путём добавления </w:t>
      </w:r>
      <w:proofErr w:type="spellStart"/>
      <w:r w:rsidR="001A5777" w:rsidRPr="00034EE2">
        <w:rPr>
          <w:rFonts w:ascii="Times New Roman" w:hAnsi="Times New Roman" w:cs="Times New Roman"/>
          <w:sz w:val="24"/>
          <w:szCs w:val="24"/>
        </w:rPr>
        <w:t>неб</w:t>
      </w:r>
      <w:r w:rsidR="007504A6" w:rsidRPr="00034EE2">
        <w:rPr>
          <w:rFonts w:ascii="Times New Roman" w:hAnsi="Times New Roman" w:cs="Times New Roman"/>
          <w:sz w:val="24"/>
          <w:szCs w:val="24"/>
        </w:rPr>
        <w:t>е</w:t>
      </w:r>
      <w:r w:rsidR="001A5777" w:rsidRPr="00034EE2">
        <w:rPr>
          <w:rFonts w:ascii="Times New Roman" w:hAnsi="Times New Roman" w:cs="Times New Roman"/>
          <w:sz w:val="24"/>
          <w:szCs w:val="24"/>
        </w:rPr>
        <w:t>лекового</w:t>
      </w:r>
      <w:proofErr w:type="spellEnd"/>
      <w:r w:rsidR="001A5777" w:rsidRPr="00034EE2">
        <w:rPr>
          <w:rFonts w:ascii="Times New Roman" w:hAnsi="Times New Roman" w:cs="Times New Roman"/>
          <w:sz w:val="24"/>
          <w:szCs w:val="24"/>
        </w:rPr>
        <w:t xml:space="preserve"> окружения белка Риске, которое имеет место в реальных системах.  </w:t>
      </w:r>
    </w:p>
    <w:p w:rsidR="0004086D" w:rsidRPr="00034EE2" w:rsidRDefault="001A5777" w:rsidP="009078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4EE2">
        <w:rPr>
          <w:rFonts w:ascii="Times New Roman" w:hAnsi="Times New Roman" w:cs="Times New Roman"/>
          <w:sz w:val="24"/>
          <w:szCs w:val="24"/>
        </w:rPr>
        <w:t xml:space="preserve">На рисунке 1А изображён фрагмент </w:t>
      </w:r>
      <w:proofErr w:type="spellStart"/>
      <w:r w:rsidRPr="00034EE2"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 w:rsidRPr="00034EE2"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4EE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34EE2">
        <w:rPr>
          <w:rFonts w:ascii="Times New Roman" w:hAnsi="Times New Roman" w:cs="Times New Roman"/>
          <w:sz w:val="24"/>
          <w:szCs w:val="24"/>
        </w:rPr>
        <w:t>, который включает в себя белок Риске</w:t>
      </w:r>
      <w:r w:rsidR="00DB66C0" w:rsidRPr="0003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</w:rPr>
        <w:t>цитохром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DB66C0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66C0" w:rsidRPr="00034EE2">
        <w:rPr>
          <w:rFonts w:ascii="Times New Roman" w:hAnsi="Times New Roman" w:cs="Times New Roman"/>
          <w:sz w:val="24"/>
          <w:szCs w:val="24"/>
        </w:rPr>
        <w:t xml:space="preserve">6,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</w:rPr>
        <w:t>цитохром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DB66C0" w:rsidRPr="00034E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B66C0" w:rsidRPr="00034EE2">
        <w:rPr>
          <w:rFonts w:ascii="Times New Roman" w:hAnsi="Times New Roman" w:cs="Times New Roman"/>
          <w:sz w:val="24"/>
          <w:szCs w:val="24"/>
        </w:rPr>
        <w:t xml:space="preserve">, а также связанные с этими субъединицами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</w:rPr>
        <w:t>лиганды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B66C0" w:rsidRPr="00034EE2">
        <w:rPr>
          <w:rFonts w:ascii="Times New Roman" w:hAnsi="Times New Roman" w:cs="Times New Roman"/>
          <w:sz w:val="24"/>
          <w:szCs w:val="24"/>
        </w:rPr>
        <w:t>железо-серный</w:t>
      </w:r>
      <w:proofErr w:type="gram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кластер и три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</w:rPr>
        <w:t>гема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(</w:t>
      </w:r>
      <w:r w:rsidR="00DB66C0" w:rsidRPr="00034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66C0" w:rsidRPr="0003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66C0" w:rsidRPr="00034E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66C0" w:rsidRPr="00034E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Для наглядности на рисунке 1Б изображены только упомянутые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</w:rPr>
        <w:t>лиганды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без белковых субъединиц.</w:t>
      </w:r>
      <w:proofErr w:type="gram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Также на рисунке 1Б отображены характерные расстояния между основными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-восстановительными центрами </w:t>
      </w:r>
      <w:proofErr w:type="spellStart"/>
      <w:r w:rsidR="00DB66C0" w:rsidRPr="00034EE2">
        <w:rPr>
          <w:rFonts w:ascii="Times New Roman" w:hAnsi="Times New Roman" w:cs="Times New Roman"/>
          <w:sz w:val="24"/>
          <w:szCs w:val="24"/>
        </w:rPr>
        <w:t>цитохромного</w:t>
      </w:r>
      <w:proofErr w:type="spell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="00DB66C0" w:rsidRPr="00034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66C0" w:rsidRPr="00034EE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B66C0" w:rsidRPr="00034EE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B66C0" w:rsidRPr="00034EE2">
        <w:rPr>
          <w:rFonts w:ascii="Times New Roman" w:hAnsi="Times New Roman" w:cs="Times New Roman"/>
          <w:sz w:val="24"/>
          <w:szCs w:val="24"/>
        </w:rPr>
        <w:t xml:space="preserve">. Как уже было отмечено, </w:t>
      </w:r>
      <w:proofErr w:type="gramStart"/>
      <w:r w:rsidR="00DB66C0" w:rsidRPr="00034EE2">
        <w:rPr>
          <w:rFonts w:ascii="Times New Roman" w:hAnsi="Times New Roman" w:cs="Times New Roman"/>
          <w:sz w:val="24"/>
          <w:szCs w:val="24"/>
        </w:rPr>
        <w:t>железо-серный</w:t>
      </w:r>
      <w:proofErr w:type="gramEnd"/>
      <w:r w:rsidR="00DB66C0" w:rsidRPr="00034EE2">
        <w:rPr>
          <w:rFonts w:ascii="Times New Roman" w:hAnsi="Times New Roman" w:cs="Times New Roman"/>
          <w:sz w:val="24"/>
          <w:szCs w:val="24"/>
        </w:rPr>
        <w:t xml:space="preserve"> кластер, связанный с подвижной частью белка Риске, может изменять своё положение относительно других </w:t>
      </w:r>
      <w:proofErr w:type="spellStart"/>
      <w:r w:rsidR="00844FD9" w:rsidRPr="00034EE2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844FD9" w:rsidRPr="00034EE2">
        <w:rPr>
          <w:rFonts w:ascii="Times New Roman" w:hAnsi="Times New Roman" w:cs="Times New Roman"/>
          <w:sz w:val="24"/>
          <w:szCs w:val="24"/>
        </w:rPr>
        <w:t xml:space="preserve"> в ответ на изменение своего </w:t>
      </w:r>
      <w:proofErr w:type="spellStart"/>
      <w:r w:rsidR="00844FD9" w:rsidRPr="00034EE2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844FD9" w:rsidRPr="00034EE2">
        <w:rPr>
          <w:rFonts w:ascii="Times New Roman" w:hAnsi="Times New Roman" w:cs="Times New Roman"/>
          <w:sz w:val="24"/>
          <w:szCs w:val="24"/>
        </w:rPr>
        <w:t>-восстановительного состояния</w:t>
      </w:r>
      <w:r w:rsidR="00DB66C0" w:rsidRPr="00034EE2">
        <w:rPr>
          <w:rFonts w:ascii="Times New Roman" w:hAnsi="Times New Roman" w:cs="Times New Roman"/>
          <w:sz w:val="24"/>
          <w:szCs w:val="24"/>
        </w:rPr>
        <w:t>.</w:t>
      </w:r>
    </w:p>
    <w:p w:rsidR="005E31FF" w:rsidRPr="00034EE2" w:rsidRDefault="00DB66C0" w:rsidP="005E31FF">
      <w:pPr>
        <w:keepNext/>
        <w:spacing w:after="0" w:line="240" w:lineRule="auto"/>
        <w:jc w:val="center"/>
      </w:pPr>
      <w:r w:rsidRPr="00034EE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C7E65A" wp14:editId="5CDCD94B">
            <wp:extent cx="5247786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133" cy="365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FF" w:rsidRPr="00B831DF" w:rsidRDefault="005E31FF" w:rsidP="00B831DF">
      <w:pPr>
        <w:pStyle w:val="a9"/>
        <w:ind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Рисунок 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Рисунок \* ARABIC </w:instrTex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Фрагмент </w:t>
      </w:r>
      <w:proofErr w:type="spellStart"/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>цитохромного</w:t>
      </w:r>
      <w:proofErr w:type="spellEnd"/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ком</w:t>
      </w:r>
      <w:r w:rsidR="00B831DF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лекса 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b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  <w:vertAlign w:val="subscript"/>
        </w:rPr>
        <w:t>6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f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 w:rsidRPr="00B831D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pdb</w:t>
      </w:r>
      <w:proofErr w:type="spellEnd"/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9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ES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>9)</w:t>
      </w:r>
      <w:r w:rsidR="0004086D"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gramStart"/>
      <w:r w:rsidR="0004086D"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>Отображены</w:t>
      </w:r>
      <w:proofErr w:type="gramEnd"/>
      <w:r w:rsidR="0004086D"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белок Риске, </w:t>
      </w:r>
      <w:proofErr w:type="spellStart"/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>цитохром</w:t>
      </w:r>
      <w:proofErr w:type="spellEnd"/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b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  <w:vertAlign w:val="subscript"/>
        </w:rPr>
        <w:t>6</w:t>
      </w:r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>цитохром</w:t>
      </w:r>
      <w:proofErr w:type="spellEnd"/>
      <w:r w:rsidRPr="00B831D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US"/>
        </w:rPr>
        <w:t>f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, а также </w:t>
      </w:r>
      <w:r w:rsidR="0004086D"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лиганды: 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железо-серный кластер, гемы </w:t>
      </w:r>
      <w:r w:rsidR="00B831D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US"/>
        </w:rPr>
        <w:t>c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, 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US"/>
        </w:rPr>
        <w:t>b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  <w:vertAlign w:val="subscript"/>
          <w:lang w:val="en-US"/>
        </w:rPr>
        <w:t>L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 и 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US"/>
        </w:rPr>
        <w:t>b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  <w:vertAlign w:val="subscript"/>
          <w:lang w:val="en-US"/>
        </w:rPr>
        <w:t>H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. </w:t>
      </w:r>
      <w:proofErr w:type="gramStart"/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(А) Лиганды </w:t>
      </w:r>
      <w:r w:rsidR="0004086D"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изображены </w:t>
      </w:r>
      <w:r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в окружении белка;</w:t>
      </w:r>
      <w:r w:rsidR="0004086D"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 (Б) Лиганды изображены </w:t>
      </w:r>
      <w:r w:rsidR="00B831DF"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для наглядности </w:t>
      </w:r>
      <w:r w:rsidR="0004086D" w:rsidRPr="00B831D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без белкового окружения.</w:t>
      </w:r>
      <w:proofErr w:type="gramEnd"/>
    </w:p>
    <w:p w:rsidR="00400AB4" w:rsidRPr="00034EE2" w:rsidRDefault="00400AB4" w:rsidP="00400A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EE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07806" w:rsidRPr="00034EE2" w:rsidRDefault="00416DFB" w:rsidP="00B831DF">
      <w:pPr>
        <w:pStyle w:val="a6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07806" w:rsidRPr="00034EE2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morphit-pro.cmp.uea.ac.uk/</w:t>
        </w:r>
        <w:proofErr w:type="spellStart"/>
        <w:r w:rsidR="00907806" w:rsidRPr="00034EE2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MorphItPro</w:t>
        </w:r>
        <w:proofErr w:type="spellEnd"/>
      </w:hyperlink>
      <w:r w:rsidR="00907806" w:rsidRPr="00034EE2">
        <w:rPr>
          <w:rFonts w:ascii="Times New Roman" w:hAnsi="Times New Roman" w:cs="Times New Roman"/>
          <w:sz w:val="24"/>
          <w:szCs w:val="24"/>
        </w:rPr>
        <w:t xml:space="preserve"> (ссылка на серверную программу «</w:t>
      </w:r>
      <w:proofErr w:type="spellStart"/>
      <w:r w:rsidR="00907806" w:rsidRPr="00034EE2">
        <w:rPr>
          <w:rFonts w:ascii="Times New Roman" w:hAnsi="Times New Roman" w:cs="Times New Roman"/>
          <w:sz w:val="24"/>
          <w:szCs w:val="24"/>
          <w:lang w:val="en-US"/>
        </w:rPr>
        <w:t>Morphit</w:t>
      </w:r>
      <w:proofErr w:type="spellEnd"/>
      <w:r w:rsidR="00907806" w:rsidRPr="00034EE2">
        <w:rPr>
          <w:rFonts w:ascii="Times New Roman" w:hAnsi="Times New Roman" w:cs="Times New Roman"/>
          <w:sz w:val="24"/>
          <w:szCs w:val="24"/>
        </w:rPr>
        <w:t xml:space="preserve"> </w:t>
      </w:r>
      <w:r w:rsidR="00907806" w:rsidRPr="00034EE2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907806" w:rsidRPr="00034EE2">
        <w:rPr>
          <w:rFonts w:ascii="Times New Roman" w:hAnsi="Times New Roman" w:cs="Times New Roman"/>
          <w:sz w:val="24"/>
          <w:szCs w:val="24"/>
        </w:rPr>
        <w:t xml:space="preserve">» для выполнения алгоритма </w:t>
      </w:r>
      <w:proofErr w:type="spellStart"/>
      <w:r w:rsidR="00907806" w:rsidRPr="00034EE2">
        <w:rPr>
          <w:rFonts w:ascii="Times New Roman" w:hAnsi="Times New Roman" w:cs="Times New Roman"/>
          <w:sz w:val="24"/>
          <w:szCs w:val="24"/>
        </w:rPr>
        <w:t>морфинга</w:t>
      </w:r>
      <w:proofErr w:type="spellEnd"/>
      <w:r w:rsidR="00907806" w:rsidRPr="00034EE2">
        <w:rPr>
          <w:rFonts w:ascii="Times New Roman" w:hAnsi="Times New Roman" w:cs="Times New Roman"/>
          <w:sz w:val="24"/>
          <w:szCs w:val="24"/>
        </w:rPr>
        <w:t xml:space="preserve"> белка).</w:t>
      </w:r>
    </w:p>
    <w:p w:rsidR="00907806" w:rsidRPr="00034EE2" w:rsidRDefault="00907806" w:rsidP="00B831DF">
      <w:pPr>
        <w:pStyle w:val="a6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E2">
        <w:rPr>
          <w:rFonts w:ascii="Times New Roman" w:hAnsi="Times New Roman" w:cs="Times New Roman"/>
          <w:sz w:val="24"/>
          <w:szCs w:val="24"/>
          <w:lang w:val="en-US"/>
        </w:rPr>
        <w:t>Pintscher</w:t>
      </w:r>
      <w:proofErr w:type="spellEnd"/>
      <w:r w:rsidRPr="00034EE2">
        <w:rPr>
          <w:rFonts w:ascii="Times New Roman" w:hAnsi="Times New Roman" w:cs="Times New Roman"/>
          <w:sz w:val="24"/>
          <w:szCs w:val="24"/>
          <w:lang w:val="en-US"/>
        </w:rPr>
        <w:t xml:space="preserve"> S. et al. Molecular basis of </w:t>
      </w:r>
      <w:proofErr w:type="spellStart"/>
      <w:r w:rsidRPr="00034EE2">
        <w:rPr>
          <w:rFonts w:ascii="Times New Roman" w:hAnsi="Times New Roman" w:cs="Times New Roman"/>
          <w:sz w:val="24"/>
          <w:szCs w:val="24"/>
          <w:lang w:val="en-US"/>
        </w:rPr>
        <w:t>plastoquinone</w:t>
      </w:r>
      <w:proofErr w:type="spellEnd"/>
      <w:r w:rsidRPr="00034EE2">
        <w:rPr>
          <w:rFonts w:ascii="Times New Roman" w:hAnsi="Times New Roman" w:cs="Times New Roman"/>
          <w:sz w:val="24"/>
          <w:szCs w:val="24"/>
          <w:lang w:val="en-US"/>
        </w:rPr>
        <w:t xml:space="preserve"> reduction in plant cytochrome b 6 f //Nature Plants. – 2024. – </w:t>
      </w:r>
      <w:r w:rsidRPr="00034EE2">
        <w:rPr>
          <w:rFonts w:ascii="Times New Roman" w:hAnsi="Times New Roman" w:cs="Times New Roman"/>
          <w:sz w:val="24"/>
          <w:szCs w:val="24"/>
        </w:rPr>
        <w:t>Т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 xml:space="preserve">. 10. – №. </w:t>
      </w:r>
      <w:r w:rsidRPr="00034EE2">
        <w:rPr>
          <w:rFonts w:ascii="Times New Roman" w:hAnsi="Times New Roman" w:cs="Times New Roman"/>
          <w:sz w:val="24"/>
          <w:szCs w:val="24"/>
        </w:rPr>
        <w:t>11. – С. 1814-1825.</w:t>
      </w:r>
    </w:p>
    <w:p w:rsidR="008C2267" w:rsidRPr="00034EE2" w:rsidRDefault="008C2267" w:rsidP="00B831DF">
      <w:pPr>
        <w:pStyle w:val="a6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E2">
        <w:rPr>
          <w:rFonts w:ascii="Times New Roman" w:hAnsi="Times New Roman" w:cs="Times New Roman"/>
          <w:sz w:val="24"/>
          <w:szCs w:val="24"/>
          <w:lang w:val="en-US"/>
        </w:rPr>
        <w:t>Sarewicz</w:t>
      </w:r>
      <w:proofErr w:type="spellEnd"/>
      <w:r w:rsidRPr="00034EE2">
        <w:rPr>
          <w:rFonts w:ascii="Times New Roman" w:hAnsi="Times New Roman" w:cs="Times New Roman"/>
          <w:sz w:val="24"/>
          <w:szCs w:val="24"/>
          <w:lang w:val="en-US"/>
        </w:rPr>
        <w:t xml:space="preserve"> M. et al. Catalytic reactions and energy conservation in the cytochrome </w:t>
      </w:r>
      <w:proofErr w:type="spellStart"/>
      <w:proofErr w:type="gramStart"/>
      <w:r w:rsidRPr="00034EE2">
        <w:rPr>
          <w:rFonts w:ascii="Times New Roman" w:hAnsi="Times New Roman" w:cs="Times New Roman"/>
          <w:sz w:val="24"/>
          <w:szCs w:val="24"/>
          <w:lang w:val="en-US"/>
        </w:rPr>
        <w:t>bc</w:t>
      </w:r>
      <w:proofErr w:type="spellEnd"/>
      <w:proofErr w:type="gramEnd"/>
      <w:r w:rsidRPr="00034EE2">
        <w:rPr>
          <w:rFonts w:ascii="Times New Roman" w:hAnsi="Times New Roman" w:cs="Times New Roman"/>
          <w:sz w:val="24"/>
          <w:szCs w:val="24"/>
          <w:lang w:val="en-US"/>
        </w:rPr>
        <w:t xml:space="preserve"> 1 and b 6 f complexes of energy-transducing membranes //Chemical reviews. – 2021. – </w:t>
      </w:r>
      <w:r w:rsidRPr="00034EE2">
        <w:rPr>
          <w:rFonts w:ascii="Times New Roman" w:hAnsi="Times New Roman" w:cs="Times New Roman"/>
          <w:sz w:val="24"/>
          <w:szCs w:val="24"/>
        </w:rPr>
        <w:t>Т</w:t>
      </w:r>
      <w:r w:rsidRPr="00034EE2">
        <w:rPr>
          <w:rFonts w:ascii="Times New Roman" w:hAnsi="Times New Roman" w:cs="Times New Roman"/>
          <w:sz w:val="24"/>
          <w:szCs w:val="24"/>
          <w:lang w:val="en-US"/>
        </w:rPr>
        <w:t xml:space="preserve">. 121. – №. </w:t>
      </w:r>
      <w:r w:rsidRPr="00034EE2">
        <w:rPr>
          <w:rFonts w:ascii="Times New Roman" w:hAnsi="Times New Roman" w:cs="Times New Roman"/>
          <w:sz w:val="24"/>
          <w:szCs w:val="24"/>
        </w:rPr>
        <w:t>4. – С. 2020-2108.</w:t>
      </w:r>
    </w:p>
    <w:p w:rsidR="00907806" w:rsidRPr="00034EE2" w:rsidRDefault="00907806" w:rsidP="00907806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7806" w:rsidRPr="00034EE2" w:rsidSect="00483CF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6C5B"/>
    <w:multiLevelType w:val="hybridMultilevel"/>
    <w:tmpl w:val="CD8C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E1"/>
    <w:rsid w:val="00034EE2"/>
    <w:rsid w:val="0004086D"/>
    <w:rsid w:val="000C2F05"/>
    <w:rsid w:val="001A5777"/>
    <w:rsid w:val="001C4155"/>
    <w:rsid w:val="001F6558"/>
    <w:rsid w:val="002220F7"/>
    <w:rsid w:val="002B3B08"/>
    <w:rsid w:val="002E56D0"/>
    <w:rsid w:val="0038242A"/>
    <w:rsid w:val="003E680F"/>
    <w:rsid w:val="00400AB4"/>
    <w:rsid w:val="00416DFB"/>
    <w:rsid w:val="00483CF0"/>
    <w:rsid w:val="004A0EC2"/>
    <w:rsid w:val="004B5C0E"/>
    <w:rsid w:val="004E4701"/>
    <w:rsid w:val="00543ABE"/>
    <w:rsid w:val="005D61A2"/>
    <w:rsid w:val="005E31FF"/>
    <w:rsid w:val="006E5355"/>
    <w:rsid w:val="00720816"/>
    <w:rsid w:val="00725FE1"/>
    <w:rsid w:val="007504A6"/>
    <w:rsid w:val="00844FD9"/>
    <w:rsid w:val="008C2267"/>
    <w:rsid w:val="00907806"/>
    <w:rsid w:val="00971D84"/>
    <w:rsid w:val="009B1D6C"/>
    <w:rsid w:val="00A76034"/>
    <w:rsid w:val="00A83FE2"/>
    <w:rsid w:val="00AF20B0"/>
    <w:rsid w:val="00B831DF"/>
    <w:rsid w:val="00BB6300"/>
    <w:rsid w:val="00C60171"/>
    <w:rsid w:val="00CA6E67"/>
    <w:rsid w:val="00CB3D1E"/>
    <w:rsid w:val="00CD6F94"/>
    <w:rsid w:val="00D51B2F"/>
    <w:rsid w:val="00DB66C0"/>
    <w:rsid w:val="00E04A67"/>
    <w:rsid w:val="00F05B79"/>
    <w:rsid w:val="00F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CF0"/>
    <w:rPr>
      <w:b/>
      <w:bCs/>
    </w:rPr>
  </w:style>
  <w:style w:type="character" w:styleId="a5">
    <w:name w:val="Emphasis"/>
    <w:basedOn w:val="a0"/>
    <w:uiPriority w:val="20"/>
    <w:qFormat/>
    <w:rsid w:val="00483CF0"/>
    <w:rPr>
      <w:i/>
      <w:iCs/>
    </w:rPr>
  </w:style>
  <w:style w:type="paragraph" w:styleId="a6">
    <w:name w:val="List Paragraph"/>
    <w:basedOn w:val="a"/>
    <w:uiPriority w:val="34"/>
    <w:qFormat/>
    <w:rsid w:val="00400A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1FF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5E31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Hyperlink"/>
    <w:basedOn w:val="a0"/>
    <w:uiPriority w:val="99"/>
    <w:unhideWhenUsed/>
    <w:rsid w:val="00750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CF0"/>
    <w:rPr>
      <w:b/>
      <w:bCs/>
    </w:rPr>
  </w:style>
  <w:style w:type="character" w:styleId="a5">
    <w:name w:val="Emphasis"/>
    <w:basedOn w:val="a0"/>
    <w:uiPriority w:val="20"/>
    <w:qFormat/>
    <w:rsid w:val="00483CF0"/>
    <w:rPr>
      <w:i/>
      <w:iCs/>
    </w:rPr>
  </w:style>
  <w:style w:type="paragraph" w:styleId="a6">
    <w:name w:val="List Paragraph"/>
    <w:basedOn w:val="a"/>
    <w:uiPriority w:val="34"/>
    <w:qFormat/>
    <w:rsid w:val="00400A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1FF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5E31F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a">
    <w:name w:val="Hyperlink"/>
    <w:basedOn w:val="a0"/>
    <w:uiPriority w:val="99"/>
    <w:unhideWhenUsed/>
    <w:rsid w:val="00750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phit-pro.cmp.uea.ac.uk/MorphItPro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D670-7A86-4F45-B442-EB6FDECF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4536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12</cp:revision>
  <cp:lastPrinted>2025-03-04T19:40:00Z</cp:lastPrinted>
  <dcterms:created xsi:type="dcterms:W3CDTF">2025-02-28T10:42:00Z</dcterms:created>
  <dcterms:modified xsi:type="dcterms:W3CDTF">2025-03-09T20:43:00Z</dcterms:modified>
</cp:coreProperties>
</file>