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ТэВ-ПэВ нейтрино от корон ядер активных галактик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Сотиров С.А.</w:t>
      </w:r>
    </w:p>
    <w:p>
      <w:pPr>
        <w:pStyle w:val="normal1"/>
        <w:jc w:val="center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Студент</w:t>
      </w:r>
    </w:p>
    <w:p>
      <w:pPr>
        <w:pStyle w:val="normal1"/>
        <w:jc w:val="center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</w:p>
    <w:p>
      <w:pPr>
        <w:pStyle w:val="normal1"/>
        <w:jc w:val="center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физический факультет, Москва, Россия</w:t>
      </w:r>
    </w:p>
    <w:p>
      <w:pPr>
        <w:pStyle w:val="normal1"/>
        <w:jc w:val="center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E-mail: simon.sotirov02@mail.ru</w:t>
      </w:r>
    </w:p>
    <w:p>
      <w:pPr>
        <w:pStyle w:val="normal1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Высокоэнергетические астрофизические нейтрино являются одним из важных атрибутов современной астрофизики, поскольку они могут содержать информацию о структуре и процессах, происходящих в астрофизических источниках. IceCube наблюдает поток астрофизических нейтрино [1] в диапазоне энергий от ∼ 1 ТэВ до ∼ 10 ПэВ с высокой статистической значимостью. Это дает импульс для построения теоретических моделей и возможных объяснений. Однако до сих пор, несмотря на десятилетия упорных исследований, не удалось точно определить источники астрофизических нейтрино.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</w:rPr>
        <w:t>В этой работе мы пытаемся объяснить нейтрино в диапазоне ТэВ-ПэВ, наблюдаемые IceCube, в рамках единого механизма, предполагая, что их источниками являются активные ядра галактик. Результаты получены в двух фазной модели короны, где холодная фаза представлена аккреционным диском излучаемым в УФ-оптическом диапазоне внутри облака электронной плазмы (горячая фаза). Используя подход Монте-Карло для моделирования фотопионных взаимодействий в джетах, а затем, приняв во внимание космологическую эволюцию, мы обобщили результаты предыдущих исследователей [2] в рамках такого подхода с помощью учета излучения короны.</w:t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1447165</wp:posOffset>
            </wp:positionH>
            <wp:positionV relativeFrom="paragraph">
              <wp:posOffset>31115</wp:posOffset>
            </wp:positionV>
            <wp:extent cx="2980055" cy="222504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055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</w:t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rPr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ab/>
        <w:tab/>
        <w:tab/>
        <w:t xml:space="preserve">  Рис 1. Поток нейтрино и различные модели. Подробнее см. в [1].</w:t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Литература:</w:t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[1] R. Naab, E. Ganster, and Z. Zhang (IceCube), Measurement of the astrophysical diffuse neutrino flux in a combined fit of IceCube’s high energy neutrino data,in 38th International Cosmic Ray Conference (2023)95. </w:t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[2] O. Kalashev, D. Semikoz, and I. Tkachev, Neutrinos in IceCube from active galactic nuclei, J. Exp. Theor. Phys. 120, 541 (2015)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LibreOffice/24.2.7.2$Linux_X86_64 LibreOffice_project/420$Build-2</Application>
  <AppVersion>15.0000</AppVersion>
  <Pages>1</Pages>
  <Words>236</Words>
  <Characters>1558</Characters>
  <CharactersWithSpaces>1803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2025-03-03T14:11:19Z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