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6075" w:rsidRPr="009E4040" w:rsidRDefault="009E4040" w:rsidP="00F554D1">
      <w:pPr>
        <w:spacing w:after="240"/>
        <w:jc w:val="center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Влияние развития онлайн-сервисов продажи продуктов на потребительские паттерны (на примере рынка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e</w:t>
      </w:r>
      <w:r w:rsidRPr="009E404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val="en-US" w:eastAsia="ru-RU"/>
          <w14:ligatures w14:val="none"/>
        </w:rPr>
        <w:t>grocery</w:t>
      </w:r>
      <w:r w:rsidRPr="009E4040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в г. Санкт-Петербурге)</w:t>
      </w:r>
    </w:p>
    <w:p w:rsidR="00096075" w:rsidRDefault="00096075" w:rsidP="00F554D1">
      <w:pPr>
        <w:spacing w:after="24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</w:pPr>
      <w:r w:rsidRPr="000960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Федорович Д</w:t>
      </w:r>
      <w:r w:rsidR="006B13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 xml:space="preserve">арья </w:t>
      </w:r>
      <w:r w:rsidRPr="0009607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А</w:t>
      </w:r>
      <w:r w:rsidR="006B1312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ru-RU"/>
          <w14:ligatures w14:val="none"/>
        </w:rPr>
        <w:t>лександровна</w:t>
      </w:r>
    </w:p>
    <w:p w:rsidR="00096075" w:rsidRPr="00096075" w:rsidRDefault="00096075" w:rsidP="00F554D1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09607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Студент</w:t>
      </w:r>
    </w:p>
    <w:p w:rsidR="00096075" w:rsidRDefault="00096075" w:rsidP="00F554D1">
      <w:pPr>
        <w:spacing w:after="240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09607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Национальный исследовательский университет ИТМО</w:t>
      </w:r>
      <w:r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, Факультет технологического менеджмента и инноваций, г. Санкт-Петербург</w:t>
      </w:r>
      <w:r w:rsidR="00B77FEB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, Россия</w:t>
      </w:r>
    </w:p>
    <w:p w:rsidR="00B77FEB" w:rsidRPr="009E4040" w:rsidRDefault="00F5560F" w:rsidP="00F554D1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  <w:r w:rsidRPr="00B77FEB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ru-RU"/>
          <w14:ligatures w14:val="none"/>
        </w:rPr>
        <w:t>E</w:t>
      </w:r>
      <w:r w:rsidRPr="009E404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-</w:t>
      </w:r>
      <w:r w:rsidR="006B1312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m</w:t>
      </w:r>
      <w:proofErr w:type="spellStart"/>
      <w:r w:rsidRPr="00B77FEB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ru-RU"/>
          <w14:ligatures w14:val="none"/>
        </w:rPr>
        <w:t>ail</w:t>
      </w:r>
      <w:proofErr w:type="spellEnd"/>
      <w:r w:rsidR="00B77FEB" w:rsidRPr="009E404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 xml:space="preserve">: </w:t>
      </w:r>
      <w:proofErr w:type="spellStart"/>
      <w:r w:rsidR="00B77FEB" w:rsidRPr="00B77FEB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ru-RU"/>
          <w14:ligatures w14:val="none"/>
        </w:rPr>
        <w:t>dariafedorovich</w:t>
      </w:r>
      <w:proofErr w:type="spellEnd"/>
      <w:r w:rsidR="00B77FEB" w:rsidRPr="009E404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47@</w:t>
      </w:r>
      <w:proofErr w:type="spellStart"/>
      <w:r w:rsidR="00B77FEB" w:rsidRPr="00B77FEB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ru-RU"/>
          <w14:ligatures w14:val="none"/>
        </w:rPr>
        <w:t>gmail</w:t>
      </w:r>
      <w:proofErr w:type="spellEnd"/>
      <w:r w:rsidR="00B77FEB" w:rsidRPr="009E4040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.</w:t>
      </w:r>
      <w:proofErr w:type="spellStart"/>
      <w:r w:rsidR="00B77FEB" w:rsidRPr="00B77FEB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ru-RU"/>
          <w14:ligatures w14:val="none"/>
        </w:rPr>
        <w:t>c</w:t>
      </w:r>
      <w:r w:rsidR="00B77FEB">
        <w:rPr>
          <w:rFonts w:ascii="Times New Roman" w:eastAsia="Times New Roman" w:hAnsi="Times New Roman" w:cs="Times New Roman"/>
          <w:i/>
          <w:iCs/>
          <w:color w:val="000000"/>
          <w:kern w:val="0"/>
          <w:lang w:val="de-DE" w:eastAsia="ru-RU"/>
          <w14:ligatures w14:val="none"/>
        </w:rPr>
        <w:t>om</w:t>
      </w:r>
      <w:proofErr w:type="spellEnd"/>
    </w:p>
    <w:p w:rsidR="00B77FEB" w:rsidRPr="009E4040" w:rsidRDefault="00B77FEB" w:rsidP="00F554D1">
      <w:pPr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</w:pPr>
    </w:p>
    <w:p w:rsidR="009E4040" w:rsidRDefault="00490420" w:rsidP="006679E8">
      <w:pPr>
        <w:ind w:firstLine="426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Общество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стремится к цифровизации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окружающего мира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упрощению взаимодействия</w:t>
      </w:r>
      <w:r w:rsidR="00F07AE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ним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что особенно ускорилось во время пандемии Covid-19.</w:t>
      </w:r>
      <w:r w:rsidR="00AF6B2F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Сервисы доставки продуктов питания и еды </w:t>
      </w:r>
      <w:r w:rsidR="00F85C6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показали значительные темпы 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рост</w:t>
      </w:r>
      <w:r w:rsidR="00F85C6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</w:t>
      </w:r>
      <w:r w:rsidR="008555B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AF6B2F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[1-2]</w:t>
      </w:r>
      <w:r w:rsidR="008555B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В России рынок онлайн-продаж продуктов питания увеличился с 100 млрд рублей в 2019 году до 900 млрд рублей в 2023 году, показывая среднегодовой прирост в 18-35% </w:t>
      </w:r>
      <w:r w:rsidR="00864F21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[6-7, 10-11]</w:t>
      </w:r>
      <w:r w:rsidR="008555BA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  <w:r w:rsidR="00AF6B2F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F07AE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 условиях столь высоких темпов развития у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частники рынка должны оперативно адаптироваться к меняющимся потребительским предпочтениям для сохранения доли рынка</w:t>
      </w:r>
      <w:r w:rsidR="009E40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и, кроме того, для </w:t>
      </w:r>
      <w:r w:rsidR="00F07AE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успешной реализации стратегии</w:t>
      </w:r>
      <w:r w:rsidR="009E40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им</w:t>
      </w:r>
      <w:r w:rsidR="00F07AE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необходимо учитывать р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егиональн</w:t>
      </w:r>
      <w:r w:rsidR="00F07AE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ую</w:t>
      </w:r>
      <w:r w:rsidR="00F5560F" w:rsidRPr="00F5560F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специфик</w:t>
      </w:r>
      <w:r w:rsidR="00F07AE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у</w:t>
      </w:r>
      <w:r w:rsidR="009E404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9E4040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[4]</w:t>
      </w:r>
      <w:r w:rsidR="00F07AE3" w:rsidRPr="006679E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:rsidR="00AF6B2F" w:rsidRPr="006679E8" w:rsidRDefault="00226550" w:rsidP="006679E8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6679E8">
        <w:rPr>
          <w:rFonts w:ascii="Times New Roman" w:hAnsi="Times New Roman" w:cs="Times New Roman"/>
          <w:color w:val="000000" w:themeColor="text1"/>
        </w:rPr>
        <w:t>Сегодня можно найти исследовани</w:t>
      </w:r>
      <w:r w:rsidR="006679E8" w:rsidRPr="006679E8">
        <w:rPr>
          <w:rFonts w:ascii="Times New Roman" w:hAnsi="Times New Roman" w:cs="Times New Roman"/>
          <w:color w:val="000000" w:themeColor="text1"/>
        </w:rPr>
        <w:t>я</w:t>
      </w:r>
      <w:r w:rsidRPr="006679E8">
        <w:rPr>
          <w:rFonts w:ascii="Times New Roman" w:hAnsi="Times New Roman" w:cs="Times New Roman"/>
          <w:color w:val="000000" w:themeColor="text1"/>
        </w:rPr>
        <w:t>, проведенны</w:t>
      </w:r>
      <w:r w:rsidR="006679E8" w:rsidRPr="006679E8">
        <w:rPr>
          <w:rFonts w:ascii="Times New Roman" w:hAnsi="Times New Roman" w:cs="Times New Roman"/>
          <w:color w:val="000000" w:themeColor="text1"/>
        </w:rPr>
        <w:t>е</w:t>
      </w:r>
      <w:r w:rsidRPr="006679E8">
        <w:rPr>
          <w:rFonts w:ascii="Times New Roman" w:hAnsi="Times New Roman" w:cs="Times New Roman"/>
          <w:color w:val="000000" w:themeColor="text1"/>
        </w:rPr>
        <w:t xml:space="preserve"> крупными исследовательскими компаниями, </w:t>
      </w:r>
      <w:r w:rsidR="006679E8" w:rsidRPr="006679E8">
        <w:rPr>
          <w:rFonts w:ascii="Times New Roman" w:hAnsi="Times New Roman" w:cs="Times New Roman"/>
          <w:color w:val="000000" w:themeColor="text1"/>
        </w:rPr>
        <w:t>например,</w:t>
      </w:r>
      <w:r w:rsidRPr="006679E8">
        <w:rPr>
          <w:rFonts w:ascii="Times New Roman" w:hAnsi="Times New Roman" w:cs="Times New Roman"/>
          <w:color w:val="000000" w:themeColor="text1"/>
        </w:rPr>
        <w:t xml:space="preserve"> D</w:t>
      </w:r>
      <w:r w:rsidRPr="006679E8">
        <w:rPr>
          <w:rFonts w:ascii="Times New Roman" w:hAnsi="Times New Roman" w:cs="Times New Roman"/>
          <w:color w:val="000000" w:themeColor="text1"/>
          <w:lang w:val="en-US"/>
        </w:rPr>
        <w:t>ata</w:t>
      </w:r>
      <w:r w:rsidRPr="006679E8">
        <w:rPr>
          <w:rFonts w:ascii="Times New Roman" w:hAnsi="Times New Roman" w:cs="Times New Roman"/>
          <w:color w:val="000000" w:themeColor="text1"/>
        </w:rPr>
        <w:t xml:space="preserve"> </w:t>
      </w:r>
      <w:r w:rsidRPr="006679E8">
        <w:rPr>
          <w:rFonts w:ascii="Times New Roman" w:hAnsi="Times New Roman" w:cs="Times New Roman"/>
          <w:color w:val="000000" w:themeColor="text1"/>
          <w:lang w:val="en-US"/>
        </w:rPr>
        <w:t>Insight</w:t>
      </w:r>
      <w:r w:rsidRPr="006679E8">
        <w:rPr>
          <w:rFonts w:ascii="Times New Roman" w:hAnsi="Times New Roman" w:cs="Times New Roman"/>
          <w:color w:val="000000" w:themeColor="text1"/>
        </w:rPr>
        <w:t xml:space="preserve">, </w:t>
      </w:r>
      <w:r w:rsidRPr="006679E8">
        <w:rPr>
          <w:rFonts w:ascii="Times New Roman" w:hAnsi="Times New Roman" w:cs="Times New Roman"/>
          <w:color w:val="000000" w:themeColor="text1"/>
          <w:lang w:val="en-US"/>
        </w:rPr>
        <w:t>Nafi</w:t>
      </w:r>
      <w:r w:rsidRPr="006679E8">
        <w:rPr>
          <w:rFonts w:ascii="Times New Roman" w:hAnsi="Times New Roman" w:cs="Times New Roman"/>
          <w:color w:val="000000" w:themeColor="text1"/>
        </w:rPr>
        <w:t xml:space="preserve">, </w:t>
      </w:r>
      <w:r w:rsidR="003D2EE4" w:rsidRPr="006679E8">
        <w:rPr>
          <w:rFonts w:ascii="Times New Roman" w:hAnsi="Times New Roman" w:cs="Times New Roman"/>
          <w:color w:val="000000" w:themeColor="text1"/>
          <w:lang w:val="en-US"/>
        </w:rPr>
        <w:t>TAdviser</w:t>
      </w:r>
      <w:r w:rsidR="00864F21" w:rsidRPr="006679E8">
        <w:rPr>
          <w:rFonts w:ascii="Times New Roman" w:hAnsi="Times New Roman" w:cs="Times New Roman"/>
          <w:color w:val="000000" w:themeColor="text1"/>
        </w:rPr>
        <w:t xml:space="preserve"> [5-6, 9-11]</w:t>
      </w:r>
      <w:r w:rsidR="008555BA">
        <w:rPr>
          <w:rFonts w:ascii="Times New Roman" w:hAnsi="Times New Roman" w:cs="Times New Roman"/>
          <w:color w:val="000000" w:themeColor="text1"/>
        </w:rPr>
        <w:t>.</w:t>
      </w:r>
      <w:r w:rsidR="003D2EE4" w:rsidRPr="006679E8">
        <w:rPr>
          <w:rFonts w:ascii="Times New Roman" w:hAnsi="Times New Roman" w:cs="Times New Roman"/>
          <w:color w:val="000000" w:themeColor="text1"/>
        </w:rPr>
        <w:t xml:space="preserve"> В них можно найти статистику по динамике</w:t>
      </w:r>
      <w:r w:rsidR="00AD0345" w:rsidRPr="006679E8">
        <w:rPr>
          <w:rFonts w:ascii="Times New Roman" w:hAnsi="Times New Roman" w:cs="Times New Roman"/>
          <w:color w:val="000000" w:themeColor="text1"/>
        </w:rPr>
        <w:t xml:space="preserve"> объемов и частот</w:t>
      </w:r>
      <w:r w:rsidR="006679E8" w:rsidRPr="006679E8">
        <w:rPr>
          <w:rFonts w:ascii="Times New Roman" w:hAnsi="Times New Roman" w:cs="Times New Roman"/>
          <w:color w:val="000000" w:themeColor="text1"/>
        </w:rPr>
        <w:t>е</w:t>
      </w:r>
      <w:r w:rsidR="003D2EE4" w:rsidRPr="006679E8">
        <w:rPr>
          <w:rFonts w:ascii="Times New Roman" w:hAnsi="Times New Roman" w:cs="Times New Roman"/>
          <w:color w:val="000000" w:themeColor="text1"/>
        </w:rPr>
        <w:t xml:space="preserve"> заказов доставки продуктов, </w:t>
      </w:r>
      <w:r w:rsidR="00AD0345" w:rsidRPr="006679E8">
        <w:rPr>
          <w:rFonts w:ascii="Times New Roman" w:hAnsi="Times New Roman" w:cs="Times New Roman"/>
          <w:color w:val="000000" w:themeColor="text1"/>
        </w:rPr>
        <w:t xml:space="preserve">потребительским предпочтениям, способам получения и </w:t>
      </w:r>
      <w:r w:rsidR="006679E8" w:rsidRPr="006679E8">
        <w:rPr>
          <w:rFonts w:ascii="Times New Roman" w:hAnsi="Times New Roman" w:cs="Times New Roman"/>
          <w:color w:val="000000" w:themeColor="text1"/>
        </w:rPr>
        <w:t>другое</w:t>
      </w:r>
      <w:r w:rsidR="00AD0345" w:rsidRPr="006679E8">
        <w:rPr>
          <w:rFonts w:ascii="Times New Roman" w:hAnsi="Times New Roman" w:cs="Times New Roman"/>
          <w:color w:val="000000" w:themeColor="text1"/>
        </w:rPr>
        <w:t>.</w:t>
      </w:r>
      <w:r w:rsidR="00F90284" w:rsidRPr="006679E8">
        <w:rPr>
          <w:rFonts w:ascii="Times New Roman" w:hAnsi="Times New Roman" w:cs="Times New Roman"/>
          <w:color w:val="000000" w:themeColor="text1"/>
        </w:rPr>
        <w:t xml:space="preserve"> </w:t>
      </w:r>
      <w:r w:rsidR="006F0144" w:rsidRPr="006679E8">
        <w:rPr>
          <w:rFonts w:ascii="Times New Roman" w:hAnsi="Times New Roman" w:cs="Times New Roman"/>
          <w:color w:val="000000" w:themeColor="text1"/>
        </w:rPr>
        <w:t>Помимо этого,</w:t>
      </w:r>
      <w:r w:rsidR="00F90284" w:rsidRPr="006679E8">
        <w:rPr>
          <w:rFonts w:ascii="Times New Roman" w:hAnsi="Times New Roman" w:cs="Times New Roman"/>
          <w:color w:val="000000" w:themeColor="text1"/>
        </w:rPr>
        <w:t xml:space="preserve"> ряд российских и иностранных экспертов дают определение новым видам коммерции, проводят анализ изменений на потребительском рынке </w:t>
      </w:r>
      <w:r w:rsidR="0038515E" w:rsidRPr="006679E8">
        <w:rPr>
          <w:rFonts w:ascii="Times New Roman" w:hAnsi="Times New Roman" w:cs="Times New Roman"/>
          <w:color w:val="000000" w:themeColor="text1"/>
        </w:rPr>
        <w:t>продовольствия</w:t>
      </w:r>
      <w:r w:rsidR="00AF6B2F" w:rsidRPr="006679E8">
        <w:rPr>
          <w:rFonts w:ascii="Times New Roman" w:hAnsi="Times New Roman" w:cs="Times New Roman"/>
          <w:color w:val="000000" w:themeColor="text1"/>
        </w:rPr>
        <w:t xml:space="preserve"> [</w:t>
      </w:r>
      <w:r w:rsidR="00864F21" w:rsidRPr="006679E8">
        <w:rPr>
          <w:rFonts w:ascii="Times New Roman" w:hAnsi="Times New Roman" w:cs="Times New Roman"/>
          <w:color w:val="000000" w:themeColor="text1"/>
        </w:rPr>
        <w:t>2-3</w:t>
      </w:r>
      <w:r w:rsidR="00AF6B2F" w:rsidRPr="006679E8">
        <w:rPr>
          <w:rFonts w:ascii="Times New Roman" w:hAnsi="Times New Roman" w:cs="Times New Roman"/>
          <w:color w:val="000000" w:themeColor="text1"/>
        </w:rPr>
        <w:t>]</w:t>
      </w:r>
      <w:r w:rsidR="008555BA">
        <w:rPr>
          <w:rFonts w:ascii="Times New Roman" w:hAnsi="Times New Roman" w:cs="Times New Roman"/>
          <w:color w:val="000000" w:themeColor="text1"/>
        </w:rPr>
        <w:t>.</w:t>
      </w:r>
      <w:r w:rsidR="00AD0345" w:rsidRPr="006679E8">
        <w:rPr>
          <w:rFonts w:ascii="Times New Roman" w:hAnsi="Times New Roman" w:cs="Times New Roman"/>
          <w:color w:val="000000" w:themeColor="text1"/>
        </w:rPr>
        <w:t xml:space="preserve"> </w:t>
      </w:r>
      <w:r w:rsidR="00E53436" w:rsidRPr="006679E8">
        <w:rPr>
          <w:rFonts w:ascii="Times New Roman" w:hAnsi="Times New Roman" w:cs="Times New Roman"/>
          <w:color w:val="000000" w:themeColor="text1"/>
        </w:rPr>
        <w:t>В основном, многие исследования сосредоточены на проведении общего анализа потребительских предпочтений</w:t>
      </w:r>
      <w:r w:rsidR="008555BA">
        <w:rPr>
          <w:rFonts w:ascii="Times New Roman" w:hAnsi="Times New Roman" w:cs="Times New Roman"/>
          <w:color w:val="000000" w:themeColor="text1"/>
        </w:rPr>
        <w:t xml:space="preserve"> </w:t>
      </w:r>
      <w:r w:rsidR="00864F21" w:rsidRPr="006679E8">
        <w:rPr>
          <w:rFonts w:ascii="Times New Roman" w:hAnsi="Times New Roman" w:cs="Times New Roman"/>
          <w:color w:val="000000" w:themeColor="text1"/>
        </w:rPr>
        <w:t>[4</w:t>
      </w:r>
      <w:r w:rsidR="006679E8" w:rsidRPr="006679E8">
        <w:rPr>
          <w:rFonts w:ascii="Times New Roman" w:hAnsi="Times New Roman" w:cs="Times New Roman"/>
          <w:color w:val="000000" w:themeColor="text1"/>
        </w:rPr>
        <w:t>,</w:t>
      </w:r>
      <w:r w:rsidR="006679E8">
        <w:rPr>
          <w:rFonts w:ascii="Times New Roman" w:hAnsi="Times New Roman" w:cs="Times New Roman"/>
          <w:color w:val="000000" w:themeColor="text1"/>
        </w:rPr>
        <w:t xml:space="preserve"> </w:t>
      </w:r>
      <w:r w:rsidR="006679E8" w:rsidRPr="006679E8">
        <w:rPr>
          <w:rFonts w:ascii="Times New Roman" w:hAnsi="Times New Roman" w:cs="Times New Roman"/>
          <w:color w:val="000000" w:themeColor="text1"/>
        </w:rPr>
        <w:t>9</w:t>
      </w:r>
      <w:r w:rsidR="00864F21" w:rsidRPr="006679E8">
        <w:rPr>
          <w:rFonts w:ascii="Times New Roman" w:hAnsi="Times New Roman" w:cs="Times New Roman"/>
          <w:color w:val="000000" w:themeColor="text1"/>
        </w:rPr>
        <w:t>]</w:t>
      </w:r>
      <w:r w:rsidR="008555BA">
        <w:rPr>
          <w:rFonts w:ascii="Times New Roman" w:hAnsi="Times New Roman" w:cs="Times New Roman"/>
          <w:color w:val="000000" w:themeColor="text1"/>
        </w:rPr>
        <w:t>.</w:t>
      </w:r>
      <w:r w:rsidR="00AF6B2F" w:rsidRPr="006679E8">
        <w:rPr>
          <w:rFonts w:ascii="Times New Roman" w:hAnsi="Times New Roman" w:cs="Times New Roman"/>
          <w:color w:val="000000" w:themeColor="text1"/>
        </w:rPr>
        <w:t xml:space="preserve"> </w:t>
      </w:r>
      <w:r w:rsidR="00F90284" w:rsidRPr="006679E8">
        <w:rPr>
          <w:rFonts w:ascii="Times New Roman" w:hAnsi="Times New Roman" w:cs="Times New Roman"/>
          <w:color w:val="000000" w:themeColor="text1"/>
        </w:rPr>
        <w:t>Однако</w:t>
      </w:r>
      <w:r w:rsidR="00753431" w:rsidRPr="006679E8">
        <w:rPr>
          <w:rFonts w:ascii="Times New Roman" w:hAnsi="Times New Roman" w:cs="Times New Roman"/>
          <w:color w:val="000000" w:themeColor="text1"/>
        </w:rPr>
        <w:t xml:space="preserve">, недостаточно </w:t>
      </w:r>
      <w:r w:rsidR="006679E8">
        <w:rPr>
          <w:rFonts w:ascii="Times New Roman" w:hAnsi="Times New Roman" w:cs="Times New Roman"/>
          <w:color w:val="000000" w:themeColor="text1"/>
        </w:rPr>
        <w:t>изучены</w:t>
      </w:r>
      <w:r w:rsidR="00753431" w:rsidRPr="006679E8">
        <w:rPr>
          <w:rFonts w:ascii="Times New Roman" w:hAnsi="Times New Roman" w:cs="Times New Roman"/>
          <w:color w:val="000000" w:themeColor="text1"/>
        </w:rPr>
        <w:t xml:space="preserve"> региональные</w:t>
      </w:r>
      <w:r w:rsidR="006679E8">
        <w:rPr>
          <w:rFonts w:ascii="Times New Roman" w:hAnsi="Times New Roman" w:cs="Times New Roman"/>
          <w:color w:val="000000" w:themeColor="text1"/>
        </w:rPr>
        <w:t xml:space="preserve"> особенности</w:t>
      </w:r>
      <w:r w:rsidR="00753431" w:rsidRPr="006679E8">
        <w:rPr>
          <w:rFonts w:ascii="Times New Roman" w:hAnsi="Times New Roman" w:cs="Times New Roman"/>
          <w:color w:val="000000" w:themeColor="text1"/>
        </w:rPr>
        <w:t>, влияющие на восприятие и использование сервисов доставки продуктов регионах России</w:t>
      </w:r>
      <w:r w:rsidR="006679E8">
        <w:rPr>
          <w:rFonts w:ascii="Times New Roman" w:hAnsi="Times New Roman" w:cs="Times New Roman"/>
          <w:color w:val="000000" w:themeColor="text1"/>
        </w:rPr>
        <w:t>, что</w:t>
      </w:r>
      <w:r w:rsidR="00753431" w:rsidRPr="006679E8">
        <w:rPr>
          <w:rFonts w:ascii="Times New Roman" w:hAnsi="Times New Roman" w:cs="Times New Roman"/>
          <w:color w:val="000000" w:themeColor="text1"/>
        </w:rPr>
        <w:t xml:space="preserve"> создает необходимость в дополнительных эмпирических данных и разработке рекомендаций, адаптированных к специфике региональных рынков. Таким образом, исследование заполняет существующий пробел в научной литературе, конкретизируя данные в отдельно взятом регионе.</w:t>
      </w:r>
    </w:p>
    <w:p w:rsidR="00D32570" w:rsidRPr="006679E8" w:rsidRDefault="00AD0345" w:rsidP="006679E8">
      <w:pPr>
        <w:ind w:firstLine="426"/>
        <w:jc w:val="both"/>
        <w:rPr>
          <w:rFonts w:ascii="Times New Roman" w:hAnsi="Times New Roman" w:cs="Times New Roman"/>
        </w:rPr>
      </w:pPr>
      <w:r w:rsidRPr="006679E8">
        <w:rPr>
          <w:rFonts w:ascii="Times New Roman" w:hAnsi="Times New Roman" w:cs="Times New Roman"/>
          <w:color w:val="000000" w:themeColor="text1"/>
        </w:rPr>
        <w:t xml:space="preserve">Целью работы является </w:t>
      </w:r>
      <w:r w:rsidR="00F90284" w:rsidRPr="006679E8">
        <w:rPr>
          <w:rFonts w:ascii="Times New Roman" w:hAnsi="Times New Roman" w:cs="Times New Roman"/>
          <w:color w:val="000000" w:themeColor="text1"/>
        </w:rPr>
        <w:t xml:space="preserve">проведение общего анализа сектора </w:t>
      </w:r>
      <w:r w:rsidR="00F90284" w:rsidRPr="006679E8">
        <w:rPr>
          <w:rFonts w:ascii="Times New Roman" w:hAnsi="Times New Roman" w:cs="Times New Roman"/>
          <w:color w:val="000000" w:themeColor="text1"/>
          <w:lang w:val="en-US"/>
        </w:rPr>
        <w:t>e</w:t>
      </w:r>
      <w:r w:rsidR="00F90284" w:rsidRPr="006679E8">
        <w:rPr>
          <w:rFonts w:ascii="Times New Roman" w:hAnsi="Times New Roman" w:cs="Times New Roman"/>
          <w:color w:val="000000" w:themeColor="text1"/>
        </w:rPr>
        <w:t>-</w:t>
      </w:r>
      <w:r w:rsidR="00F90284" w:rsidRPr="006679E8">
        <w:rPr>
          <w:rFonts w:ascii="Times New Roman" w:hAnsi="Times New Roman" w:cs="Times New Roman"/>
          <w:color w:val="000000" w:themeColor="text1"/>
          <w:lang w:val="en-US"/>
        </w:rPr>
        <w:t>grocery</w:t>
      </w:r>
      <w:r w:rsidR="00F90284" w:rsidRPr="006679E8">
        <w:rPr>
          <w:rFonts w:ascii="Times New Roman" w:hAnsi="Times New Roman" w:cs="Times New Roman"/>
          <w:color w:val="000000" w:themeColor="text1"/>
        </w:rPr>
        <w:t xml:space="preserve"> и рынка онлайн-продажи продуктов питания, в частности, с фокусом на региональные особенности потребительских привычек в Санкт-Петербурге.</w:t>
      </w:r>
      <w:r w:rsidRPr="006679E8">
        <w:rPr>
          <w:rFonts w:ascii="Times New Roman" w:hAnsi="Times New Roman" w:cs="Times New Roman"/>
        </w:rPr>
        <w:t xml:space="preserve"> </w:t>
      </w:r>
    </w:p>
    <w:p w:rsidR="00834491" w:rsidRPr="006679E8" w:rsidRDefault="0049064A" w:rsidP="006679E8">
      <w:pPr>
        <w:ind w:firstLine="426"/>
        <w:jc w:val="both"/>
        <w:rPr>
          <w:rFonts w:ascii="Times New Roman" w:hAnsi="Times New Roman" w:cs="Times New Roman"/>
          <w:color w:val="000000" w:themeColor="text1"/>
        </w:rPr>
      </w:pPr>
      <w:r w:rsidRPr="006679E8">
        <w:rPr>
          <w:rFonts w:ascii="Times New Roman" w:hAnsi="Times New Roman" w:cs="Times New Roman"/>
          <w:color w:val="000000" w:themeColor="text1"/>
        </w:rPr>
        <w:t xml:space="preserve">Научная новизна работы заключается в </w:t>
      </w:r>
      <w:r w:rsidR="002F33CA" w:rsidRPr="006679E8">
        <w:rPr>
          <w:rFonts w:ascii="Times New Roman" w:hAnsi="Times New Roman" w:cs="Times New Roman"/>
          <w:color w:val="000000" w:themeColor="text1"/>
        </w:rPr>
        <w:t xml:space="preserve">разработке качественно новых </w:t>
      </w:r>
      <w:r w:rsidR="009D39EF" w:rsidRPr="006679E8">
        <w:rPr>
          <w:rFonts w:ascii="Times New Roman" w:hAnsi="Times New Roman" w:cs="Times New Roman"/>
        </w:rPr>
        <w:t>рекомендаций по развитию стратегии</w:t>
      </w:r>
      <w:r w:rsidR="002F33CA" w:rsidRPr="006679E8">
        <w:rPr>
          <w:rFonts w:ascii="Times New Roman" w:hAnsi="Times New Roman" w:cs="Times New Roman"/>
        </w:rPr>
        <w:t xml:space="preserve"> для ритейлеров, предлагающих сервисы доставки</w:t>
      </w:r>
      <w:r w:rsidR="002B6846" w:rsidRPr="006679E8">
        <w:rPr>
          <w:rFonts w:ascii="Times New Roman" w:hAnsi="Times New Roman" w:cs="Times New Roman"/>
        </w:rPr>
        <w:t xml:space="preserve">, а также </w:t>
      </w:r>
      <w:r w:rsidR="009D39EF" w:rsidRPr="006679E8">
        <w:rPr>
          <w:rFonts w:ascii="Times New Roman" w:hAnsi="Times New Roman" w:cs="Times New Roman"/>
        </w:rPr>
        <w:t xml:space="preserve">в </w:t>
      </w:r>
      <w:r w:rsidR="002B6846" w:rsidRPr="006679E8">
        <w:rPr>
          <w:rFonts w:ascii="Times New Roman" w:hAnsi="Times New Roman" w:cs="Times New Roman"/>
        </w:rPr>
        <w:t>сбор</w:t>
      </w:r>
      <w:r w:rsidR="009D39EF" w:rsidRPr="006679E8">
        <w:rPr>
          <w:rFonts w:ascii="Times New Roman" w:hAnsi="Times New Roman" w:cs="Times New Roman"/>
        </w:rPr>
        <w:t>е</w:t>
      </w:r>
      <w:r w:rsidR="002B6846" w:rsidRPr="006679E8">
        <w:rPr>
          <w:rFonts w:ascii="Times New Roman" w:hAnsi="Times New Roman" w:cs="Times New Roman"/>
        </w:rPr>
        <w:t xml:space="preserve"> информации </w:t>
      </w:r>
      <w:r w:rsidR="009D39EF" w:rsidRPr="006679E8">
        <w:rPr>
          <w:rFonts w:ascii="Times New Roman" w:hAnsi="Times New Roman" w:cs="Times New Roman"/>
        </w:rPr>
        <w:t>об</w:t>
      </w:r>
      <w:r w:rsidR="002B6846" w:rsidRPr="006679E8">
        <w:rPr>
          <w:rFonts w:ascii="Times New Roman" w:hAnsi="Times New Roman" w:cs="Times New Roman"/>
        </w:rPr>
        <w:t xml:space="preserve"> </w:t>
      </w:r>
      <w:r w:rsidR="009D39EF" w:rsidRPr="006679E8">
        <w:rPr>
          <w:rFonts w:ascii="Times New Roman" w:hAnsi="Times New Roman" w:cs="Times New Roman"/>
        </w:rPr>
        <w:t>особенностях</w:t>
      </w:r>
      <w:r w:rsidR="002B6846" w:rsidRPr="006679E8">
        <w:rPr>
          <w:rFonts w:ascii="Times New Roman" w:hAnsi="Times New Roman" w:cs="Times New Roman"/>
        </w:rPr>
        <w:t xml:space="preserve"> потребительских паттернов среди жителей Санкт-Петербурга.</w:t>
      </w:r>
      <w:r w:rsidR="006F0144" w:rsidRPr="006679E8">
        <w:rPr>
          <w:rFonts w:ascii="Times New Roman" w:hAnsi="Times New Roman" w:cs="Times New Roman"/>
        </w:rPr>
        <w:t xml:space="preserve"> </w:t>
      </w:r>
      <w:r w:rsidR="009E4040">
        <w:rPr>
          <w:rFonts w:ascii="Times New Roman" w:hAnsi="Times New Roman" w:cs="Times New Roman"/>
          <w:color w:val="000000" w:themeColor="text1"/>
        </w:rPr>
        <w:t>Результаты исследования и анализа проведенного нами опроса на предмет потребительских предпочтений в изучаемом секторе</w:t>
      </w:r>
      <w:r w:rsidR="004509A5">
        <w:rPr>
          <w:rFonts w:ascii="Times New Roman" w:hAnsi="Times New Roman" w:cs="Times New Roman"/>
          <w:color w:val="000000" w:themeColor="text1"/>
        </w:rPr>
        <w:t xml:space="preserve"> и регионе</w:t>
      </w:r>
      <w:r w:rsidR="006F0144" w:rsidRPr="006679E8">
        <w:rPr>
          <w:rFonts w:ascii="Times New Roman" w:hAnsi="Times New Roman" w:cs="Times New Roman"/>
          <w:color w:val="000000" w:themeColor="text1"/>
        </w:rPr>
        <w:t xml:space="preserve"> позвол</w:t>
      </w:r>
      <w:r w:rsidR="009E4040">
        <w:rPr>
          <w:rFonts w:ascii="Times New Roman" w:hAnsi="Times New Roman" w:cs="Times New Roman"/>
          <w:color w:val="000000" w:themeColor="text1"/>
        </w:rPr>
        <w:t>я</w:t>
      </w:r>
      <w:r w:rsidR="006F0144" w:rsidRPr="006679E8">
        <w:rPr>
          <w:rFonts w:ascii="Times New Roman" w:hAnsi="Times New Roman" w:cs="Times New Roman"/>
          <w:color w:val="000000" w:themeColor="text1"/>
        </w:rPr>
        <w:t xml:space="preserve">т определить вектор изменения потребительских паттернов на фоне развития мобильных технологий, уточнить уже существующие маркетинговые подходы к привлечению и удержанию целевой аудитории и сохранению или даже увеличению доли рынка, </w:t>
      </w:r>
      <w:r w:rsidR="008555BA">
        <w:rPr>
          <w:rFonts w:ascii="Times New Roman" w:hAnsi="Times New Roman" w:cs="Times New Roman"/>
          <w:color w:val="000000" w:themeColor="text1"/>
        </w:rPr>
        <w:t xml:space="preserve">а также </w:t>
      </w:r>
      <w:r w:rsidR="006F0144" w:rsidRPr="006679E8">
        <w:rPr>
          <w:rFonts w:ascii="Times New Roman" w:hAnsi="Times New Roman" w:cs="Times New Roman"/>
          <w:color w:val="000000" w:themeColor="text1"/>
        </w:rPr>
        <w:t>дополнить уже имеющиеся данные по статистик</w:t>
      </w:r>
      <w:r w:rsidR="008555BA">
        <w:rPr>
          <w:rFonts w:ascii="Times New Roman" w:hAnsi="Times New Roman" w:cs="Times New Roman"/>
          <w:color w:val="000000" w:themeColor="text1"/>
        </w:rPr>
        <w:t>е</w:t>
      </w:r>
      <w:r w:rsidR="006F0144" w:rsidRPr="006679E8">
        <w:rPr>
          <w:rFonts w:ascii="Times New Roman" w:hAnsi="Times New Roman" w:cs="Times New Roman"/>
          <w:color w:val="000000" w:themeColor="text1"/>
        </w:rPr>
        <w:t xml:space="preserve"> электронной торговл</w:t>
      </w:r>
      <w:r w:rsidR="008555BA">
        <w:rPr>
          <w:rFonts w:ascii="Times New Roman" w:hAnsi="Times New Roman" w:cs="Times New Roman"/>
          <w:color w:val="000000" w:themeColor="text1"/>
        </w:rPr>
        <w:t>и</w:t>
      </w:r>
      <w:r w:rsidR="006F0144" w:rsidRPr="006679E8">
        <w:rPr>
          <w:rFonts w:ascii="Times New Roman" w:hAnsi="Times New Roman" w:cs="Times New Roman"/>
          <w:color w:val="000000" w:themeColor="text1"/>
        </w:rPr>
        <w:t xml:space="preserve"> продуктами питания в России в целом, конкретизировав информацию по Санкт-Петербургу. </w:t>
      </w:r>
      <w:r w:rsidR="00834491" w:rsidRPr="006679E8">
        <w:rPr>
          <w:rFonts w:ascii="Times New Roman" w:hAnsi="Times New Roman" w:cs="Times New Roman"/>
          <w:color w:val="000000" w:themeColor="text1"/>
        </w:rPr>
        <w:t xml:space="preserve">Практическая значимость заключается в </w:t>
      </w:r>
      <w:r w:rsidR="00C6582E" w:rsidRPr="006679E8">
        <w:rPr>
          <w:rFonts w:ascii="Times New Roman" w:hAnsi="Times New Roman" w:cs="Times New Roman"/>
          <w:color w:val="000000" w:themeColor="text1"/>
        </w:rPr>
        <w:t>предоставлении инструментов и решений для совершенствования управления розничной торговлей и улучшения качества предоставляемых услуг</w:t>
      </w:r>
      <w:r w:rsidR="00931E1F" w:rsidRPr="006679E8">
        <w:rPr>
          <w:rFonts w:ascii="Times New Roman" w:hAnsi="Times New Roman" w:cs="Times New Roman"/>
          <w:color w:val="000000" w:themeColor="text1"/>
        </w:rPr>
        <w:t xml:space="preserve"> в изучаемом регионе, что даст возможность компаниям не только более качественно удовлетворять потребности своих клиентов, но и увеличить свою прибыльность.</w:t>
      </w:r>
    </w:p>
    <w:p w:rsidR="004509A5" w:rsidRPr="004509A5" w:rsidRDefault="00D22046" w:rsidP="00E0096E">
      <w:pPr>
        <w:pStyle w:val="a4"/>
        <w:spacing w:before="0" w:beforeAutospacing="0" w:after="0" w:afterAutospacing="0"/>
        <w:ind w:firstLine="426"/>
        <w:jc w:val="both"/>
      </w:pPr>
      <w:r w:rsidRPr="003E341F">
        <w:rPr>
          <w:color w:val="000000" w:themeColor="text1"/>
        </w:rPr>
        <w:t>Сектор e-</w:t>
      </w:r>
      <w:r w:rsidRPr="003E341F">
        <w:rPr>
          <w:color w:val="000000" w:themeColor="text1"/>
          <w:lang w:val="en-US"/>
        </w:rPr>
        <w:t>grocery</w:t>
      </w:r>
      <w:r w:rsidRPr="003E341F">
        <w:rPr>
          <w:color w:val="000000" w:themeColor="text1"/>
        </w:rPr>
        <w:t xml:space="preserve"> и</w:t>
      </w:r>
      <w:r w:rsidR="006A5972" w:rsidRPr="003E341F">
        <w:rPr>
          <w:color w:val="000000" w:themeColor="text1"/>
        </w:rPr>
        <w:t>, в частности,</w:t>
      </w:r>
      <w:r w:rsidRPr="003E341F">
        <w:rPr>
          <w:color w:val="000000" w:themeColor="text1"/>
        </w:rPr>
        <w:t xml:space="preserve"> рынок онлайн-продажи продуктов питания</w:t>
      </w:r>
      <w:r w:rsidR="006A5972" w:rsidRPr="003E341F">
        <w:rPr>
          <w:color w:val="000000" w:themeColor="text1"/>
        </w:rPr>
        <w:t xml:space="preserve"> </w:t>
      </w:r>
      <w:r w:rsidRPr="003E341F">
        <w:rPr>
          <w:color w:val="000000" w:themeColor="text1"/>
        </w:rPr>
        <w:t>имеют высокие темпы роста</w:t>
      </w:r>
      <w:r w:rsidR="00A125D2" w:rsidRPr="003E341F">
        <w:rPr>
          <w:color w:val="000000" w:themeColor="text1"/>
        </w:rPr>
        <w:t>.</w:t>
      </w:r>
      <w:r w:rsidR="005C495E" w:rsidRPr="003E341F">
        <w:rPr>
          <w:color w:val="000000" w:themeColor="text1"/>
        </w:rPr>
        <w:t xml:space="preserve"> </w:t>
      </w:r>
      <w:r w:rsidR="0038075D" w:rsidRPr="003E341F">
        <w:rPr>
          <w:color w:val="000000" w:themeColor="text1"/>
        </w:rPr>
        <w:t xml:space="preserve">Объем выручки в 2020 году составлял 129 млрд. руб., а в 2024 году </w:t>
      </w:r>
      <w:r w:rsidR="0038075D" w:rsidRPr="003E341F">
        <w:rPr>
          <w:color w:val="000000" w:themeColor="text1"/>
        </w:rPr>
        <w:lastRenderedPageBreak/>
        <w:t xml:space="preserve">– 1,2 трлн. руб., что на 44% больше, чем в 2023 году </w:t>
      </w:r>
      <w:r w:rsidR="00864F21" w:rsidRPr="003E341F">
        <w:rPr>
          <w:color w:val="000000" w:themeColor="text1"/>
        </w:rPr>
        <w:t>[8]</w:t>
      </w:r>
      <w:r w:rsidR="008555BA" w:rsidRPr="003E341F">
        <w:rPr>
          <w:color w:val="000000" w:themeColor="text1"/>
        </w:rPr>
        <w:t>.</w:t>
      </w:r>
      <w:r w:rsidR="00AF6B2F" w:rsidRPr="003E341F">
        <w:rPr>
          <w:color w:val="000000" w:themeColor="text1"/>
        </w:rPr>
        <w:t xml:space="preserve"> </w:t>
      </w:r>
      <w:r w:rsidR="0038075D" w:rsidRPr="003E341F">
        <w:rPr>
          <w:color w:val="000000" w:themeColor="text1"/>
        </w:rPr>
        <w:t>Столь высокие темпы роста говорят о росте популярности сервисов онлайн-продажи продовольственных товаров и об актуальности исследований в этой сфере.</w:t>
      </w:r>
      <w:r w:rsidR="006A5972" w:rsidRPr="003E341F">
        <w:rPr>
          <w:color w:val="000000" w:themeColor="text1"/>
        </w:rPr>
        <w:t xml:space="preserve"> Наше исследование сосредоточено на выявлении </w:t>
      </w:r>
      <w:r w:rsidRPr="003E341F">
        <w:rPr>
          <w:color w:val="000000" w:themeColor="text1"/>
        </w:rPr>
        <w:t>региональны</w:t>
      </w:r>
      <w:r w:rsidR="006A5972" w:rsidRPr="003E341F">
        <w:rPr>
          <w:color w:val="000000" w:themeColor="text1"/>
        </w:rPr>
        <w:t>х</w:t>
      </w:r>
      <w:r w:rsidRPr="003E341F">
        <w:rPr>
          <w:color w:val="000000" w:themeColor="text1"/>
        </w:rPr>
        <w:t xml:space="preserve"> особенност</w:t>
      </w:r>
      <w:r w:rsidR="006A5972" w:rsidRPr="003E341F">
        <w:rPr>
          <w:color w:val="000000" w:themeColor="text1"/>
        </w:rPr>
        <w:t>ей</w:t>
      </w:r>
      <w:r w:rsidRPr="003E341F">
        <w:rPr>
          <w:color w:val="000000" w:themeColor="text1"/>
        </w:rPr>
        <w:t xml:space="preserve"> потребительских паттернов</w:t>
      </w:r>
      <w:r w:rsidR="00864F21" w:rsidRPr="003E341F">
        <w:rPr>
          <w:color w:val="000000" w:themeColor="text1"/>
        </w:rPr>
        <w:t xml:space="preserve"> [9]</w:t>
      </w:r>
      <w:r w:rsidR="008555BA" w:rsidRPr="003E341F">
        <w:rPr>
          <w:color w:val="000000" w:themeColor="text1"/>
        </w:rPr>
        <w:t>.</w:t>
      </w:r>
      <w:r w:rsidR="00AF6B2F" w:rsidRPr="003E341F">
        <w:rPr>
          <w:color w:val="000000" w:themeColor="text1"/>
        </w:rPr>
        <w:t xml:space="preserve"> </w:t>
      </w:r>
      <w:r w:rsidR="006A5972" w:rsidRPr="003E341F">
        <w:rPr>
          <w:color w:val="000000" w:themeColor="text1"/>
        </w:rPr>
        <w:t xml:space="preserve">С помощью проведения </w:t>
      </w:r>
      <w:r w:rsidR="00F5560F" w:rsidRPr="003E341F">
        <w:rPr>
          <w:color w:val="000000" w:themeColor="text1"/>
        </w:rPr>
        <w:t>количественного</w:t>
      </w:r>
      <w:r w:rsidR="006A5972" w:rsidRPr="003E341F">
        <w:rPr>
          <w:color w:val="000000" w:themeColor="text1"/>
        </w:rPr>
        <w:t xml:space="preserve"> опроса</w:t>
      </w:r>
      <w:r w:rsidR="003E341F" w:rsidRPr="003E341F">
        <w:rPr>
          <w:color w:val="000000" w:themeColor="text1"/>
        </w:rPr>
        <w:t>, обработки, интерпретации и сравнения результатов с данными уже опубликованного исследования аналитической компании D</w:t>
      </w:r>
      <w:r w:rsidR="003E341F" w:rsidRPr="003E341F">
        <w:rPr>
          <w:color w:val="000000" w:themeColor="text1"/>
          <w:lang w:val="en-US"/>
        </w:rPr>
        <w:t>ata</w:t>
      </w:r>
      <w:r w:rsidR="003E341F" w:rsidRPr="003E341F">
        <w:rPr>
          <w:color w:val="000000" w:themeColor="text1"/>
        </w:rPr>
        <w:t xml:space="preserve"> </w:t>
      </w:r>
      <w:r w:rsidR="003E341F" w:rsidRPr="003E341F">
        <w:rPr>
          <w:color w:val="000000" w:themeColor="text1"/>
          <w:lang w:val="en-US"/>
        </w:rPr>
        <w:t>Insight</w:t>
      </w:r>
      <w:r w:rsidR="003E341F" w:rsidRPr="003E341F">
        <w:rPr>
          <w:color w:val="000000" w:themeColor="text1"/>
        </w:rPr>
        <w:t xml:space="preserve"> </w:t>
      </w:r>
      <w:r w:rsidR="006A5972" w:rsidRPr="003E341F">
        <w:rPr>
          <w:color w:val="000000" w:themeColor="text1"/>
        </w:rPr>
        <w:t xml:space="preserve">был выявлен </w:t>
      </w:r>
      <w:r w:rsidR="006A5972" w:rsidRPr="003E341F">
        <w:t>р</w:t>
      </w:r>
      <w:r w:rsidR="00F554D1" w:rsidRPr="003E341F">
        <w:t xml:space="preserve">яд </w:t>
      </w:r>
      <w:r w:rsidR="006A5972" w:rsidRPr="003E341F">
        <w:t>особенностей</w:t>
      </w:r>
      <w:r w:rsidR="00F554D1" w:rsidRPr="003E341F">
        <w:t xml:space="preserve"> потребительского поведения среди </w:t>
      </w:r>
      <w:r w:rsidR="00F5560F" w:rsidRPr="003E341F">
        <w:t>пользователей</w:t>
      </w:r>
      <w:r w:rsidR="00F554D1" w:rsidRPr="003E341F">
        <w:t xml:space="preserve"> онлайн-сервисами заказа продуктов в Санкт-Петербурге</w:t>
      </w:r>
      <w:r w:rsidR="006A5972" w:rsidRPr="003E341F">
        <w:t xml:space="preserve">, </w:t>
      </w:r>
      <w:r w:rsidR="003E341F">
        <w:t>касающиеся</w:t>
      </w:r>
      <w:r w:rsidR="00F554D1" w:rsidRPr="003E341F">
        <w:t xml:space="preserve"> недоверия </w:t>
      </w:r>
      <w:r w:rsidR="003E341F">
        <w:t>указанным сервисам,</w:t>
      </w:r>
      <w:r w:rsidR="00F554D1" w:rsidRPr="003E341F">
        <w:t xml:space="preserve"> склонности к спонтанным и импульсивным покупкам, удовлетворяющим сиюминутные желания, и низкого размера среднего чека онлайн-заказа.</w:t>
      </w:r>
      <w:r w:rsidR="003E341F" w:rsidRPr="003E341F">
        <w:t xml:space="preserve"> На основе данных о региональных особенностях были разработаны рекомендаций по развитию стратегии компаний на рынке онлайн-продаж в </w:t>
      </w:r>
      <w:r w:rsidR="003E341F">
        <w:t>изучаемом регионе</w:t>
      </w:r>
      <w:r w:rsidR="003E341F" w:rsidRPr="003E341F">
        <w:t xml:space="preserve">, </w:t>
      </w:r>
      <w:r w:rsidR="003E341F">
        <w:t>н</w:t>
      </w:r>
      <w:r w:rsidR="003E341F" w:rsidRPr="003E341F">
        <w:t>аправле</w:t>
      </w:r>
      <w:r w:rsidR="003E341F">
        <w:t>н</w:t>
      </w:r>
      <w:r w:rsidR="003E341F" w:rsidRPr="003E341F">
        <w:t>ны</w:t>
      </w:r>
      <w:r w:rsidR="003E341F">
        <w:t>е</w:t>
      </w:r>
      <w:r w:rsidR="003E341F" w:rsidRPr="003E341F">
        <w:t xml:space="preserve"> на таки</w:t>
      </w:r>
      <w:r w:rsidR="003E341F">
        <w:t>е</w:t>
      </w:r>
      <w:r w:rsidR="003E341F" w:rsidRPr="003E341F">
        <w:t xml:space="preserve"> сторон</w:t>
      </w:r>
      <w:r w:rsidR="003E341F">
        <w:t>ы</w:t>
      </w:r>
      <w:r w:rsidR="003E341F" w:rsidRPr="003E341F">
        <w:t xml:space="preserve"> бизнеса, как открытость и доступность информации для клиентов</w:t>
      </w:r>
      <w:r w:rsidR="003E341F">
        <w:t xml:space="preserve"> и </w:t>
      </w:r>
      <w:r w:rsidR="003E341F" w:rsidRPr="003E341F">
        <w:t>разработка уникальных предложений по наборам заказов для привлечения и удержания целево</w:t>
      </w:r>
      <w:r w:rsidR="003E341F">
        <w:t>й</w:t>
      </w:r>
      <w:r w:rsidR="003E341F" w:rsidRPr="003E341F">
        <w:t xml:space="preserve"> аудитории. Это не только увеличит уровень лояльности клиентов к компаниям, но и даст возможность повысить их прибыльность в регионе. Также были определены возможные тенденции развития потребительских предпочтений и перспективы развития e-grocery и рынка онлайн-продаж продуктов питания в РФ, что </w:t>
      </w:r>
      <w:r w:rsidR="006A77B6">
        <w:t>позволит</w:t>
      </w:r>
      <w:r w:rsidR="003E341F" w:rsidRPr="003E341F">
        <w:t xml:space="preserve"> компаниям </w:t>
      </w:r>
      <w:r w:rsidR="004509A5" w:rsidRPr="003E341F">
        <w:t>де</w:t>
      </w:r>
      <w:r w:rsidR="004509A5">
        <w:t>й</w:t>
      </w:r>
      <w:r w:rsidR="004509A5" w:rsidRPr="003E341F">
        <w:t>ствовать</w:t>
      </w:r>
      <w:r w:rsidR="003E341F" w:rsidRPr="003E341F">
        <w:t xml:space="preserve"> превентивно. </w:t>
      </w:r>
    </w:p>
    <w:p w:rsidR="002276BE" w:rsidRPr="006679E8" w:rsidRDefault="006A5972" w:rsidP="008555BA">
      <w:pPr>
        <w:spacing w:after="240"/>
        <w:ind w:firstLine="426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6679E8">
        <w:rPr>
          <w:rFonts w:ascii="Times New Roman" w:hAnsi="Times New Roman" w:cs="Times New Roman"/>
          <w:b/>
          <w:bCs/>
          <w:color w:val="000000" w:themeColor="text1"/>
        </w:rPr>
        <w:t>Источники</w:t>
      </w:r>
    </w:p>
    <w:p w:rsidR="00490420" w:rsidRPr="0061501A" w:rsidRDefault="00490420" w:rsidP="004904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1501A">
        <w:rPr>
          <w:rFonts w:ascii="Times New Roman" w:hAnsi="Times New Roman" w:cs="Times New Roman"/>
          <w:color w:val="000000" w:themeColor="text1"/>
        </w:rPr>
        <w:t>Куцоконь</w:t>
      </w:r>
      <w:proofErr w:type="spellEnd"/>
      <w:r w:rsidRPr="0061501A">
        <w:rPr>
          <w:rFonts w:ascii="Times New Roman" w:hAnsi="Times New Roman" w:cs="Times New Roman"/>
          <w:color w:val="000000" w:themeColor="text1"/>
        </w:rPr>
        <w:t xml:space="preserve"> И.В. Влияние макроэкономического шока от пандемии на отрасль e-</w:t>
      </w:r>
      <w:proofErr w:type="spellStart"/>
      <w:r w:rsidRPr="0061501A">
        <w:rPr>
          <w:rFonts w:ascii="Times New Roman" w:hAnsi="Times New Roman" w:cs="Times New Roman"/>
          <w:color w:val="000000" w:themeColor="text1"/>
        </w:rPr>
        <w:t>grocery</w:t>
      </w:r>
      <w:proofErr w:type="spellEnd"/>
      <w:r w:rsidRPr="0061501A">
        <w:rPr>
          <w:rFonts w:ascii="Times New Roman" w:hAnsi="Times New Roman" w:cs="Times New Roman"/>
          <w:color w:val="000000" w:themeColor="text1"/>
        </w:rPr>
        <w:t xml:space="preserve"> // Экономика и бизнес: теория и практика. 2021. № 4-1(74). С. 216-221.</w:t>
      </w:r>
    </w:p>
    <w:p w:rsidR="00490420" w:rsidRPr="0061501A" w:rsidRDefault="00490420" w:rsidP="004904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1501A">
        <w:rPr>
          <w:rFonts w:ascii="Times New Roman" w:hAnsi="Times New Roman" w:cs="Times New Roman"/>
          <w:color w:val="000000" w:themeColor="text1"/>
        </w:rPr>
        <w:t>Мазурина</w:t>
      </w:r>
      <w:r w:rsidRPr="00FE0A93">
        <w:rPr>
          <w:rFonts w:ascii="Times New Roman" w:hAnsi="Times New Roman" w:cs="Times New Roman"/>
          <w:color w:val="000000" w:themeColor="text1"/>
        </w:rPr>
        <w:t xml:space="preserve"> </w:t>
      </w:r>
      <w:r w:rsidRPr="0061501A">
        <w:rPr>
          <w:rFonts w:ascii="Times New Roman" w:hAnsi="Times New Roman" w:cs="Times New Roman"/>
          <w:color w:val="000000" w:themeColor="text1"/>
        </w:rPr>
        <w:t>А.В. Современное состояние рынка экспресс-доставки продуктов питания в условиях цифровой трансформации торгового бизнеса в России // Ученые записки Крымского федерального университета имени В.И. Вернадского. Экономика и управление. 2023. Т. 9, № 2. С. 63-76.</w:t>
      </w:r>
    </w:p>
    <w:p w:rsidR="00490420" w:rsidRPr="0061501A" w:rsidRDefault="00490420" w:rsidP="0049042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61501A">
        <w:rPr>
          <w:rFonts w:ascii="Times New Roman" w:hAnsi="Times New Roman" w:cs="Times New Roman"/>
          <w:color w:val="000000" w:themeColor="text1"/>
          <w:lang w:val="en-US"/>
        </w:rPr>
        <w:t>Tsai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1501A">
        <w:rPr>
          <w:rFonts w:ascii="Times New Roman" w:hAnsi="Times New Roman" w:cs="Times New Roman"/>
          <w:color w:val="000000" w:themeColor="text1"/>
          <w:lang w:val="en-US"/>
        </w:rPr>
        <w:t>T.-M., Wang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1501A">
        <w:rPr>
          <w:rFonts w:ascii="Times New Roman" w:hAnsi="Times New Roman" w:cs="Times New Roman"/>
          <w:color w:val="000000" w:themeColor="text1"/>
          <w:lang w:val="en-US"/>
        </w:rPr>
        <w:t>W.-N., Lin</w:t>
      </w:r>
      <w:r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61501A">
        <w:rPr>
          <w:rFonts w:ascii="Times New Roman" w:hAnsi="Times New Roman" w:cs="Times New Roman"/>
          <w:color w:val="000000" w:themeColor="text1"/>
          <w:lang w:val="en-US"/>
        </w:rPr>
        <w:t xml:space="preserve">Y.-T., </w:t>
      </w:r>
      <w:proofErr w:type="spellStart"/>
      <w:r w:rsidRPr="0061501A">
        <w:rPr>
          <w:rFonts w:ascii="Times New Roman" w:hAnsi="Times New Roman" w:cs="Times New Roman"/>
          <w:color w:val="000000" w:themeColor="text1"/>
          <w:lang w:val="en-US"/>
        </w:rPr>
        <w:t>Choub</w:t>
      </w:r>
      <w:proofErr w:type="spellEnd"/>
      <w:r w:rsidRPr="0061501A">
        <w:rPr>
          <w:rFonts w:ascii="Times New Roman" w:hAnsi="Times New Roman" w:cs="Times New Roman"/>
          <w:color w:val="000000" w:themeColor="text1"/>
          <w:lang w:val="en-US"/>
        </w:rPr>
        <w:t xml:space="preserve"> S.-C. An O2O Commerce Service Framework and its Effectiveness Analysis with Application to Proximity Commerce</w:t>
      </w:r>
      <w:r w:rsidRPr="005D5181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61501A">
        <w:rPr>
          <w:rFonts w:ascii="Times New Roman" w:hAnsi="Times New Roman" w:cs="Times New Roman"/>
          <w:color w:val="000000" w:themeColor="text1"/>
          <w:lang w:val="en-US"/>
        </w:rPr>
        <w:t xml:space="preserve"> Procedia Manufacturing. 2015. Volume 3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61501A">
        <w:rPr>
          <w:rFonts w:ascii="Times New Roman" w:hAnsi="Times New Roman" w:cs="Times New Roman"/>
          <w:color w:val="000000" w:themeColor="text1"/>
          <w:lang w:val="en-US"/>
        </w:rPr>
        <w:t xml:space="preserve"> P</w:t>
      </w:r>
      <w:r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61501A">
        <w:rPr>
          <w:rFonts w:ascii="Times New Roman" w:hAnsi="Times New Roman" w:cs="Times New Roman"/>
          <w:color w:val="000000" w:themeColor="text1"/>
          <w:lang w:val="en-US"/>
        </w:rPr>
        <w:t xml:space="preserve"> 3498-3505</w:t>
      </w:r>
      <w:r w:rsidRPr="00FE0A93">
        <w:rPr>
          <w:rFonts w:ascii="Times New Roman" w:hAnsi="Times New Roman" w:cs="Times New Roman"/>
          <w:color w:val="000000" w:themeColor="text1"/>
          <w:lang w:val="en-US"/>
        </w:rPr>
        <w:t>.</w:t>
      </w:r>
    </w:p>
    <w:p w:rsidR="00864F21" w:rsidRPr="006679E8" w:rsidRDefault="00AF6B2F" w:rsidP="006679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6679E8">
        <w:rPr>
          <w:rFonts w:ascii="Times New Roman" w:hAnsi="Times New Roman" w:cs="Times New Roman"/>
          <w:color w:val="000000" w:themeColor="text1"/>
        </w:rPr>
        <w:t>Агроинвестор</w:t>
      </w:r>
      <w:proofErr w:type="spellEnd"/>
      <w:r w:rsidRPr="006679E8">
        <w:rPr>
          <w:rFonts w:ascii="Times New Roman" w:hAnsi="Times New Roman" w:cs="Times New Roman"/>
          <w:color w:val="000000" w:themeColor="text1"/>
        </w:rPr>
        <w:t xml:space="preserve">: </w:t>
      </w:r>
      <w:r w:rsidR="008555BA" w:rsidRPr="008555BA">
        <w:rPr>
          <w:rFonts w:ascii="Times New Roman" w:hAnsi="Times New Roman" w:cs="Times New Roman"/>
          <w:color w:val="000000" w:themeColor="text1"/>
        </w:rPr>
        <w:t>https://clck.ru/3GZQd5</w:t>
      </w:r>
    </w:p>
    <w:p w:rsidR="00864F21" w:rsidRPr="006679E8" w:rsidRDefault="00864F21" w:rsidP="006679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79E8">
        <w:rPr>
          <w:rFonts w:ascii="Times New Roman" w:hAnsi="Times New Roman" w:cs="Times New Roman"/>
          <w:color w:val="000000" w:themeColor="text1"/>
        </w:rPr>
        <w:t xml:space="preserve">Нафи: https://nafi.ru/projects/potrebitelskoe_povedenie/onlayn-pokupka-produktov-pitaniya-i-ikh-dostavka/ </w:t>
      </w:r>
    </w:p>
    <w:p w:rsidR="00AF6B2F" w:rsidRPr="006679E8" w:rsidRDefault="00AF6B2F" w:rsidP="006679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</w:rPr>
      </w:pPr>
      <w:r w:rsidRPr="006679E8">
        <w:rPr>
          <w:rFonts w:ascii="Times New Roman" w:hAnsi="Times New Roman" w:cs="Times New Roman"/>
          <w:color w:val="000000" w:themeColor="text1"/>
        </w:rPr>
        <w:t>НИУ ВШЭ, РАЭК: https://raec.ru/live/raec-news/13010/</w:t>
      </w:r>
    </w:p>
    <w:p w:rsidR="00AF6B2F" w:rsidRPr="007C7ACD" w:rsidRDefault="003001EE" w:rsidP="006679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ACD">
        <w:rPr>
          <w:rFonts w:ascii="Times New Roman" w:hAnsi="Times New Roman" w:cs="Times New Roman"/>
          <w:color w:val="000000" w:themeColor="text1"/>
          <w:lang w:val="en-US"/>
        </w:rPr>
        <w:t>Data Insight</w:t>
      </w:r>
      <w:r w:rsidR="007C7ACD" w:rsidRPr="007C7ACD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AF6B2F" w:rsidRPr="007C7ACD">
        <w:rPr>
          <w:rFonts w:ascii="Times New Roman" w:hAnsi="Times New Roman" w:cs="Times New Roman"/>
          <w:color w:val="000000" w:themeColor="text1"/>
          <w:lang w:val="en-US"/>
        </w:rPr>
        <w:t xml:space="preserve"> https://datainsight.ru/eGrocery_november_2024</w:t>
      </w:r>
    </w:p>
    <w:p w:rsidR="00AF6B2F" w:rsidRPr="007C7ACD" w:rsidRDefault="003001EE" w:rsidP="006679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de-DE"/>
        </w:rPr>
      </w:pPr>
      <w:r w:rsidRPr="007C7ACD">
        <w:rPr>
          <w:rFonts w:ascii="Times New Roman" w:hAnsi="Times New Roman" w:cs="Times New Roman"/>
          <w:color w:val="000000" w:themeColor="text1"/>
          <w:lang w:val="de-DE"/>
        </w:rPr>
        <w:t>PSBlog.ru</w:t>
      </w:r>
      <w:r w:rsidR="00AF6B2F" w:rsidRPr="007C7ACD">
        <w:rPr>
          <w:rFonts w:ascii="Times New Roman" w:hAnsi="Times New Roman" w:cs="Times New Roman"/>
          <w:color w:val="000000" w:themeColor="text1"/>
          <w:lang w:val="de-DE"/>
        </w:rPr>
        <w:t>: https://psblog.ru/rynok-e-grocery-v-rossii-vpervye-prevysil-1-trln-rublej/#:~:text=</w:t>
      </w:r>
      <w:r w:rsidR="00AF6B2F" w:rsidRPr="006679E8">
        <w:rPr>
          <w:rFonts w:ascii="Times New Roman" w:hAnsi="Times New Roman" w:cs="Times New Roman"/>
          <w:color w:val="000000" w:themeColor="text1"/>
        </w:rPr>
        <w:t>В</w:t>
      </w:r>
      <w:r w:rsidR="00AF6B2F" w:rsidRPr="007C7ACD">
        <w:rPr>
          <w:rFonts w:ascii="Times New Roman" w:hAnsi="Times New Roman" w:cs="Times New Roman"/>
          <w:color w:val="000000" w:themeColor="text1"/>
          <w:lang w:val="de-DE"/>
        </w:rPr>
        <w:t>%202024%20</w:t>
      </w:r>
      <w:r w:rsidR="00AF6B2F" w:rsidRPr="006679E8">
        <w:rPr>
          <w:rFonts w:ascii="Times New Roman" w:hAnsi="Times New Roman" w:cs="Times New Roman"/>
          <w:color w:val="000000" w:themeColor="text1"/>
        </w:rPr>
        <w:t>году</w:t>
      </w:r>
      <w:r w:rsidR="00AF6B2F" w:rsidRPr="007C7ACD">
        <w:rPr>
          <w:rFonts w:ascii="Times New Roman" w:hAnsi="Times New Roman" w:cs="Times New Roman"/>
          <w:color w:val="000000" w:themeColor="text1"/>
          <w:lang w:val="de-DE"/>
        </w:rPr>
        <w:t>%20</w:t>
      </w:r>
      <w:r w:rsidR="00AF6B2F" w:rsidRPr="006679E8">
        <w:rPr>
          <w:rFonts w:ascii="Times New Roman" w:hAnsi="Times New Roman" w:cs="Times New Roman"/>
          <w:color w:val="000000" w:themeColor="text1"/>
        </w:rPr>
        <w:t>объем</w:t>
      </w:r>
      <w:r w:rsidR="00AF6B2F" w:rsidRPr="007C7ACD">
        <w:rPr>
          <w:rFonts w:ascii="Times New Roman" w:hAnsi="Times New Roman" w:cs="Times New Roman"/>
          <w:color w:val="000000" w:themeColor="text1"/>
          <w:lang w:val="de-DE"/>
        </w:rPr>
        <w:t>%20</w:t>
      </w:r>
      <w:r w:rsidR="00AF6B2F" w:rsidRPr="006679E8">
        <w:rPr>
          <w:rFonts w:ascii="Times New Roman" w:hAnsi="Times New Roman" w:cs="Times New Roman"/>
          <w:color w:val="000000" w:themeColor="text1"/>
        </w:rPr>
        <w:t>продаж</w:t>
      </w:r>
      <w:r w:rsidR="00AF6B2F" w:rsidRPr="007C7ACD">
        <w:rPr>
          <w:rFonts w:ascii="Times New Roman" w:hAnsi="Times New Roman" w:cs="Times New Roman"/>
          <w:color w:val="000000" w:themeColor="text1"/>
          <w:lang w:val="de-DE"/>
        </w:rPr>
        <w:t>,</w:t>
      </w:r>
      <w:r w:rsidR="00AF6B2F" w:rsidRPr="006679E8">
        <w:rPr>
          <w:rFonts w:ascii="Times New Roman" w:hAnsi="Times New Roman" w:cs="Times New Roman"/>
          <w:color w:val="000000" w:themeColor="text1"/>
        </w:rPr>
        <w:t>ссылкой</w:t>
      </w:r>
      <w:r w:rsidR="00AF6B2F" w:rsidRPr="007C7ACD">
        <w:rPr>
          <w:rFonts w:ascii="Times New Roman" w:hAnsi="Times New Roman" w:cs="Times New Roman"/>
          <w:color w:val="000000" w:themeColor="text1"/>
          <w:lang w:val="de-DE"/>
        </w:rPr>
        <w:t>%20</w:t>
      </w:r>
      <w:r w:rsidR="00AF6B2F" w:rsidRPr="006679E8">
        <w:rPr>
          <w:rFonts w:ascii="Times New Roman" w:hAnsi="Times New Roman" w:cs="Times New Roman"/>
          <w:color w:val="000000" w:themeColor="text1"/>
        </w:rPr>
        <w:t>на</w:t>
      </w:r>
      <w:r w:rsidR="00AF6B2F" w:rsidRPr="007C7ACD">
        <w:rPr>
          <w:rFonts w:ascii="Times New Roman" w:hAnsi="Times New Roman" w:cs="Times New Roman"/>
          <w:color w:val="000000" w:themeColor="text1"/>
          <w:lang w:val="de-DE"/>
        </w:rPr>
        <w:t>%20</w:t>
      </w:r>
      <w:r w:rsidR="00AF6B2F" w:rsidRPr="006679E8">
        <w:rPr>
          <w:rFonts w:ascii="Times New Roman" w:hAnsi="Times New Roman" w:cs="Times New Roman"/>
          <w:color w:val="000000" w:themeColor="text1"/>
        </w:rPr>
        <w:t>данные</w:t>
      </w:r>
      <w:r w:rsidR="00AF6B2F" w:rsidRPr="007C7ACD">
        <w:rPr>
          <w:rFonts w:ascii="Times New Roman" w:hAnsi="Times New Roman" w:cs="Times New Roman"/>
          <w:color w:val="000000" w:themeColor="text1"/>
          <w:lang w:val="de-DE"/>
        </w:rPr>
        <w:t xml:space="preserve">%20Data%20Insight </w:t>
      </w:r>
    </w:p>
    <w:p w:rsidR="00AF6B2F" w:rsidRPr="007C7ACD" w:rsidRDefault="00AF6B2F" w:rsidP="006679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ACD">
        <w:rPr>
          <w:rFonts w:ascii="Times New Roman" w:hAnsi="Times New Roman" w:cs="Times New Roman"/>
          <w:color w:val="000000" w:themeColor="text1"/>
          <w:lang w:val="en-US"/>
        </w:rPr>
        <w:t>Data</w:t>
      </w:r>
      <w:r w:rsidR="007C7ACD" w:rsidRPr="007C7AC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7C7ACD">
        <w:rPr>
          <w:rFonts w:ascii="Times New Roman" w:hAnsi="Times New Roman" w:cs="Times New Roman"/>
          <w:color w:val="000000" w:themeColor="text1"/>
          <w:lang w:val="en-US"/>
        </w:rPr>
        <w:t>Insight: https://datainsight.ru/sites/default/files/DI_eGrocey_buyers_2023_public.pdf</w:t>
      </w:r>
    </w:p>
    <w:p w:rsidR="00AF6B2F" w:rsidRPr="007C7ACD" w:rsidRDefault="007C7ACD" w:rsidP="006679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7C7ACD">
        <w:rPr>
          <w:rFonts w:ascii="Times New Roman" w:hAnsi="Times New Roman" w:cs="Times New Roman"/>
          <w:color w:val="000000" w:themeColor="text1"/>
          <w:lang w:val="en-US"/>
        </w:rPr>
        <w:t xml:space="preserve">Data Insight: </w:t>
      </w:r>
      <w:r w:rsidR="00AF6B2F" w:rsidRPr="007C7ACD">
        <w:rPr>
          <w:rFonts w:ascii="Times New Roman" w:hAnsi="Times New Roman" w:cs="Times New Roman"/>
          <w:color w:val="000000" w:themeColor="text1"/>
          <w:lang w:val="en-US"/>
        </w:rPr>
        <w:t>https://datainsight.ru/sites/default/files/DI_eCommerce_in_Russia_2023.pdf</w:t>
      </w:r>
    </w:p>
    <w:p w:rsidR="00AF6B2F" w:rsidRPr="00F10E55" w:rsidRDefault="00925A83" w:rsidP="006679E8">
      <w:pPr>
        <w:pStyle w:val="a3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F10E55">
        <w:rPr>
          <w:rFonts w:ascii="Times New Roman" w:hAnsi="Times New Roman" w:cs="Times New Roman"/>
          <w:color w:val="000000" w:themeColor="text1"/>
          <w:lang w:val="en-US"/>
        </w:rPr>
        <w:t>TAdviser</w:t>
      </w:r>
      <w:proofErr w:type="spellEnd"/>
      <w:r w:rsidR="00AF6B2F" w:rsidRPr="00F10E55">
        <w:rPr>
          <w:rFonts w:ascii="Times New Roman" w:hAnsi="Times New Roman" w:cs="Times New Roman"/>
          <w:color w:val="000000" w:themeColor="text1"/>
          <w:lang w:val="en-US"/>
        </w:rPr>
        <w:t>:</w:t>
      </w:r>
      <w:r w:rsidR="00F10E55" w:rsidRPr="00F10E5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AF6B2F" w:rsidRPr="00F10E55">
        <w:rPr>
          <w:rFonts w:ascii="Times New Roman" w:hAnsi="Times New Roman" w:cs="Times New Roman"/>
          <w:color w:val="000000" w:themeColor="text1"/>
          <w:lang w:val="en-US"/>
        </w:rPr>
        <w:t>https://www.tadviser.ru/index.php/</w:t>
      </w:r>
      <w:r w:rsidR="00AF6B2F" w:rsidRPr="006679E8">
        <w:rPr>
          <w:rFonts w:ascii="Times New Roman" w:hAnsi="Times New Roman" w:cs="Times New Roman"/>
          <w:color w:val="000000" w:themeColor="text1"/>
        </w:rPr>
        <w:t>Статья</w:t>
      </w:r>
      <w:r w:rsidR="00AF6B2F" w:rsidRPr="00F10E55">
        <w:rPr>
          <w:rFonts w:ascii="Times New Roman" w:hAnsi="Times New Roman" w:cs="Times New Roman"/>
          <w:color w:val="000000" w:themeColor="text1"/>
          <w:lang w:val="en-US"/>
        </w:rPr>
        <w:t>:</w:t>
      </w:r>
      <w:proofErr w:type="spellStart"/>
      <w:r w:rsidR="00AF6B2F" w:rsidRPr="006679E8">
        <w:rPr>
          <w:rFonts w:ascii="Times New Roman" w:hAnsi="Times New Roman" w:cs="Times New Roman"/>
          <w:color w:val="000000" w:themeColor="text1"/>
        </w:rPr>
        <w:t>ИнтернетпродажипродуктовпитаниявРоссии</w:t>
      </w:r>
      <w:proofErr w:type="spellEnd"/>
    </w:p>
    <w:sectPr w:rsidR="00AF6B2F" w:rsidRPr="00F10E55" w:rsidSect="00742C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870"/>
    <w:multiLevelType w:val="multilevel"/>
    <w:tmpl w:val="F326A9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2C02EE"/>
    <w:multiLevelType w:val="hybridMultilevel"/>
    <w:tmpl w:val="B52CE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2235697">
    <w:abstractNumId w:val="0"/>
  </w:num>
  <w:num w:numId="2" w16cid:durableId="1216550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570"/>
    <w:rsid w:val="00096075"/>
    <w:rsid w:val="0010159A"/>
    <w:rsid w:val="001541BC"/>
    <w:rsid w:val="0016540F"/>
    <w:rsid w:val="00226550"/>
    <w:rsid w:val="002276BE"/>
    <w:rsid w:val="002538A4"/>
    <w:rsid w:val="002544D9"/>
    <w:rsid w:val="002734AC"/>
    <w:rsid w:val="002B6846"/>
    <w:rsid w:val="002F33CA"/>
    <w:rsid w:val="003001EE"/>
    <w:rsid w:val="00341E2F"/>
    <w:rsid w:val="00345700"/>
    <w:rsid w:val="003466E1"/>
    <w:rsid w:val="0038075D"/>
    <w:rsid w:val="0038515E"/>
    <w:rsid w:val="003A7B4C"/>
    <w:rsid w:val="003B39FD"/>
    <w:rsid w:val="003D2EE4"/>
    <w:rsid w:val="003D6654"/>
    <w:rsid w:val="003E341F"/>
    <w:rsid w:val="004509A5"/>
    <w:rsid w:val="004621C6"/>
    <w:rsid w:val="00490420"/>
    <w:rsid w:val="0049064A"/>
    <w:rsid w:val="004B0D6B"/>
    <w:rsid w:val="00597A9A"/>
    <w:rsid w:val="005C495E"/>
    <w:rsid w:val="0061501A"/>
    <w:rsid w:val="006679E8"/>
    <w:rsid w:val="006A5972"/>
    <w:rsid w:val="006A77B6"/>
    <w:rsid w:val="006B1312"/>
    <w:rsid w:val="006F0144"/>
    <w:rsid w:val="00717C26"/>
    <w:rsid w:val="00742CFD"/>
    <w:rsid w:val="00747A86"/>
    <w:rsid w:val="00753431"/>
    <w:rsid w:val="00755027"/>
    <w:rsid w:val="00767A56"/>
    <w:rsid w:val="007C7ACD"/>
    <w:rsid w:val="007F5814"/>
    <w:rsid w:val="00834491"/>
    <w:rsid w:val="008555BA"/>
    <w:rsid w:val="00864F21"/>
    <w:rsid w:val="008C6D4E"/>
    <w:rsid w:val="008E2E85"/>
    <w:rsid w:val="008F76AE"/>
    <w:rsid w:val="00925A83"/>
    <w:rsid w:val="00926934"/>
    <w:rsid w:val="00931E1F"/>
    <w:rsid w:val="00953561"/>
    <w:rsid w:val="009D3570"/>
    <w:rsid w:val="009D39EF"/>
    <w:rsid w:val="009E4040"/>
    <w:rsid w:val="00A125D2"/>
    <w:rsid w:val="00A200A9"/>
    <w:rsid w:val="00A44375"/>
    <w:rsid w:val="00A502AD"/>
    <w:rsid w:val="00A82FEE"/>
    <w:rsid w:val="00A83999"/>
    <w:rsid w:val="00AD0345"/>
    <w:rsid w:val="00AF6B2F"/>
    <w:rsid w:val="00B77FEB"/>
    <w:rsid w:val="00B8038D"/>
    <w:rsid w:val="00B97E95"/>
    <w:rsid w:val="00BE1567"/>
    <w:rsid w:val="00C00B4E"/>
    <w:rsid w:val="00C33BB8"/>
    <w:rsid w:val="00C3446A"/>
    <w:rsid w:val="00C6582E"/>
    <w:rsid w:val="00CA4C56"/>
    <w:rsid w:val="00CD2BB5"/>
    <w:rsid w:val="00CE6661"/>
    <w:rsid w:val="00D22046"/>
    <w:rsid w:val="00D32570"/>
    <w:rsid w:val="00D9035A"/>
    <w:rsid w:val="00E0096E"/>
    <w:rsid w:val="00E25620"/>
    <w:rsid w:val="00E44DC7"/>
    <w:rsid w:val="00E53436"/>
    <w:rsid w:val="00E8646E"/>
    <w:rsid w:val="00EC7839"/>
    <w:rsid w:val="00F07AE3"/>
    <w:rsid w:val="00F10E55"/>
    <w:rsid w:val="00F554D1"/>
    <w:rsid w:val="00F5560F"/>
    <w:rsid w:val="00F81F71"/>
    <w:rsid w:val="00F84B10"/>
    <w:rsid w:val="00F85C63"/>
    <w:rsid w:val="00F90284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F5D0"/>
  <w15:chartTrackingRefBased/>
  <w15:docId w15:val="{85AB2EC1-D409-994C-8435-B80CDABE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6B2F"/>
  </w:style>
  <w:style w:type="paragraph" w:styleId="3">
    <w:name w:val="heading 3"/>
    <w:basedOn w:val="a"/>
    <w:link w:val="30"/>
    <w:uiPriority w:val="9"/>
    <w:qFormat/>
    <w:rsid w:val="00F5560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38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C6D4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F5560F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y-0">
    <w:name w:val="my-0"/>
    <w:basedOn w:val="a"/>
    <w:rsid w:val="00F5560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5">
    <w:name w:val="Hyperlink"/>
    <w:basedOn w:val="a0"/>
    <w:uiPriority w:val="99"/>
    <w:unhideWhenUsed/>
    <w:rsid w:val="00F5560F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AF6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0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0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16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0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9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7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4F20E2-066F-194C-A03D-0B78B132B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2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Федорович Дарья Александровна</dc:creator>
  <cp:keywords/>
  <dc:description/>
  <cp:lastModifiedBy>Федорович Дарья Александровна</cp:lastModifiedBy>
  <cp:revision>64</cp:revision>
  <dcterms:created xsi:type="dcterms:W3CDTF">2024-12-26T17:47:00Z</dcterms:created>
  <dcterms:modified xsi:type="dcterms:W3CDTF">2025-02-28T06:31:00Z</dcterms:modified>
</cp:coreProperties>
</file>