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5210F" w:rsidRPr="00F13F21" w:rsidRDefault="00000000" w:rsidP="00F13F21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13F21">
        <w:rPr>
          <w:rFonts w:ascii="Times New Roman" w:eastAsia="Times New Roman" w:hAnsi="Times New Roman" w:cs="Times New Roman"/>
          <w:b/>
          <w:bCs/>
          <w:sz w:val="24"/>
          <w:szCs w:val="24"/>
        </w:rPr>
        <w:t>Функционирование английского антропонимического кода в серии книг “</w:t>
      </w:r>
      <w:proofErr w:type="spellStart"/>
      <w:r w:rsidRPr="00F13F21">
        <w:rPr>
          <w:rFonts w:ascii="Times New Roman" w:eastAsia="Times New Roman" w:hAnsi="Times New Roman" w:cs="Times New Roman"/>
          <w:b/>
          <w:bCs/>
          <w:sz w:val="24"/>
          <w:szCs w:val="24"/>
        </w:rPr>
        <w:t>Таймлесс</w:t>
      </w:r>
      <w:proofErr w:type="spellEnd"/>
      <w:r w:rsidRPr="00F13F21">
        <w:rPr>
          <w:rFonts w:ascii="Times New Roman" w:eastAsia="Times New Roman" w:hAnsi="Times New Roman" w:cs="Times New Roman"/>
          <w:b/>
          <w:bCs/>
          <w:sz w:val="24"/>
          <w:szCs w:val="24"/>
        </w:rPr>
        <w:t>” Керстин Гир</w:t>
      </w:r>
    </w:p>
    <w:p w14:paraId="00000002" w14:textId="77777777" w:rsidR="0065210F" w:rsidRPr="00F13F21" w:rsidRDefault="00000000" w:rsidP="00F13F21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13F2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Научный руководитель – Робустова Вероника Валентиновна </w:t>
      </w:r>
    </w:p>
    <w:p w14:paraId="00000003" w14:textId="77777777" w:rsidR="0065210F" w:rsidRPr="00F13F21" w:rsidRDefault="00000000" w:rsidP="00F13F21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13F21">
        <w:rPr>
          <w:rFonts w:ascii="Times New Roman" w:eastAsia="Times New Roman" w:hAnsi="Times New Roman" w:cs="Times New Roman"/>
          <w:b/>
          <w:bCs/>
          <w:sz w:val="24"/>
          <w:szCs w:val="24"/>
        </w:rPr>
        <w:t>Ху Буфан</w:t>
      </w:r>
    </w:p>
    <w:p w14:paraId="00000004" w14:textId="77777777" w:rsidR="0065210F" w:rsidRPr="00F13F21" w:rsidRDefault="00000000" w:rsidP="00F13F21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13F21">
        <w:rPr>
          <w:rFonts w:ascii="Times New Roman" w:eastAsia="Times New Roman" w:hAnsi="Times New Roman" w:cs="Times New Roman"/>
          <w:i/>
          <w:sz w:val="24"/>
          <w:szCs w:val="24"/>
        </w:rPr>
        <w:t xml:space="preserve">Студент (бакалавр) </w:t>
      </w:r>
    </w:p>
    <w:p w14:paraId="00000005" w14:textId="77777777" w:rsidR="0065210F" w:rsidRPr="00F13F21" w:rsidRDefault="00000000" w:rsidP="00F13F21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13F21">
        <w:rPr>
          <w:rFonts w:ascii="Times New Roman" w:eastAsia="Times New Roman" w:hAnsi="Times New Roman" w:cs="Times New Roman"/>
          <w:i/>
          <w:sz w:val="24"/>
          <w:szCs w:val="24"/>
        </w:rPr>
        <w:t xml:space="preserve">Московский государственный университет имени </w:t>
      </w:r>
      <w:proofErr w:type="spellStart"/>
      <w:r w:rsidRPr="00F13F21">
        <w:rPr>
          <w:rFonts w:ascii="Times New Roman" w:eastAsia="Times New Roman" w:hAnsi="Times New Roman" w:cs="Times New Roman"/>
          <w:i/>
          <w:sz w:val="24"/>
          <w:szCs w:val="24"/>
        </w:rPr>
        <w:t>М.В.Ломоносова</w:t>
      </w:r>
      <w:proofErr w:type="spellEnd"/>
      <w:r w:rsidRPr="00F13F21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</w:p>
    <w:p w14:paraId="00000006" w14:textId="77777777" w:rsidR="0065210F" w:rsidRPr="00F13F21" w:rsidRDefault="00000000" w:rsidP="00F13F21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13F21">
        <w:rPr>
          <w:rFonts w:ascii="Times New Roman" w:eastAsia="Times New Roman" w:hAnsi="Times New Roman" w:cs="Times New Roman"/>
          <w:i/>
          <w:sz w:val="24"/>
          <w:szCs w:val="24"/>
        </w:rPr>
        <w:t xml:space="preserve">Факультет иностранных языков и регионоведения, </w:t>
      </w:r>
    </w:p>
    <w:p w14:paraId="00000007" w14:textId="77777777" w:rsidR="0065210F" w:rsidRPr="00F13F21" w:rsidRDefault="00000000" w:rsidP="00F13F21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13F21">
        <w:rPr>
          <w:rFonts w:ascii="Times New Roman" w:eastAsia="Times New Roman" w:hAnsi="Times New Roman" w:cs="Times New Roman"/>
          <w:i/>
          <w:sz w:val="24"/>
          <w:szCs w:val="24"/>
        </w:rPr>
        <w:t xml:space="preserve">Кафедра лингвистики и межкультурной коммуникации, Москва, Россия </w:t>
      </w:r>
    </w:p>
    <w:p w14:paraId="00000008" w14:textId="77777777" w:rsidR="0065210F" w:rsidRPr="00F13F21" w:rsidRDefault="00000000" w:rsidP="00F13F21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13F21">
        <w:rPr>
          <w:rFonts w:ascii="Times New Roman" w:eastAsia="Times New Roman" w:hAnsi="Times New Roman" w:cs="Times New Roman"/>
          <w:i/>
          <w:sz w:val="24"/>
          <w:szCs w:val="24"/>
        </w:rPr>
        <w:t>E-mail: bk-02-02@mail.ru</w:t>
      </w:r>
    </w:p>
    <w:p w14:paraId="00000009" w14:textId="429A8A74" w:rsidR="0065210F" w:rsidRPr="00F13F21" w:rsidRDefault="00000000" w:rsidP="00F13F21">
      <w:pPr>
        <w:spacing w:before="280" w:after="280" w:line="240" w:lineRule="auto"/>
        <w:ind w:firstLineChars="70" w:firstLine="168"/>
        <w:jc w:val="both"/>
        <w:rPr>
          <w:rFonts w:ascii="Times New Roman" w:hAnsi="Times New Roman" w:cs="Times New Roman"/>
          <w:sz w:val="24"/>
          <w:szCs w:val="24"/>
        </w:rPr>
      </w:pPr>
      <w:r w:rsidRPr="00F13F21">
        <w:rPr>
          <w:rFonts w:ascii="Times New Roman" w:eastAsia="Times New Roman" w:hAnsi="Times New Roman" w:cs="Times New Roman"/>
          <w:sz w:val="24"/>
          <w:szCs w:val="24"/>
        </w:rPr>
        <w:t>Антропонимика является важным аспект лингвистики, который изучает культурные, исторические и социальные контексты имен собственных. В литературе онимы особенно значимы, так как они могут нести символическую нагрузку, определяя характер героя или указывая на его социальный статус</w:t>
      </w:r>
      <w:r w:rsidR="00D00258" w:rsidRPr="00F13F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00258" w:rsidRPr="00F13F21">
        <w:rPr>
          <w:rFonts w:ascii="Times New Roman" w:hAnsi="Times New Roman" w:cs="Times New Roman"/>
          <w:sz w:val="24"/>
          <w:szCs w:val="24"/>
        </w:rPr>
        <w:t>[1].</w:t>
      </w:r>
    </w:p>
    <w:p w14:paraId="0000000A" w14:textId="1796B092" w:rsidR="0065210F" w:rsidRPr="00F13F21" w:rsidRDefault="00000000" w:rsidP="00F13F21">
      <w:pPr>
        <w:spacing w:before="280" w:after="280" w:line="240" w:lineRule="auto"/>
        <w:ind w:firstLineChars="70" w:firstLine="1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F21">
        <w:rPr>
          <w:rFonts w:ascii="Times New Roman" w:eastAsia="Times New Roman" w:hAnsi="Times New Roman" w:cs="Times New Roman"/>
          <w:sz w:val="24"/>
          <w:szCs w:val="24"/>
        </w:rPr>
        <w:t>Целью данной работы является анализ этимологии имен персонажей и степени актуализации их значений в сюжете произведения, а также исследование их влияния на создание образов героев. В качестве объекта анализа выбраны имена и фамилии персонажей английского происхождения из романов трилогии “</w:t>
      </w:r>
      <w:proofErr w:type="spellStart"/>
      <w:r w:rsidRPr="00F13F21">
        <w:rPr>
          <w:rFonts w:ascii="Times New Roman" w:eastAsia="Times New Roman" w:hAnsi="Times New Roman" w:cs="Times New Roman"/>
          <w:sz w:val="24"/>
          <w:szCs w:val="24"/>
        </w:rPr>
        <w:t>Таймлесс</w:t>
      </w:r>
      <w:proofErr w:type="spellEnd"/>
      <w:r w:rsidRPr="00F13F21">
        <w:rPr>
          <w:rFonts w:ascii="Times New Roman" w:eastAsia="Times New Roman" w:hAnsi="Times New Roman" w:cs="Times New Roman"/>
          <w:sz w:val="24"/>
          <w:szCs w:val="24"/>
        </w:rPr>
        <w:t>” немецкой писательницы Керстин Гир. Предметом исследования выступает этимология имен и фамилий в английской культуре и влияние</w:t>
      </w:r>
      <w:r w:rsidR="00AD6753" w:rsidRPr="00F13F21">
        <w:rPr>
          <w:rFonts w:ascii="Times New Roman" w:eastAsia="Times New Roman" w:hAnsi="Times New Roman" w:cs="Times New Roman"/>
          <w:sz w:val="24"/>
          <w:szCs w:val="24"/>
        </w:rPr>
        <w:t xml:space="preserve"> имени</w:t>
      </w:r>
      <w:r w:rsidRPr="00F13F21">
        <w:rPr>
          <w:rFonts w:ascii="Times New Roman" w:eastAsia="Times New Roman" w:hAnsi="Times New Roman" w:cs="Times New Roman"/>
          <w:sz w:val="24"/>
          <w:szCs w:val="24"/>
        </w:rPr>
        <w:t xml:space="preserve"> на образ</w:t>
      </w:r>
      <w:r w:rsidR="00AD6753" w:rsidRPr="00F13F21">
        <w:rPr>
          <w:rFonts w:ascii="Times New Roman" w:eastAsia="Times New Roman" w:hAnsi="Times New Roman" w:cs="Times New Roman"/>
          <w:sz w:val="24"/>
          <w:szCs w:val="24"/>
        </w:rPr>
        <w:t xml:space="preserve"> героя </w:t>
      </w:r>
      <w:r w:rsidRPr="00F13F21">
        <w:rPr>
          <w:rFonts w:ascii="Times New Roman" w:eastAsia="Times New Roman" w:hAnsi="Times New Roman" w:cs="Times New Roman"/>
          <w:sz w:val="24"/>
          <w:szCs w:val="24"/>
        </w:rPr>
        <w:t>в тексте.</w:t>
      </w:r>
    </w:p>
    <w:p w14:paraId="0000000B" w14:textId="1785263E" w:rsidR="0065210F" w:rsidRPr="00F13F21" w:rsidRDefault="00000000" w:rsidP="00F13F21">
      <w:pPr>
        <w:spacing w:before="280" w:after="280" w:line="240" w:lineRule="auto"/>
        <w:ind w:firstLineChars="70" w:firstLine="1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F21">
        <w:rPr>
          <w:rFonts w:ascii="Times New Roman" w:eastAsia="Times New Roman" w:hAnsi="Times New Roman" w:cs="Times New Roman"/>
          <w:sz w:val="24"/>
          <w:szCs w:val="24"/>
        </w:rPr>
        <w:t xml:space="preserve">Актуальность данного исследования заключается в комплексном анализе антропонимического кода, который </w:t>
      </w:r>
      <w:r w:rsidR="0093015B" w:rsidRPr="00F13F21">
        <w:rPr>
          <w:rFonts w:ascii="Times New Roman" w:eastAsia="Times New Roman" w:hAnsi="Times New Roman" w:cs="Times New Roman"/>
          <w:sz w:val="24"/>
          <w:szCs w:val="24"/>
        </w:rPr>
        <w:t>репрезентируют культуру и выступает одним из средств трансляции ее наследия.</w:t>
      </w:r>
    </w:p>
    <w:p w14:paraId="0000000C" w14:textId="25CFFA1C" w:rsidR="0065210F" w:rsidRPr="00F13F21" w:rsidRDefault="00000000" w:rsidP="00F13F21">
      <w:pPr>
        <w:spacing w:before="280" w:after="280" w:line="240" w:lineRule="auto"/>
        <w:ind w:firstLineChars="70" w:firstLine="1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F21">
        <w:rPr>
          <w:rFonts w:ascii="Times New Roman" w:eastAsia="Times New Roman" w:hAnsi="Times New Roman" w:cs="Times New Roman"/>
          <w:sz w:val="24"/>
          <w:szCs w:val="24"/>
        </w:rPr>
        <w:t xml:space="preserve">В ходе исследования с использованием метода сплошной выборки было выделено 21 имя и 24 фамилии английского происхождения. Проведен этимологический и семантический анализ выбранных </w:t>
      </w:r>
      <w:proofErr w:type="spellStart"/>
      <w:r w:rsidRPr="00F13F21">
        <w:rPr>
          <w:rFonts w:ascii="Times New Roman" w:eastAsia="Times New Roman" w:hAnsi="Times New Roman" w:cs="Times New Roman"/>
          <w:sz w:val="24"/>
          <w:szCs w:val="24"/>
        </w:rPr>
        <w:t>онимов</w:t>
      </w:r>
      <w:proofErr w:type="spellEnd"/>
      <w:r w:rsidR="0093015B" w:rsidRPr="00F13F2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13F21">
        <w:rPr>
          <w:rFonts w:ascii="Times New Roman" w:eastAsia="Times New Roman" w:hAnsi="Times New Roman" w:cs="Times New Roman"/>
          <w:sz w:val="24"/>
          <w:szCs w:val="24"/>
        </w:rPr>
        <w:t xml:space="preserve"> изучены особенности реализации значения антропонимов в тексте произведения и их влияние на создание образа. Кроме того, была произведена классификация имен и фамилий по этимологическому принципу:</w:t>
      </w:r>
    </w:p>
    <w:p w14:paraId="0000000D" w14:textId="77777777" w:rsidR="0065210F" w:rsidRPr="00F13F21" w:rsidRDefault="00000000" w:rsidP="00F13F21">
      <w:pPr>
        <w:spacing w:before="280" w:after="280" w:line="240" w:lineRule="auto"/>
        <w:ind w:firstLineChars="70" w:firstLine="1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F21">
        <w:rPr>
          <w:rFonts w:ascii="Times New Roman" w:eastAsia="Times New Roman" w:hAnsi="Times New Roman" w:cs="Times New Roman"/>
          <w:sz w:val="24"/>
          <w:szCs w:val="24"/>
        </w:rPr>
        <w:t>По периоду образования имени:</w:t>
      </w:r>
    </w:p>
    <w:p w14:paraId="0000000E" w14:textId="77777777" w:rsidR="0065210F" w:rsidRPr="00F13F21" w:rsidRDefault="00000000" w:rsidP="00F13F21">
      <w:pPr>
        <w:numPr>
          <w:ilvl w:val="0"/>
          <w:numId w:val="1"/>
        </w:numPr>
        <w:spacing w:before="280" w:line="240" w:lineRule="auto"/>
        <w:ind w:firstLineChars="70" w:firstLine="1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F21">
        <w:rPr>
          <w:rFonts w:ascii="Times New Roman" w:eastAsia="Times New Roman" w:hAnsi="Times New Roman" w:cs="Times New Roman"/>
          <w:sz w:val="24"/>
          <w:szCs w:val="24"/>
        </w:rPr>
        <w:t>Древнеанглийские имена (</w:t>
      </w:r>
      <w:proofErr w:type="spellStart"/>
      <w:r w:rsidRPr="00F13F21">
        <w:rPr>
          <w:rFonts w:ascii="Times New Roman" w:eastAsia="Times New Roman" w:hAnsi="Times New Roman" w:cs="Times New Roman"/>
          <w:sz w:val="24"/>
          <w:szCs w:val="24"/>
        </w:rPr>
        <w:t>Gwendolyn</w:t>
      </w:r>
      <w:proofErr w:type="spellEnd"/>
      <w:r w:rsidRPr="00F13F2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13F21">
        <w:rPr>
          <w:rFonts w:ascii="Times New Roman" w:eastAsia="Times New Roman" w:hAnsi="Times New Roman" w:cs="Times New Roman"/>
          <w:sz w:val="24"/>
          <w:szCs w:val="24"/>
        </w:rPr>
        <w:t>Glenda</w:t>
      </w:r>
      <w:proofErr w:type="spellEnd"/>
      <w:r w:rsidRPr="00F13F21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000000F" w14:textId="77777777" w:rsidR="0065210F" w:rsidRPr="00F13F21" w:rsidRDefault="00000000" w:rsidP="00F13F21">
      <w:pPr>
        <w:numPr>
          <w:ilvl w:val="0"/>
          <w:numId w:val="1"/>
        </w:numPr>
        <w:spacing w:line="240" w:lineRule="auto"/>
        <w:ind w:firstLineChars="70" w:firstLine="1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F21">
        <w:rPr>
          <w:rFonts w:ascii="Times New Roman" w:eastAsia="Times New Roman" w:hAnsi="Times New Roman" w:cs="Times New Roman"/>
          <w:sz w:val="24"/>
          <w:szCs w:val="24"/>
        </w:rPr>
        <w:t>Среднеанглийские имена (</w:t>
      </w:r>
      <w:proofErr w:type="spellStart"/>
      <w:r w:rsidRPr="00F13F21">
        <w:rPr>
          <w:rFonts w:ascii="Times New Roman" w:eastAsia="Times New Roman" w:hAnsi="Times New Roman" w:cs="Times New Roman"/>
          <w:sz w:val="24"/>
          <w:szCs w:val="24"/>
        </w:rPr>
        <w:t>Nick</w:t>
      </w:r>
      <w:proofErr w:type="spellEnd"/>
      <w:r w:rsidRPr="00F13F2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13F21">
        <w:rPr>
          <w:rFonts w:ascii="Times New Roman" w:eastAsia="Times New Roman" w:hAnsi="Times New Roman" w:cs="Times New Roman"/>
          <w:sz w:val="24"/>
          <w:szCs w:val="24"/>
        </w:rPr>
        <w:t>Arista</w:t>
      </w:r>
      <w:proofErr w:type="spellEnd"/>
      <w:r w:rsidRPr="00F13F21">
        <w:rPr>
          <w:rFonts w:ascii="Times New Roman" w:eastAsia="Times New Roman" w:hAnsi="Times New Roman" w:cs="Times New Roman"/>
          <w:sz w:val="24"/>
          <w:szCs w:val="24"/>
        </w:rPr>
        <w:t xml:space="preserve"> и другие)</w:t>
      </w:r>
    </w:p>
    <w:p w14:paraId="00000010" w14:textId="77777777" w:rsidR="0065210F" w:rsidRPr="00F13F21" w:rsidRDefault="00000000" w:rsidP="00F13F21">
      <w:pPr>
        <w:numPr>
          <w:ilvl w:val="0"/>
          <w:numId w:val="1"/>
        </w:numPr>
        <w:spacing w:after="280" w:line="240" w:lineRule="auto"/>
        <w:ind w:firstLineChars="70" w:firstLine="1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F21">
        <w:rPr>
          <w:rFonts w:ascii="Times New Roman" w:eastAsia="Times New Roman" w:hAnsi="Times New Roman" w:cs="Times New Roman"/>
          <w:sz w:val="24"/>
          <w:szCs w:val="24"/>
        </w:rPr>
        <w:t>Новоанглийские имена (</w:t>
      </w:r>
      <w:proofErr w:type="spellStart"/>
      <w:r w:rsidRPr="00F13F21">
        <w:rPr>
          <w:rFonts w:ascii="Times New Roman" w:eastAsia="Times New Roman" w:hAnsi="Times New Roman" w:cs="Times New Roman"/>
          <w:sz w:val="24"/>
          <w:szCs w:val="24"/>
        </w:rPr>
        <w:t>Grace</w:t>
      </w:r>
      <w:proofErr w:type="spellEnd"/>
      <w:r w:rsidRPr="00F13F2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13F21">
        <w:rPr>
          <w:rFonts w:ascii="Times New Roman" w:eastAsia="Times New Roman" w:hAnsi="Times New Roman" w:cs="Times New Roman"/>
          <w:sz w:val="24"/>
          <w:szCs w:val="24"/>
        </w:rPr>
        <w:t>Caroline</w:t>
      </w:r>
      <w:proofErr w:type="spellEnd"/>
      <w:r w:rsidRPr="00F13F21">
        <w:rPr>
          <w:rFonts w:ascii="Times New Roman" w:eastAsia="Times New Roman" w:hAnsi="Times New Roman" w:cs="Times New Roman"/>
          <w:sz w:val="24"/>
          <w:szCs w:val="24"/>
        </w:rPr>
        <w:t xml:space="preserve"> и другие);</w:t>
      </w:r>
    </w:p>
    <w:p w14:paraId="00000011" w14:textId="77777777" w:rsidR="0065210F" w:rsidRPr="00F13F21" w:rsidRDefault="00000000" w:rsidP="00F13F21">
      <w:pPr>
        <w:spacing w:before="280" w:after="280" w:line="240" w:lineRule="auto"/>
        <w:ind w:firstLineChars="70" w:firstLine="1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F21">
        <w:rPr>
          <w:rFonts w:ascii="Times New Roman" w:eastAsia="Times New Roman" w:hAnsi="Times New Roman" w:cs="Times New Roman"/>
          <w:sz w:val="24"/>
          <w:szCs w:val="24"/>
        </w:rPr>
        <w:t xml:space="preserve">По способу образования фамилии: </w:t>
      </w:r>
    </w:p>
    <w:p w14:paraId="00000012" w14:textId="77777777" w:rsidR="0065210F" w:rsidRPr="00F13F21" w:rsidRDefault="00000000" w:rsidP="00F13F21">
      <w:pPr>
        <w:numPr>
          <w:ilvl w:val="0"/>
          <w:numId w:val="3"/>
        </w:numPr>
        <w:spacing w:before="280" w:after="280" w:line="240" w:lineRule="auto"/>
        <w:ind w:firstLineChars="70" w:firstLine="1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F21">
        <w:rPr>
          <w:rFonts w:ascii="Times New Roman" w:eastAsia="Times New Roman" w:hAnsi="Times New Roman" w:cs="Times New Roman"/>
          <w:sz w:val="24"/>
          <w:szCs w:val="24"/>
        </w:rPr>
        <w:t>Патронимические (</w:t>
      </w:r>
      <w:proofErr w:type="spellStart"/>
      <w:r w:rsidRPr="00F13F21">
        <w:rPr>
          <w:rFonts w:ascii="Times New Roman" w:eastAsia="Times New Roman" w:hAnsi="Times New Roman" w:cs="Times New Roman"/>
          <w:sz w:val="24"/>
          <w:szCs w:val="24"/>
        </w:rPr>
        <w:t>Whitman</w:t>
      </w:r>
      <w:proofErr w:type="spellEnd"/>
      <w:r w:rsidRPr="00F13F21">
        <w:rPr>
          <w:rFonts w:ascii="Times New Roman" w:eastAsia="Times New Roman" w:hAnsi="Times New Roman" w:cs="Times New Roman"/>
          <w:sz w:val="24"/>
          <w:szCs w:val="24"/>
        </w:rPr>
        <w:t>, George и другие)</w:t>
      </w:r>
    </w:p>
    <w:p w14:paraId="00000013" w14:textId="77777777" w:rsidR="0065210F" w:rsidRPr="00F13F21" w:rsidRDefault="00000000" w:rsidP="00F13F21">
      <w:pPr>
        <w:numPr>
          <w:ilvl w:val="0"/>
          <w:numId w:val="3"/>
        </w:numPr>
        <w:spacing w:before="280" w:after="280" w:line="240" w:lineRule="auto"/>
        <w:ind w:firstLineChars="70" w:firstLine="1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F21">
        <w:rPr>
          <w:rFonts w:ascii="Times New Roman" w:eastAsia="Times New Roman" w:hAnsi="Times New Roman" w:cs="Times New Roman"/>
          <w:sz w:val="24"/>
          <w:szCs w:val="24"/>
        </w:rPr>
        <w:t>По месту проживания (</w:t>
      </w:r>
      <w:proofErr w:type="spellStart"/>
      <w:r w:rsidRPr="00F13F21">
        <w:rPr>
          <w:rFonts w:ascii="Times New Roman" w:eastAsia="Times New Roman" w:hAnsi="Times New Roman" w:cs="Times New Roman"/>
          <w:sz w:val="24"/>
          <w:szCs w:val="24"/>
        </w:rPr>
        <w:t>Montrose</w:t>
      </w:r>
      <w:proofErr w:type="spellEnd"/>
      <w:r w:rsidRPr="00F13F2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13F21">
        <w:rPr>
          <w:rFonts w:ascii="Times New Roman" w:eastAsia="Times New Roman" w:hAnsi="Times New Roman" w:cs="Times New Roman"/>
          <w:sz w:val="24"/>
          <w:szCs w:val="24"/>
        </w:rPr>
        <w:t>Hay</w:t>
      </w:r>
      <w:proofErr w:type="spellEnd"/>
      <w:r w:rsidRPr="00F13F21">
        <w:rPr>
          <w:rFonts w:ascii="Times New Roman" w:eastAsia="Times New Roman" w:hAnsi="Times New Roman" w:cs="Times New Roman"/>
          <w:sz w:val="24"/>
          <w:szCs w:val="24"/>
        </w:rPr>
        <w:t xml:space="preserve"> и другие)</w:t>
      </w:r>
    </w:p>
    <w:p w14:paraId="00000014" w14:textId="77777777" w:rsidR="0065210F" w:rsidRPr="00F13F21" w:rsidRDefault="00000000" w:rsidP="00F13F21">
      <w:pPr>
        <w:numPr>
          <w:ilvl w:val="0"/>
          <w:numId w:val="3"/>
        </w:numPr>
        <w:spacing w:before="280" w:after="280" w:line="240" w:lineRule="auto"/>
        <w:ind w:firstLineChars="70" w:firstLine="1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F21">
        <w:rPr>
          <w:rFonts w:ascii="Times New Roman" w:eastAsia="Times New Roman" w:hAnsi="Times New Roman" w:cs="Times New Roman"/>
          <w:sz w:val="24"/>
          <w:szCs w:val="24"/>
        </w:rPr>
        <w:t>Профессионально-должностные (</w:t>
      </w:r>
      <w:proofErr w:type="spellStart"/>
      <w:r w:rsidRPr="00F13F21">
        <w:rPr>
          <w:rFonts w:ascii="Times New Roman" w:eastAsia="Times New Roman" w:hAnsi="Times New Roman" w:cs="Times New Roman"/>
          <w:sz w:val="24"/>
          <w:szCs w:val="24"/>
        </w:rPr>
        <w:t>Shepherd</w:t>
      </w:r>
      <w:proofErr w:type="spellEnd"/>
      <w:r w:rsidRPr="00F13F2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13F21">
        <w:rPr>
          <w:rFonts w:ascii="Times New Roman" w:eastAsia="Times New Roman" w:hAnsi="Times New Roman" w:cs="Times New Roman"/>
          <w:sz w:val="24"/>
          <w:szCs w:val="24"/>
        </w:rPr>
        <w:t>Gilles</w:t>
      </w:r>
      <w:proofErr w:type="spellEnd"/>
      <w:r w:rsidRPr="00F13F21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0000015" w14:textId="77777777" w:rsidR="0065210F" w:rsidRPr="00F13F21" w:rsidRDefault="00000000" w:rsidP="00F13F21">
      <w:pPr>
        <w:numPr>
          <w:ilvl w:val="0"/>
          <w:numId w:val="3"/>
        </w:numPr>
        <w:spacing w:before="280" w:after="280" w:line="240" w:lineRule="auto"/>
        <w:ind w:firstLineChars="70" w:firstLine="1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F21">
        <w:rPr>
          <w:rFonts w:ascii="Times New Roman" w:eastAsia="Times New Roman" w:hAnsi="Times New Roman" w:cs="Times New Roman"/>
          <w:sz w:val="24"/>
          <w:szCs w:val="24"/>
        </w:rPr>
        <w:t>Описательные (</w:t>
      </w:r>
      <w:proofErr w:type="spellStart"/>
      <w:r w:rsidRPr="00F13F21">
        <w:rPr>
          <w:rFonts w:ascii="Times New Roman" w:eastAsia="Times New Roman" w:hAnsi="Times New Roman" w:cs="Times New Roman"/>
          <w:sz w:val="24"/>
          <w:szCs w:val="24"/>
        </w:rPr>
        <w:t>Hay</w:t>
      </w:r>
      <w:proofErr w:type="spellEnd"/>
      <w:r w:rsidRPr="00F13F21">
        <w:rPr>
          <w:rFonts w:ascii="Times New Roman" w:eastAsia="Times New Roman" w:hAnsi="Times New Roman" w:cs="Times New Roman"/>
          <w:sz w:val="24"/>
          <w:szCs w:val="24"/>
        </w:rPr>
        <w:t>, White).</w:t>
      </w:r>
    </w:p>
    <w:p w14:paraId="00000016" w14:textId="73A55E82" w:rsidR="0065210F" w:rsidRPr="00F13F21" w:rsidRDefault="00000000" w:rsidP="00F13F21">
      <w:pPr>
        <w:spacing w:before="280" w:after="280" w:line="240" w:lineRule="auto"/>
        <w:ind w:firstLineChars="70" w:firstLine="1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F2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Рассмотрим наиболее значимые примеры. Главная героиня </w:t>
      </w:r>
      <w:proofErr w:type="spellStart"/>
      <w:r w:rsidRPr="00F13F21">
        <w:rPr>
          <w:rFonts w:ascii="Times New Roman" w:eastAsia="Times New Roman" w:hAnsi="Times New Roman" w:cs="Times New Roman"/>
          <w:sz w:val="24"/>
          <w:szCs w:val="24"/>
        </w:rPr>
        <w:t>Гвендолин</w:t>
      </w:r>
      <w:proofErr w:type="spellEnd"/>
      <w:r w:rsidRPr="00F13F21">
        <w:rPr>
          <w:rFonts w:ascii="Times New Roman" w:eastAsia="Times New Roman" w:hAnsi="Times New Roman" w:cs="Times New Roman"/>
          <w:sz w:val="24"/>
          <w:szCs w:val="24"/>
        </w:rPr>
        <w:t xml:space="preserve"> Шеферд (</w:t>
      </w:r>
      <w:proofErr w:type="spellStart"/>
      <w:r w:rsidRPr="00F13F21">
        <w:rPr>
          <w:rFonts w:ascii="Times New Roman" w:eastAsia="Times New Roman" w:hAnsi="Times New Roman" w:cs="Times New Roman"/>
          <w:sz w:val="24"/>
          <w:szCs w:val="24"/>
        </w:rPr>
        <w:t>Gwendolyn</w:t>
      </w:r>
      <w:proofErr w:type="spellEnd"/>
      <w:r w:rsidRPr="00F13F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13F21">
        <w:rPr>
          <w:rFonts w:ascii="Times New Roman" w:eastAsia="Times New Roman" w:hAnsi="Times New Roman" w:cs="Times New Roman"/>
          <w:sz w:val="24"/>
          <w:szCs w:val="24"/>
        </w:rPr>
        <w:t>Shepherd</w:t>
      </w:r>
      <w:proofErr w:type="spellEnd"/>
      <w:r w:rsidRPr="00F13F21">
        <w:rPr>
          <w:rFonts w:ascii="Times New Roman" w:eastAsia="Times New Roman" w:hAnsi="Times New Roman" w:cs="Times New Roman"/>
          <w:sz w:val="24"/>
          <w:szCs w:val="24"/>
        </w:rPr>
        <w:t xml:space="preserve">) показана как добродушная девушка, которая благодаря своему дару, играет руководящую роль в завершении миссии ее предшественников. </w:t>
      </w:r>
      <w:r w:rsidR="0093015B" w:rsidRPr="00F13F21">
        <w:rPr>
          <w:rFonts w:ascii="Times New Roman" w:eastAsia="Times New Roman" w:hAnsi="Times New Roman" w:cs="Times New Roman"/>
          <w:sz w:val="24"/>
          <w:szCs w:val="24"/>
        </w:rPr>
        <w:t>Изучив семантику антропонима с помощью</w:t>
      </w:r>
      <w:r w:rsidRPr="00F13F21">
        <w:rPr>
          <w:rFonts w:ascii="Times New Roman" w:eastAsia="Times New Roman" w:hAnsi="Times New Roman" w:cs="Times New Roman"/>
          <w:sz w:val="24"/>
          <w:szCs w:val="24"/>
        </w:rPr>
        <w:t xml:space="preserve"> этимологическо</w:t>
      </w:r>
      <w:r w:rsidR="0093015B" w:rsidRPr="00F13F21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F13F21">
        <w:rPr>
          <w:rFonts w:ascii="Times New Roman" w:eastAsia="Times New Roman" w:hAnsi="Times New Roman" w:cs="Times New Roman"/>
          <w:sz w:val="24"/>
          <w:szCs w:val="24"/>
        </w:rPr>
        <w:t xml:space="preserve"> и семантическо</w:t>
      </w:r>
      <w:r w:rsidR="0093015B" w:rsidRPr="00F13F21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F13F21">
        <w:rPr>
          <w:rFonts w:ascii="Times New Roman" w:eastAsia="Times New Roman" w:hAnsi="Times New Roman" w:cs="Times New Roman"/>
          <w:sz w:val="24"/>
          <w:szCs w:val="24"/>
        </w:rPr>
        <w:t xml:space="preserve"> анализа, можно заключить, что носитель данного имени “благословен” и наделен особыми способностями заботиться, защищать и направлять. Образ</w:t>
      </w:r>
      <w:r w:rsidR="0093015B" w:rsidRPr="00F13F2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13F21">
        <w:rPr>
          <w:rFonts w:ascii="Times New Roman" w:eastAsia="Times New Roman" w:hAnsi="Times New Roman" w:cs="Times New Roman"/>
          <w:sz w:val="24"/>
          <w:szCs w:val="24"/>
        </w:rPr>
        <w:t xml:space="preserve"> созданный посредством имени и фамилии</w:t>
      </w:r>
      <w:r w:rsidR="0093015B" w:rsidRPr="00F13F2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13F21">
        <w:rPr>
          <w:rFonts w:ascii="Times New Roman" w:eastAsia="Times New Roman" w:hAnsi="Times New Roman" w:cs="Times New Roman"/>
          <w:sz w:val="24"/>
          <w:szCs w:val="24"/>
        </w:rPr>
        <w:t xml:space="preserve"> полностью соответствует образу, созданному в произведении.</w:t>
      </w:r>
    </w:p>
    <w:p w14:paraId="00000017" w14:textId="16F58505" w:rsidR="0065210F" w:rsidRPr="00F13F21" w:rsidRDefault="00000000" w:rsidP="00F13F21">
      <w:pPr>
        <w:spacing w:before="280" w:after="280" w:line="240" w:lineRule="auto"/>
        <w:ind w:firstLineChars="70" w:firstLine="1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F21">
        <w:rPr>
          <w:rFonts w:ascii="Times New Roman" w:eastAsia="Times New Roman" w:hAnsi="Times New Roman" w:cs="Times New Roman"/>
          <w:sz w:val="24"/>
          <w:szCs w:val="24"/>
        </w:rPr>
        <w:t>В ходе исследования личных наименований героев в произведении Керстин Гир установлено, что антропонимы играют важную роль в художественном дискурсе, создавая образ персонажа, передавая объективную реальность и мир автора</w:t>
      </w:r>
      <w:r w:rsidR="0093015B" w:rsidRPr="00F13F2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13F21">
        <w:rPr>
          <w:rFonts w:ascii="Times New Roman" w:eastAsia="Times New Roman" w:hAnsi="Times New Roman" w:cs="Times New Roman"/>
          <w:sz w:val="24"/>
          <w:szCs w:val="24"/>
        </w:rPr>
        <w:t xml:space="preserve"> способствуя раскрытию образов персонажей. Трилогия "</w:t>
      </w:r>
      <w:proofErr w:type="spellStart"/>
      <w:r w:rsidRPr="00F13F21">
        <w:rPr>
          <w:rFonts w:ascii="Times New Roman" w:eastAsia="Times New Roman" w:hAnsi="Times New Roman" w:cs="Times New Roman"/>
          <w:sz w:val="24"/>
          <w:szCs w:val="24"/>
        </w:rPr>
        <w:t>Таймлесс</w:t>
      </w:r>
      <w:proofErr w:type="spellEnd"/>
      <w:r w:rsidRPr="00F13F21">
        <w:rPr>
          <w:rFonts w:ascii="Times New Roman" w:eastAsia="Times New Roman" w:hAnsi="Times New Roman" w:cs="Times New Roman"/>
          <w:sz w:val="24"/>
          <w:szCs w:val="24"/>
        </w:rPr>
        <w:t>" демонстрирует, как имена и фамилии служат символическими маркерами, добавляя глубину персонажам. Таким образом, фамильные наименования формируют многослойные образы и помогают читателю понять их роли в сюжете.</w:t>
      </w:r>
    </w:p>
    <w:p w14:paraId="00000018" w14:textId="77777777" w:rsidR="0065210F" w:rsidRPr="00F13F21" w:rsidRDefault="00000000" w:rsidP="00F13F21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firstLine="3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3F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Список литературы: </w:t>
      </w:r>
    </w:p>
    <w:p w14:paraId="00000019" w14:textId="77777777" w:rsidR="0065210F" w:rsidRPr="00F13F21" w:rsidRDefault="00000000" w:rsidP="00F13F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3F21">
        <w:rPr>
          <w:rFonts w:ascii="Times New Roman" w:eastAsia="Times New Roman" w:hAnsi="Times New Roman" w:cs="Times New Roman"/>
          <w:color w:val="000000"/>
          <w:sz w:val="24"/>
          <w:szCs w:val="24"/>
        </w:rPr>
        <w:t>Суперанская А.В. Общая теория имени собственного. М., 1973.</w:t>
      </w:r>
    </w:p>
    <w:p w14:paraId="0000001A" w14:textId="77777777" w:rsidR="0065210F" w:rsidRPr="00F13F21" w:rsidRDefault="00000000" w:rsidP="00F13F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13F21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Kerstin G. Rubinrot - Liebe geht durch alle Zeiten. </w:t>
      </w:r>
      <w:r w:rsidRPr="00F13F21">
        <w:rPr>
          <w:rFonts w:ascii="Times New Roman" w:eastAsia="Times New Roman" w:hAnsi="Times New Roman" w:cs="Times New Roman"/>
          <w:color w:val="000000"/>
          <w:sz w:val="24"/>
          <w:szCs w:val="24"/>
        </w:rPr>
        <w:t>Arena Verlag, 2009.</w:t>
      </w:r>
    </w:p>
    <w:p w14:paraId="0000001B" w14:textId="77777777" w:rsidR="0065210F" w:rsidRPr="00F13F21" w:rsidRDefault="0065210F" w:rsidP="00F13F21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C" w14:textId="77777777" w:rsidR="0065210F" w:rsidRPr="00F13F21" w:rsidRDefault="0065210F" w:rsidP="00F13F21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3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65210F" w:rsidRPr="00F13F21" w:rsidSect="00D00258">
      <w:headerReference w:type="default" r:id="rId8"/>
      <w:pgSz w:w="12240" w:h="15840"/>
      <w:pgMar w:top="1134" w:right="1361" w:bottom="1134" w:left="136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0DF287" w14:textId="77777777" w:rsidR="001E06C7" w:rsidRDefault="001E06C7">
      <w:pPr>
        <w:spacing w:line="240" w:lineRule="auto"/>
      </w:pPr>
      <w:r>
        <w:separator/>
      </w:r>
    </w:p>
  </w:endnote>
  <w:endnote w:type="continuationSeparator" w:id="0">
    <w:p w14:paraId="5FA319FC" w14:textId="77777777" w:rsidR="001E06C7" w:rsidRDefault="001E06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78E751B-C7AB-4A54-9878-A13F2923BA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EA97877-110E-4FB2-AD63-291793B1E1E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294EB2" w14:textId="77777777" w:rsidR="001E06C7" w:rsidRDefault="001E06C7">
      <w:pPr>
        <w:spacing w:line="240" w:lineRule="auto"/>
      </w:pPr>
      <w:r>
        <w:separator/>
      </w:r>
    </w:p>
  </w:footnote>
  <w:footnote w:type="continuationSeparator" w:id="0">
    <w:p w14:paraId="5869D246" w14:textId="77777777" w:rsidR="001E06C7" w:rsidRDefault="001E06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D" w14:textId="77777777" w:rsidR="0065210F" w:rsidRDefault="00000000">
    <w:pPr>
      <w:rPr>
        <w:rFonts w:ascii="Times New Roman" w:eastAsia="Times New Roman" w:hAnsi="Times New Roman" w:cs="Times New Roman"/>
        <w:i/>
        <w:sz w:val="24"/>
        <w:szCs w:val="24"/>
      </w:rPr>
    </w:pPr>
    <w:r>
      <w:rPr>
        <w:rFonts w:ascii="Times New Roman" w:eastAsia="Times New Roman" w:hAnsi="Times New Roman" w:cs="Times New Roman"/>
        <w:i/>
        <w:sz w:val="24"/>
        <w:szCs w:val="24"/>
      </w:rPr>
      <w:t xml:space="preserve">Конференция «Ломоносов-2025»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B87D78"/>
    <w:multiLevelType w:val="multilevel"/>
    <w:tmpl w:val="8AEAC7E0"/>
    <w:lvl w:ilvl="0">
      <w:start w:val="1"/>
      <w:numFmt w:val="decimal"/>
      <w:lvlText w:val="%1."/>
      <w:lvlJc w:val="left"/>
      <w:pPr>
        <w:ind w:left="710" w:hanging="360"/>
      </w:pPr>
      <w:rPr>
        <w:color w:val="000000"/>
      </w:rPr>
    </w:lvl>
    <w:lvl w:ilvl="1">
      <w:start w:val="1"/>
      <w:numFmt w:val="lowerLetter"/>
      <w:lvlText w:val="%2)"/>
      <w:lvlJc w:val="left"/>
      <w:pPr>
        <w:ind w:left="1230" w:hanging="440"/>
      </w:pPr>
    </w:lvl>
    <w:lvl w:ilvl="2">
      <w:start w:val="1"/>
      <w:numFmt w:val="lowerRoman"/>
      <w:lvlText w:val="%3."/>
      <w:lvlJc w:val="right"/>
      <w:pPr>
        <w:ind w:left="1670" w:hanging="440"/>
      </w:pPr>
    </w:lvl>
    <w:lvl w:ilvl="3">
      <w:start w:val="1"/>
      <w:numFmt w:val="decimal"/>
      <w:lvlText w:val="%4."/>
      <w:lvlJc w:val="left"/>
      <w:pPr>
        <w:ind w:left="2110" w:hanging="440"/>
      </w:pPr>
    </w:lvl>
    <w:lvl w:ilvl="4">
      <w:start w:val="1"/>
      <w:numFmt w:val="lowerLetter"/>
      <w:lvlText w:val="%5)"/>
      <w:lvlJc w:val="left"/>
      <w:pPr>
        <w:ind w:left="2550" w:hanging="440"/>
      </w:pPr>
    </w:lvl>
    <w:lvl w:ilvl="5">
      <w:start w:val="1"/>
      <w:numFmt w:val="lowerRoman"/>
      <w:lvlText w:val="%6."/>
      <w:lvlJc w:val="right"/>
      <w:pPr>
        <w:ind w:left="2990" w:hanging="440"/>
      </w:pPr>
    </w:lvl>
    <w:lvl w:ilvl="6">
      <w:start w:val="1"/>
      <w:numFmt w:val="decimal"/>
      <w:lvlText w:val="%7."/>
      <w:lvlJc w:val="left"/>
      <w:pPr>
        <w:ind w:left="3430" w:hanging="440"/>
      </w:pPr>
    </w:lvl>
    <w:lvl w:ilvl="7">
      <w:start w:val="1"/>
      <w:numFmt w:val="lowerLetter"/>
      <w:lvlText w:val="%8)"/>
      <w:lvlJc w:val="left"/>
      <w:pPr>
        <w:ind w:left="3870" w:hanging="440"/>
      </w:pPr>
    </w:lvl>
    <w:lvl w:ilvl="8">
      <w:start w:val="1"/>
      <w:numFmt w:val="lowerRoman"/>
      <w:lvlText w:val="%9."/>
      <w:lvlJc w:val="right"/>
      <w:pPr>
        <w:ind w:left="4310" w:hanging="440"/>
      </w:pPr>
    </w:lvl>
  </w:abstractNum>
  <w:abstractNum w:abstractNumId="1" w15:restartNumberingAfterBreak="0">
    <w:nsid w:val="262E798B"/>
    <w:multiLevelType w:val="multilevel"/>
    <w:tmpl w:val="58B81B3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67768F7"/>
    <w:multiLevelType w:val="multilevel"/>
    <w:tmpl w:val="19F8BD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758797779">
    <w:abstractNumId w:val="1"/>
  </w:num>
  <w:num w:numId="2" w16cid:durableId="272520247">
    <w:abstractNumId w:val="0"/>
  </w:num>
  <w:num w:numId="3" w16cid:durableId="6755034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10F"/>
    <w:rsid w:val="00107C96"/>
    <w:rsid w:val="001E06C7"/>
    <w:rsid w:val="003B3EB7"/>
    <w:rsid w:val="0065210F"/>
    <w:rsid w:val="007E3EDD"/>
    <w:rsid w:val="008E2FAB"/>
    <w:rsid w:val="0093015B"/>
    <w:rsid w:val="00A90EEF"/>
    <w:rsid w:val="00AD6753"/>
    <w:rsid w:val="00D00258"/>
    <w:rsid w:val="00F13F21"/>
    <w:rsid w:val="00FB3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D36FD"/>
  <w15:docId w15:val="{720009ED-ED98-47C4-94D1-C50BEE676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ru-RU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rFonts w:eastAsia="Arial"/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2A0420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Верхний колонтитул Знак"/>
    <w:basedOn w:val="a0"/>
    <w:link w:val="a5"/>
    <w:uiPriority w:val="99"/>
    <w:rsid w:val="002A0420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A042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8">
    <w:name w:val="Нижний колонтитул Знак"/>
    <w:basedOn w:val="a0"/>
    <w:link w:val="a7"/>
    <w:uiPriority w:val="99"/>
    <w:rsid w:val="002A0420"/>
    <w:rPr>
      <w:sz w:val="18"/>
      <w:szCs w:val="18"/>
    </w:rPr>
  </w:style>
  <w:style w:type="character" w:styleId="a9">
    <w:name w:val="Hyperlink"/>
    <w:basedOn w:val="a0"/>
    <w:uiPriority w:val="99"/>
    <w:unhideWhenUsed/>
    <w:rsid w:val="002A0420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2A0420"/>
    <w:rPr>
      <w:color w:val="605E5C"/>
      <w:shd w:val="clear" w:color="auto" w:fill="E1DFDD"/>
    </w:rPr>
  </w:style>
  <w:style w:type="paragraph" w:styleId="ab">
    <w:name w:val="Normal (Web)"/>
    <w:basedOn w:val="a"/>
    <w:uiPriority w:val="99"/>
    <w:unhideWhenUsed/>
    <w:rsid w:val="002A2118"/>
    <w:pPr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  <w:lang w:val="en-US"/>
    </w:rPr>
  </w:style>
  <w:style w:type="paragraph" w:styleId="ac">
    <w:name w:val="List Paragraph"/>
    <w:basedOn w:val="a"/>
    <w:uiPriority w:val="34"/>
    <w:qFormat/>
    <w:rsid w:val="00674E1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jfWP5JB9oPttsmZXfAxLL1ObUw==">CgMxLjA4AHIhMVBNM3FOQVNUZU5yX3liZDBxeXREYkVEMmFIYTdtdnRr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481</Words>
  <Characters>2744</Characters>
  <Application>Microsoft Office Word</Application>
  <DocSecurity>0</DocSecurity>
  <Lines>22</Lines>
  <Paragraphs>6</Paragraphs>
  <ScaleCrop>false</ScaleCrop>
  <Company/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Буфан Ху</cp:lastModifiedBy>
  <cp:revision>7</cp:revision>
  <dcterms:created xsi:type="dcterms:W3CDTF">2025-03-03T14:51:00Z</dcterms:created>
  <dcterms:modified xsi:type="dcterms:W3CDTF">2025-03-03T22:02:00Z</dcterms:modified>
</cp:coreProperties>
</file>