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7D098">
      <w:pPr>
        <w:spacing w:line="240" w:lineRule="auto"/>
        <w:ind w:left="0" w:leftChars="0" w:firstLine="400" w:firstLineChars="166"/>
        <w:jc w:val="center"/>
        <w:rPr>
          <w:rFonts w:hint="default" w:ascii="Times New Roman" w:hAnsi="Times New Roman" w:cs="Times New Roman"/>
          <w:b/>
          <w:bCs/>
          <w:sz w:val="24"/>
          <w:szCs w:val="24"/>
        </w:rPr>
      </w:pPr>
      <w:r>
        <w:rPr>
          <w:rFonts w:hint="default" w:ascii="Times New Roman" w:hAnsi="Times New Roman" w:cs="Times New Roman"/>
          <w:b/>
          <w:bCs/>
          <w:sz w:val="24"/>
          <w:szCs w:val="24"/>
        </w:rPr>
        <w:t>Cultural Features of Horror Films in Russia and the USA</w:t>
      </w:r>
    </w:p>
    <w:p w14:paraId="5CA35F5B">
      <w:pPr>
        <w:spacing w:line="240" w:lineRule="auto"/>
        <w:ind w:left="0" w:leftChars="0" w:firstLine="400" w:firstLineChars="166"/>
        <w:jc w:val="center"/>
        <w:rPr>
          <w:rFonts w:hint="default" w:ascii="Times New Roman" w:hAnsi="Times New Roman"/>
          <w:b/>
          <w:bCs/>
          <w:sz w:val="24"/>
          <w:szCs w:val="24"/>
          <w:lang w:val="en-US"/>
        </w:rPr>
      </w:pPr>
    </w:p>
    <w:p w14:paraId="41A43762">
      <w:pPr>
        <w:spacing w:line="240" w:lineRule="auto"/>
        <w:ind w:left="0" w:leftChars="0" w:firstLine="400" w:firstLineChars="166"/>
        <w:jc w:val="center"/>
        <w:rPr>
          <w:rFonts w:hint="default" w:ascii="Times New Roman" w:hAnsi="Times New Roman"/>
          <w:b/>
          <w:bCs/>
          <w:sz w:val="24"/>
          <w:szCs w:val="24"/>
        </w:rPr>
      </w:pPr>
      <w:r>
        <w:rPr>
          <w:rFonts w:hint="default" w:ascii="Times New Roman" w:hAnsi="Times New Roman"/>
          <w:b/>
          <w:bCs/>
          <w:sz w:val="24"/>
          <w:szCs w:val="24"/>
          <w:lang w:val="en-US"/>
        </w:rPr>
        <w:t>S</w:t>
      </w:r>
      <w:r>
        <w:rPr>
          <w:rFonts w:hint="default" w:ascii="Times New Roman" w:hAnsi="Times New Roman"/>
          <w:b/>
          <w:bCs/>
          <w:sz w:val="24"/>
          <w:szCs w:val="24"/>
        </w:rPr>
        <w:t>cientific supervisor: Abramkina Anna Sergeevna</w:t>
      </w:r>
    </w:p>
    <w:p w14:paraId="5D23BA6A">
      <w:pPr>
        <w:spacing w:line="240" w:lineRule="auto"/>
        <w:ind w:left="0" w:leftChars="0" w:firstLine="400" w:firstLineChars="166"/>
        <w:jc w:val="center"/>
        <w:rPr>
          <w:rFonts w:hint="default" w:ascii="Times New Roman" w:hAnsi="Times New Roman"/>
          <w:b/>
          <w:bCs/>
          <w:sz w:val="24"/>
          <w:szCs w:val="24"/>
        </w:rPr>
      </w:pPr>
    </w:p>
    <w:p w14:paraId="15E6C492">
      <w:pPr>
        <w:spacing w:line="240" w:lineRule="auto"/>
        <w:ind w:left="0" w:leftChars="0" w:firstLine="400" w:firstLineChars="166"/>
        <w:jc w:val="center"/>
        <w:rPr>
          <w:rFonts w:hint="default" w:ascii="Times New Roman" w:hAnsi="Times New Roman"/>
          <w:b/>
          <w:bCs/>
          <w:i/>
          <w:iCs/>
          <w:sz w:val="24"/>
          <w:szCs w:val="24"/>
        </w:rPr>
      </w:pPr>
      <w:r>
        <w:rPr>
          <w:rFonts w:hint="default" w:ascii="Times New Roman" w:hAnsi="Times New Roman"/>
          <w:b/>
          <w:bCs/>
          <w:i/>
          <w:iCs/>
          <w:sz w:val="24"/>
          <w:szCs w:val="24"/>
        </w:rPr>
        <w:t>Yukhina Daria Sergeevna</w:t>
      </w:r>
    </w:p>
    <w:p w14:paraId="791BF3A0">
      <w:pPr>
        <w:spacing w:line="240" w:lineRule="auto"/>
        <w:ind w:left="0" w:leftChars="0" w:firstLine="398" w:firstLineChars="166"/>
        <w:jc w:val="center"/>
        <w:rPr>
          <w:rFonts w:hint="default" w:ascii="Times New Roman" w:hAnsi="Times New Roman"/>
          <w:b w:val="0"/>
          <w:bCs w:val="0"/>
          <w:i/>
          <w:iCs/>
          <w:sz w:val="24"/>
          <w:szCs w:val="24"/>
          <w:lang w:val="en-US"/>
        </w:rPr>
      </w:pPr>
      <w:r>
        <w:rPr>
          <w:rFonts w:hint="default" w:ascii="Times New Roman" w:hAnsi="Times New Roman"/>
          <w:b w:val="0"/>
          <w:bCs w:val="0"/>
          <w:i/>
          <w:iCs/>
          <w:sz w:val="24"/>
          <w:szCs w:val="24"/>
          <w:lang w:val="en-US"/>
        </w:rPr>
        <w:t>Student</w:t>
      </w:r>
    </w:p>
    <w:p w14:paraId="1C365AB0">
      <w:pPr>
        <w:spacing w:line="240" w:lineRule="auto"/>
        <w:ind w:left="0" w:leftChars="0" w:firstLine="398" w:firstLineChars="166"/>
        <w:jc w:val="center"/>
        <w:rPr>
          <w:rFonts w:hint="default" w:ascii="Times New Roman" w:hAnsi="Times New Roman" w:cs="Times New Roman"/>
          <w:sz w:val="24"/>
          <w:szCs w:val="24"/>
        </w:rPr>
      </w:pPr>
      <w:r>
        <w:rPr>
          <w:rFonts w:hint="default" w:ascii="Times New Roman" w:hAnsi="Times New Roman" w:cs="Times New Roman"/>
          <w:sz w:val="24"/>
          <w:szCs w:val="24"/>
        </w:rPr>
        <w:t>RANEPA</w:t>
      </w:r>
    </w:p>
    <w:p w14:paraId="0E7DE82C">
      <w:pPr>
        <w:spacing w:line="240" w:lineRule="auto"/>
        <w:ind w:left="0" w:leftChars="0" w:firstLine="398" w:firstLineChars="166"/>
        <w:jc w:val="center"/>
        <w:rPr>
          <w:rFonts w:hint="default" w:ascii="Times New Roman" w:hAnsi="Times New Roman" w:cs="Times New Roman"/>
          <w:sz w:val="24"/>
          <w:szCs w:val="24"/>
        </w:rPr>
      </w:pPr>
      <w:r>
        <w:rPr>
          <w:rFonts w:hint="default" w:ascii="Times New Roman" w:hAnsi="Times New Roman" w:cs="Times New Roman"/>
          <w:sz w:val="24"/>
          <w:szCs w:val="24"/>
        </w:rPr>
        <w:t>Russian Presidential Academy of National Economy and Public Administration</w:t>
      </w:r>
    </w:p>
    <w:p w14:paraId="01C4CAF3">
      <w:pPr>
        <w:spacing w:line="240" w:lineRule="auto"/>
        <w:ind w:left="0" w:leftChars="0" w:firstLine="398" w:firstLineChars="166"/>
        <w:jc w:val="center"/>
        <w:rPr>
          <w:rFonts w:hint="default" w:ascii="Times New Roman" w:hAnsi="Times New Roman" w:eastAsia="Arial" w:cs="Times New Roman"/>
          <w:i w:val="0"/>
          <w:iCs w:val="0"/>
          <w:caps w:val="0"/>
          <w:color w:val="000000"/>
          <w:spacing w:val="0"/>
          <w:sz w:val="24"/>
          <w:szCs w:val="24"/>
        </w:rPr>
      </w:pPr>
      <w:r>
        <w:rPr>
          <w:rFonts w:hint="default" w:ascii="Times New Roman" w:hAnsi="Times New Roman"/>
          <w:sz w:val="24"/>
          <w:szCs w:val="24"/>
        </w:rPr>
        <w:t>Faculty Institute of Social Sciences</w:t>
      </w:r>
      <w:r>
        <w:rPr>
          <w:rFonts w:hint="default" w:ascii="Times New Roman" w:hAnsi="Times New Roman" w:cs="Times New Roman"/>
          <w:sz w:val="24"/>
          <w:szCs w:val="24"/>
          <w:lang w:val="ru-RU"/>
        </w:rPr>
        <w:t xml:space="preserve">, </w:t>
      </w:r>
      <w:r>
        <w:rPr>
          <w:rFonts w:hint="default" w:ascii="Times New Roman" w:hAnsi="Times New Roman" w:eastAsia="Arial" w:cs="Times New Roman"/>
          <w:i w:val="0"/>
          <w:iCs w:val="0"/>
          <w:caps w:val="0"/>
          <w:color w:val="000000"/>
          <w:spacing w:val="0"/>
          <w:sz w:val="24"/>
          <w:szCs w:val="24"/>
        </w:rPr>
        <w:t>Moscow</w:t>
      </w:r>
      <w:r>
        <w:rPr>
          <w:rFonts w:hint="default" w:ascii="Times New Roman" w:hAnsi="Times New Roman" w:eastAsia="Arial" w:cs="Times New Roman"/>
          <w:i w:val="0"/>
          <w:iCs w:val="0"/>
          <w:caps w:val="0"/>
          <w:color w:val="000000"/>
          <w:spacing w:val="0"/>
          <w:sz w:val="24"/>
          <w:szCs w:val="24"/>
          <w:lang w:val="ru-RU"/>
        </w:rPr>
        <w:t>,</w:t>
      </w:r>
      <w:r>
        <w:rPr>
          <w:rFonts w:hint="default" w:ascii="Times New Roman" w:hAnsi="Times New Roman" w:eastAsia="Arial" w:cs="Times New Roman"/>
          <w:i w:val="0"/>
          <w:iCs w:val="0"/>
          <w:caps w:val="0"/>
          <w:color w:val="000000"/>
          <w:spacing w:val="0"/>
          <w:sz w:val="24"/>
          <w:szCs w:val="24"/>
        </w:rPr>
        <w:t xml:space="preserve"> Russia</w:t>
      </w:r>
    </w:p>
    <w:p w14:paraId="4BC78DB6">
      <w:pPr>
        <w:spacing w:line="360" w:lineRule="auto"/>
        <w:ind w:left="6" w:right="27"/>
        <w:jc w:val="center"/>
        <w:rPr>
          <w:rFonts w:hint="default" w:ascii="Times New Roman" w:hAnsi="Times New Roman" w:cs="Times New Roman"/>
          <w:i/>
          <w:color w:val="auto"/>
          <w:sz w:val="24"/>
          <w:lang w:val="ru-RU"/>
        </w:rPr>
      </w:pPr>
      <w:r>
        <w:rPr>
          <w:rFonts w:hint="default" w:ascii="Times New Roman" w:hAnsi="Times New Roman" w:cs="Times New Roman"/>
          <w:i/>
          <w:color w:val="auto"/>
          <w:w w:val="105"/>
          <w:sz w:val="24"/>
          <w:lang w:val="en-US"/>
        </w:rPr>
        <w:t>E</w:t>
      </w:r>
      <w:r>
        <w:rPr>
          <w:rFonts w:hint="default" w:ascii="Times New Roman" w:hAnsi="Times New Roman" w:cs="Times New Roman"/>
          <w:i/>
          <w:color w:val="auto"/>
          <w:w w:val="105"/>
          <w:sz w:val="24"/>
        </w:rPr>
        <w:t>-</w:t>
      </w:r>
      <w:r>
        <w:rPr>
          <w:rFonts w:hint="default" w:ascii="Times New Roman" w:hAnsi="Times New Roman" w:cs="Times New Roman"/>
          <w:i/>
          <w:color w:val="auto"/>
          <w:w w:val="105"/>
          <w:sz w:val="24"/>
          <w:lang w:val="en-US"/>
        </w:rPr>
        <w:t>mail</w:t>
      </w:r>
      <w:r>
        <w:rPr>
          <w:rFonts w:hint="default" w:ascii="Times New Roman" w:hAnsi="Times New Roman" w:cs="Times New Roman"/>
          <w:i/>
          <w:color w:val="auto"/>
          <w:w w:val="105"/>
          <w:sz w:val="24"/>
        </w:rPr>
        <w:t>:</w:t>
      </w:r>
      <w:r>
        <w:rPr>
          <w:rFonts w:hint="default" w:ascii="Times New Roman" w:hAnsi="Times New Roman"/>
          <w:i/>
          <w:color w:val="auto"/>
          <w:spacing w:val="-4"/>
          <w:w w:val="105"/>
          <w:sz w:val="24"/>
        </w:rPr>
        <w:t>dashuta.yukhina@mail.ru</w:t>
      </w:r>
    </w:p>
    <w:p w14:paraId="210DC65A">
      <w:pPr>
        <w:spacing w:line="240" w:lineRule="auto"/>
        <w:ind w:left="0" w:leftChars="0" w:firstLine="398" w:firstLineChars="166"/>
        <w:jc w:val="center"/>
        <w:rPr>
          <w:rFonts w:hint="default" w:ascii="Times New Roman" w:hAnsi="Times New Roman"/>
          <w:sz w:val="24"/>
          <w:szCs w:val="24"/>
        </w:rPr>
      </w:pPr>
    </w:p>
    <w:p w14:paraId="13B22A59">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Horror films are films of a certain genre, filled with an atmosphere of some mystery, unprovenness, accompanied by surprise effects, which attracts the viewer. Horror films have existed since the advent of cinematography. The very first films of this genre were filmed based on Gothic novels of the 18th century. Of all the genres, the horror film is more than others in the retransmission and representation of urban legends [1].</w:t>
      </w:r>
    </w:p>
    <w:p w14:paraId="1DB455A7">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 xml:space="preserve">  From a semantic point of view, horror is a film with supernatural or ruthless creatures (devils, the living dead, etc.) and/or with people behaving abnormally (magicians, mad scientists, maniacs), where both live in places that are frightening or become so after their appearance (cemeteries, places isolated from civilization, etc.) [2]. Horror has long become a popular social product [6].</w:t>
      </w:r>
    </w:p>
    <w:p w14:paraId="2843FBEC">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After World War I, horror films changed dramatically. Directors began to move away from scenery and toward realism, which caused technical difficulties. Films were shot during the day and hand-colored, such as Nosferatu: A Symphony of Horror (1922) [3]. The second trend was a desire to return to ultra-violence, abandoning the "children's" ratings. The third trend is increased attention to the “found footage” format, which, one might say, has emerged as an independent genre [5].</w:t>
      </w:r>
    </w:p>
    <w:p w14:paraId="61E212EC">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Many horror fans try to overcome their fears by watching horror films. According to Stephen King: "We make up horror stories to help us cope with reality." [8] American critic Robin Wood concluded in his research that monsters in horror films symbolize a figure repressed by society. According to the article by D.I. Selivanova: “the fear of unnatural changes in one’s body, parasites inside one’s body and its infection became the basis for horror films of the subgenre “body horror”. Examples of such films are “Videodrome” by David Cronenberg, “American Mary” by the Soska sisters.” [4].</w:t>
      </w:r>
    </w:p>
    <w:p w14:paraId="3007EDD5">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The title of the movie is one of the most important criteria for choosing. Many people choose a movie to watch based on the title, so it should be intriguing and short. Mostly, consumers watch horror movies in online cinemas, using the search bar by genre.</w:t>
      </w:r>
    </w:p>
    <w:p w14:paraId="2EFE2EB7">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In the horror genre, the title should be mysterious, attractive and short, allowing the viewer to draw their own conclusion about whether the main message of the film matches the title.</w:t>
      </w:r>
    </w:p>
    <w:p w14:paraId="33A35AAD">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focuses on comparing the titles of horror films in Russia and the United States and analyzing the connection with the cultural values of these countries. </w:t>
      </w:r>
    </w:p>
    <w:p w14:paraId="1E78662E">
      <w:pPr>
        <w:spacing w:line="240" w:lineRule="auto"/>
        <w:ind w:left="0" w:leftChars="0" w:firstLine="400" w:firstLineChars="166"/>
        <w:jc w:val="both"/>
        <w:rPr>
          <w:rFonts w:hint="default" w:ascii="Times New Roman" w:hAnsi="Times New Roman" w:cs="Times New Roman"/>
          <w:sz w:val="24"/>
          <w:szCs w:val="24"/>
        </w:rPr>
      </w:pPr>
      <w:r>
        <w:rPr>
          <w:rFonts w:hint="default" w:ascii="Times New Roman" w:hAnsi="Times New Roman" w:cs="Times New Roman"/>
          <w:b/>
          <w:bCs/>
          <w:sz w:val="24"/>
          <w:szCs w:val="24"/>
        </w:rPr>
        <w:t>The object</w:t>
      </w:r>
      <w:r>
        <w:rPr>
          <w:rFonts w:hint="default" w:ascii="Times New Roman" w:hAnsi="Times New Roman" w:cs="Times New Roman"/>
          <w:sz w:val="24"/>
          <w:szCs w:val="24"/>
        </w:rPr>
        <w:t xml:space="preserve"> of the study is horror films in Russia and the United States. </w:t>
      </w:r>
    </w:p>
    <w:p w14:paraId="5C084E36">
      <w:pPr>
        <w:spacing w:line="240" w:lineRule="auto"/>
        <w:ind w:left="0" w:leftChars="0" w:firstLine="400" w:firstLineChars="166"/>
        <w:jc w:val="both"/>
        <w:rPr>
          <w:rFonts w:hint="default" w:ascii="Times New Roman" w:hAnsi="Times New Roman" w:cs="Times New Roman"/>
          <w:sz w:val="24"/>
          <w:szCs w:val="24"/>
        </w:rPr>
      </w:pPr>
      <w:r>
        <w:rPr>
          <w:rFonts w:hint="default" w:ascii="Times New Roman" w:hAnsi="Times New Roman" w:cs="Times New Roman"/>
          <w:b/>
          <w:bCs/>
          <w:sz w:val="24"/>
          <w:szCs w:val="24"/>
        </w:rPr>
        <w:t>The subject</w:t>
      </w:r>
      <w:r>
        <w:rPr>
          <w:rFonts w:hint="default" w:ascii="Times New Roman" w:hAnsi="Times New Roman" w:cs="Times New Roman"/>
          <w:sz w:val="24"/>
          <w:szCs w:val="24"/>
        </w:rPr>
        <w:t xml:space="preserve"> of the study is the relationship between the titles of horror films and the cultural characteristics of Russia and the United States.</w:t>
      </w:r>
    </w:p>
    <w:p w14:paraId="0A264AF0">
      <w:pPr>
        <w:spacing w:line="240" w:lineRule="auto"/>
        <w:ind w:left="0" w:leftChars="0" w:firstLine="400" w:firstLineChars="166"/>
        <w:jc w:val="both"/>
        <w:rPr>
          <w:rFonts w:hint="default" w:ascii="Times New Roman" w:hAnsi="Times New Roman" w:cs="Times New Roman"/>
          <w:sz w:val="24"/>
          <w:szCs w:val="24"/>
        </w:rPr>
      </w:pPr>
      <w:r>
        <w:rPr>
          <w:rFonts w:hint="default" w:ascii="Times New Roman" w:hAnsi="Times New Roman" w:cs="Times New Roman"/>
          <w:b/>
          <w:bCs/>
          <w:sz w:val="24"/>
          <w:szCs w:val="24"/>
        </w:rPr>
        <w:t>The purpose</w:t>
      </w:r>
      <w:r>
        <w:rPr>
          <w:rFonts w:hint="default" w:ascii="Times New Roman" w:hAnsi="Times New Roman" w:cs="Times New Roman"/>
          <w:sz w:val="24"/>
          <w:szCs w:val="24"/>
        </w:rPr>
        <w:t xml:space="preserve"> of this study: to analyze how the titles of popular horror films in Russia and the United States are related to the cultural characteristics of the countries. </w:t>
      </w:r>
    </w:p>
    <w:p w14:paraId="7B3F6A74">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The following research methods were used: methods of scientific analysis, such as descriptive and contextual, observation and generalization methods.</w:t>
      </w:r>
    </w:p>
    <w:p w14:paraId="72B6FF7E">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The theoretical significance of the work consists in the analysis of the connection between the titles of horror films in Russia and the USA with the cultural characteristics and values of these countries. The practical significance of the work consists in deepening knowledge about the horror genre and the connection between the titles of the selected films with the characteristics of each of the two countries. Both the research material and the obtained results can be used in the analysis of the influence of media content on consumer behavior, in film industry courses, in film studies courses, in lectures for students of acting institutes, in cultural studies courses.</w:t>
      </w:r>
    </w:p>
    <w:p w14:paraId="4887AECB">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To provide a theoretical basis for the study, a review of the works of researchers (Selivanova D.I., Ionov A.Yu., and others) and the material of the article by Sukhanova E.A. were made.</w:t>
      </w:r>
    </w:p>
    <w:p w14:paraId="2106204F">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research material was: </w:t>
      </w:r>
    </w:p>
    <w:p w14:paraId="01B32A9B">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 American films: "Red Riding Hood", "Tucker and Dale vs Evil", "Texas Chain Saw Massacre", "House of Wax", "The Cabin in the Woods", "Crimson Peak", "Inheritance", "Longlegs", "The Silence of the Lambs", "A Nightmare on Elm Street" [9]</w:t>
      </w:r>
    </w:p>
    <w:p w14:paraId="4EA14AAC">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 xml:space="preserve"> - Russian films: "Domovoy", "Omut", "Row 19", "Widow", "Yaga. Nightmare of the Dark Forest", "Photo for Memory", "The Queen of Spades. Black Rite", "Love Spell. Black Wedding", "Telekinesis", "Mountain Lights"[7].</w:t>
      </w:r>
    </w:p>
    <w:p w14:paraId="27ED3A20">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Based on the collected material, elements of the titles of American and Russian horror films were studied. During the study, a video sequence containing such genres as: reviews of these horror films, film sins from popular bloggers, behind-the-scenes fragments of films and user reviews in online cinemas were also involved. In total, the study examined 20 horror films (the most popular in online cinemas).</w:t>
      </w:r>
    </w:p>
    <w:p w14:paraId="42EBE907">
      <w:p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cs="Times New Roman"/>
          <w:sz w:val="24"/>
          <w:szCs w:val="24"/>
        </w:rPr>
        <w:t>An analysis of horror titles in Russia and the United States reveals cultural differences and common trends. Russian titles draw on folklore (Domovoy, Baba Yaga), rituals (Privorot), nature (Omut), and modern fears (Row 19). American horrors emphasize the setting (The Texas Chainsaw Massacre), use metaphors (The Silence of the Lambs), humor (Killing Holidays), and reimagine fairy tales (Little Red Riding Hood). Russian titles are rooted in Slavic mythology, while American titles reflect modern fears. Both countries strive to attract the viewer's attention. As a result, horror titles are a reflection of each country's culture, history, and fears. Russia gravitates toward mythology, while the US gravitates toward diversity and social themes.</w:t>
      </w:r>
    </w:p>
    <w:p w14:paraId="1BB683EC">
      <w:pPr>
        <w:spacing w:line="240" w:lineRule="auto"/>
        <w:ind w:left="0" w:leftChars="0" w:firstLine="398" w:firstLineChars="166"/>
        <w:jc w:val="both"/>
        <w:rPr>
          <w:rFonts w:hint="default" w:ascii="Times New Roman" w:hAnsi="Times New Roman" w:cs="Times New Roman"/>
          <w:sz w:val="24"/>
          <w:szCs w:val="24"/>
        </w:rPr>
      </w:pPr>
    </w:p>
    <w:p w14:paraId="03770F37">
      <w:pPr>
        <w:jc w:val="center"/>
        <w:rPr>
          <w:rFonts w:hint="default" w:ascii="Times New Roman" w:hAnsi="Times New Roman" w:eastAsia="SimSun" w:cs="Times New Roman"/>
          <w:b/>
          <w:bCs/>
          <w:color w:val="auto"/>
          <w:sz w:val="24"/>
          <w:szCs w:val="24"/>
        </w:rPr>
      </w:pPr>
      <w:r>
        <w:rPr>
          <w:rFonts w:hint="default" w:ascii="Times New Roman" w:hAnsi="Times New Roman" w:eastAsia="SimSun" w:cs="Times New Roman"/>
          <w:b/>
          <w:bCs/>
          <w:color w:val="auto"/>
          <w:sz w:val="24"/>
          <w:szCs w:val="24"/>
        </w:rPr>
        <w:t>Literature:</w:t>
      </w:r>
    </w:p>
    <w:p w14:paraId="73012241">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 xml:space="preserve">Ionov A.Y. The mutual influence of popular cinema and urban legends on the example of a horror film [Electronic resource] https://cyberleninka.ru/article/n/vzaimovliyanie-populyarnogo-kino-i-gorodskih-legend-na-primere-filma-uzhasov/viewer (accessed 03/02/2025) </w:t>
      </w:r>
    </w:p>
    <w:p w14:paraId="44610E81">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 xml:space="preserve">Ionov A.Y. Definition of the horror genre based on the genre theory of Rick Altman [Electronic resource] https://cyberleninka.ru/article/n/opredelenie-zhanra-horror-na-osnove-zhanrovoy-teorii-rika-oltmena/viewer (accessed 02/27/2025). </w:t>
      </w:r>
    </w:p>
    <w:p w14:paraId="71DDF863">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 xml:space="preserve">How did horror movies come about? | Introvert's Journal [Electronic resource] https://artforintrovert.ru/magazine/tpost/y67ghebjb1-kak-poyavilis-filmi-uzhasov?amp=true (accessed 02/27/2025). </w:t>
      </w:r>
    </w:p>
    <w:p w14:paraId="1E0DC189">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Selivanova D.T. The influence of human fears and desires on horror films. [Electronic resource] https://cyberleninka.ru/article/n/vliyanie-chelovecheskih-strahov-i-zhelaniy-na-filmy-uzhasov/viewer (accessed 03/01/2025)</w:t>
      </w:r>
      <w:r>
        <w:rPr>
          <w:rFonts w:hint="default" w:ascii="Times New Roman" w:hAnsi="Times New Roman" w:cs="Times New Roman"/>
          <w:color w:val="auto"/>
          <w:sz w:val="24"/>
          <w:szCs w:val="24"/>
          <w:lang w:val="ru-RU"/>
        </w:rPr>
        <w:t>.</w:t>
      </w:r>
      <w:r>
        <w:rPr>
          <w:rFonts w:hint="default" w:ascii="Times New Roman" w:hAnsi="Times New Roman" w:eastAsia="SimSun" w:cs="Times New Roman"/>
          <w:color w:val="auto"/>
          <w:sz w:val="24"/>
          <w:szCs w:val="24"/>
        </w:rPr>
        <w:t xml:space="preserve"> </w:t>
      </w:r>
    </w:p>
    <w:p w14:paraId="457C2BFF">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Sokolov D. The Room of Fear: how the best horror movies were born.[Electronic resource] https://disgustingmen.com/kino/subgenres-horrors-history (accessed 03/01/2025)</w:t>
      </w:r>
      <w:r>
        <w:rPr>
          <w:rFonts w:hint="default" w:ascii="Times New Roman" w:hAnsi="Times New Roman" w:cs="Times New Roman"/>
          <w:color w:val="auto"/>
          <w:sz w:val="24"/>
          <w:szCs w:val="24"/>
          <w:lang w:val="ru-RU"/>
        </w:rPr>
        <w:t>.</w:t>
      </w:r>
      <w:r>
        <w:rPr>
          <w:rFonts w:hint="default" w:ascii="Times New Roman" w:hAnsi="Times New Roman" w:eastAsia="SimSun" w:cs="Times New Roman"/>
          <w:color w:val="auto"/>
          <w:sz w:val="24"/>
          <w:szCs w:val="24"/>
        </w:rPr>
        <w:t xml:space="preserve"> </w:t>
      </w:r>
    </w:p>
    <w:p w14:paraId="4A51243B">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 xml:space="preserve">Sukhanova E.A. Typology and characteristic features of horror discourse. [Electronic resource]https://cyberleninka.ru/article/n/tipologiya-i-harakternye-cherty-horror-iskursa/viewer (accessed 03/01/2025). </w:t>
      </w:r>
    </w:p>
    <w:p w14:paraId="5D3FC597">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 xml:space="preserve">Top 40 best Russian horror films: a list of the scariest Russian horror films with a high rating that are worth watching online in high quality. [Electronic resource] https://kino.mail.ru/cinema/selection/2863_nevesti_vedmi_i_rusalki_25_besposchadnih_rossiiskih_horrorov / (accessed 02/28/2025). </w:t>
      </w:r>
    </w:p>
    <w:p w14:paraId="009C7047">
      <w:pPr>
        <w:numPr>
          <w:ilvl w:val="0"/>
          <w:numId w:val="1"/>
        </w:numPr>
        <w:spacing w:line="240" w:lineRule="auto"/>
        <w:ind w:left="0" w:leftChars="0" w:firstLine="398" w:firstLineChars="166"/>
        <w:jc w:val="both"/>
        <w:rPr>
          <w:rFonts w:hint="default" w:ascii="Times New Roman" w:hAnsi="Times New Roman" w:cs="Times New Roman"/>
          <w:color w:val="auto"/>
          <w:sz w:val="24"/>
          <w:szCs w:val="24"/>
        </w:rPr>
      </w:pPr>
      <w:r>
        <w:rPr>
          <w:rFonts w:hint="default" w:ascii="Times New Roman" w:hAnsi="Times New Roman" w:eastAsia="SimSun" w:cs="Times New Roman"/>
          <w:color w:val="auto"/>
          <w:sz w:val="24"/>
          <w:szCs w:val="24"/>
        </w:rPr>
        <w:t xml:space="preserve">7 creepy Stephen King quotes that no one paid attention to. [Electronic resource] https://www.vokrugsveta.ru/articles/7-zhutkovatykh-fraz-stivena-kinga-na-kotorye-nikto-ne-obratil-vnimaniya-id910638 / (accessed 02/27/2025). </w:t>
      </w:r>
    </w:p>
    <w:p w14:paraId="6A7038BA">
      <w:pPr>
        <w:numPr>
          <w:ilvl w:val="0"/>
          <w:numId w:val="1"/>
        </w:numPr>
        <w:spacing w:line="240" w:lineRule="auto"/>
        <w:ind w:left="0" w:leftChars="0" w:firstLine="398" w:firstLineChars="166"/>
        <w:jc w:val="both"/>
        <w:rPr>
          <w:rFonts w:hint="default" w:ascii="Times New Roman" w:hAnsi="Times New Roman" w:cs="Times New Roman"/>
          <w:sz w:val="24"/>
          <w:szCs w:val="24"/>
        </w:rPr>
      </w:pPr>
      <w:r>
        <w:rPr>
          <w:rFonts w:hint="default" w:ascii="Times New Roman" w:hAnsi="Times New Roman" w:eastAsia="SimSun" w:cs="Times New Roman"/>
          <w:color w:val="auto"/>
          <w:sz w:val="24"/>
          <w:szCs w:val="24"/>
        </w:rPr>
        <w:t>100 best horror movies according to the Best Horror Movies website. [Electronic resource] https://www.kinopoisk.ru/lists/movies/top_100_horrors_by_b</w:t>
      </w:r>
      <w:r>
        <w:rPr>
          <w:rFonts w:hint="default" w:ascii="Times New Roman" w:hAnsi="Times New Roman" w:eastAsia="SimSun" w:cs="Times New Roman"/>
          <w:sz w:val="24"/>
          <w:szCs w:val="24"/>
        </w:rPr>
        <w:t>est_horror_movies (accessed 02/28/2025).</w:t>
      </w:r>
    </w:p>
    <w:p w14:paraId="2AD96989">
      <w:pPr>
        <w:spacing w:line="240" w:lineRule="auto"/>
        <w:ind w:left="0" w:leftChars="0" w:firstLine="398" w:firstLineChars="166"/>
        <w:jc w:val="both"/>
        <w:rPr>
          <w:rFonts w:hint="default" w:ascii="Times New Roman" w:hAnsi="Times New Roman" w:cs="Times New Roman"/>
          <w:sz w:val="24"/>
          <w:szCs w:val="24"/>
        </w:rPr>
      </w:pPr>
      <w:bookmarkStart w:id="0" w:name="_GoBack"/>
      <w:bookmarkEnd w:id="0"/>
    </w:p>
    <w:sectPr>
      <w:pgSz w:w="11906" w:h="16838"/>
      <w:pgMar w:top="1134" w:right="1361" w:bottom="1134" w:left="136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623F3"/>
    <w:multiLevelType w:val="singleLevel"/>
    <w:tmpl w:val="A95623F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5070A"/>
    <w:rsid w:val="3AA800C2"/>
    <w:rsid w:val="55854556"/>
    <w:rsid w:val="5DEB44DD"/>
    <w:rsid w:val="7466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2025-03-05T18:58:00Z</dcterms:created>
  <dc:creator>пк</dc:creator>
  <cp:lastModifiedBy>пк</cp:lastModifiedBy>
  <dcterms:modified xsi:type="dcterms:W3CDTF">2025-03-05T19:21:10Z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D4E4C55B055F43D1B6F3BFDB0516DC97_12</vt:lpwstr>
  </property>
</Properties>
</file>