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C53F" w14:textId="77777777" w:rsidR="00C43F21" w:rsidRDefault="00A4650A" w:rsidP="00A465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Лексические ошибки в текстах любительских СМИ</w:t>
      </w:r>
    </w:p>
    <w:p w14:paraId="45BFC027" w14:textId="77777777" w:rsidR="00A4650A" w:rsidRDefault="00A4650A" w:rsidP="00A4650A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r w:rsidRPr="000E7D5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ляшова</w:t>
      </w:r>
      <w:proofErr w:type="spellEnd"/>
      <w:r>
        <w:rPr>
          <w:rFonts w:ascii="Times New Roman" w:hAnsi="Times New Roman" w:cs="Times New Roman"/>
        </w:rPr>
        <w:t xml:space="preserve"> Анжелика Владимировна</w:t>
      </w:r>
    </w:p>
    <w:p w14:paraId="683B6FD5" w14:textId="77777777" w:rsidR="00A4650A" w:rsidRDefault="00590553" w:rsidP="00A465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Студентка Новосибирского г</w:t>
      </w:r>
      <w:r w:rsidR="00A4650A">
        <w:rPr>
          <w:rFonts w:ascii="Times New Roman" w:hAnsi="Times New Roman" w:cs="Times New Roman"/>
        </w:rPr>
        <w:t>осударственного технического университета, Н</w:t>
      </w:r>
      <w:r w:rsidR="00A4650A" w:rsidRPr="00A4650A">
        <w:rPr>
          <w:rFonts w:ascii="Times New Roman" w:hAnsi="Times New Roman" w:cs="Times New Roman"/>
        </w:rPr>
        <w:t>ов</w:t>
      </w:r>
      <w:r w:rsidR="00A4650A">
        <w:rPr>
          <w:rFonts w:ascii="Times New Roman" w:hAnsi="Times New Roman" w:cs="Times New Roman"/>
        </w:rPr>
        <w:t xml:space="preserve">осибирск, Россия </w:t>
      </w:r>
    </w:p>
    <w:p w14:paraId="4B3E2C26" w14:textId="77777777" w:rsidR="008D1E98" w:rsidRDefault="008D1E98" w:rsidP="00A4650A">
      <w:pPr>
        <w:jc w:val="center"/>
        <w:rPr>
          <w:rFonts w:ascii="Times New Roman" w:hAnsi="Times New Roman" w:cs="Times New Roman"/>
        </w:rPr>
      </w:pPr>
    </w:p>
    <w:p w14:paraId="2B308B9E" w14:textId="28920CDF" w:rsidR="00590553" w:rsidRDefault="008D1E98" w:rsidP="00590553">
      <w:pPr>
        <w:ind w:firstLine="709"/>
        <w:jc w:val="both"/>
        <w:rPr>
          <w:rFonts w:ascii="Times New Roman" w:hAnsi="Times New Roman" w:cs="Times New Roman"/>
        </w:rPr>
      </w:pPr>
      <w:r w:rsidRPr="008D1E98">
        <w:rPr>
          <w:rFonts w:ascii="Times New Roman" w:hAnsi="Times New Roman" w:cs="Times New Roman"/>
        </w:rPr>
        <w:t xml:space="preserve">Вторая половина </w:t>
      </w:r>
      <w:r w:rsidRPr="008D1E98">
        <w:rPr>
          <w:rFonts w:ascii="Times New Roman" w:hAnsi="Times New Roman" w:cs="Times New Roman"/>
          <w:lang w:val="en-US"/>
        </w:rPr>
        <w:t>XX</w:t>
      </w:r>
      <w:r w:rsidRPr="008D1E98">
        <w:rPr>
          <w:rFonts w:ascii="Times New Roman" w:hAnsi="Times New Roman" w:cs="Times New Roman"/>
        </w:rPr>
        <w:t xml:space="preserve"> – начало XXI вв. ознаменовались динамичным развитием</w:t>
      </w:r>
      <w:r w:rsidR="00590553">
        <w:rPr>
          <w:rFonts w:ascii="Times New Roman" w:hAnsi="Times New Roman" w:cs="Times New Roman"/>
        </w:rPr>
        <w:t xml:space="preserve"> </w:t>
      </w:r>
      <w:r w:rsidRPr="008D1E98">
        <w:rPr>
          <w:rFonts w:ascii="Times New Roman" w:hAnsi="Times New Roman" w:cs="Times New Roman"/>
        </w:rPr>
        <w:t xml:space="preserve">средств массовой информации. Появление интернета, а также бурное развитие традиционных и любительских СМИ способствовали созданию информационной и виртуальной среды, образованной целым рядом </w:t>
      </w:r>
      <w:proofErr w:type="spellStart"/>
      <w:r w:rsidRPr="008D1E98">
        <w:rPr>
          <w:rFonts w:ascii="Times New Roman" w:hAnsi="Times New Roman" w:cs="Times New Roman"/>
        </w:rPr>
        <w:t>медиапотоков</w:t>
      </w:r>
      <w:proofErr w:type="spellEnd"/>
      <w:r w:rsidRPr="008D1E98">
        <w:rPr>
          <w:rFonts w:ascii="Times New Roman" w:hAnsi="Times New Roman" w:cs="Times New Roman"/>
        </w:rPr>
        <w:t xml:space="preserve">, представляющих собой оцифрованную информацию, в реальном времени транслируемую целевой аудитории. Основной объём </w:t>
      </w:r>
      <w:proofErr w:type="spellStart"/>
      <w:r w:rsidRPr="008D1E98">
        <w:rPr>
          <w:rFonts w:ascii="Times New Roman" w:hAnsi="Times New Roman" w:cs="Times New Roman"/>
        </w:rPr>
        <w:t>речеиспользования</w:t>
      </w:r>
      <w:proofErr w:type="spellEnd"/>
      <w:r w:rsidRPr="008D1E98">
        <w:rPr>
          <w:rFonts w:ascii="Times New Roman" w:hAnsi="Times New Roman" w:cs="Times New Roman"/>
        </w:rPr>
        <w:t xml:space="preserve"> приходится именно на сферу массовой информации, в которой функционируют </w:t>
      </w:r>
      <w:proofErr w:type="spellStart"/>
      <w:r w:rsidRPr="008D1E98">
        <w:rPr>
          <w:rFonts w:ascii="Times New Roman" w:hAnsi="Times New Roman" w:cs="Times New Roman"/>
        </w:rPr>
        <w:t>медиатексты</w:t>
      </w:r>
      <w:proofErr w:type="spellEnd"/>
      <w:r w:rsidRPr="008D1E98">
        <w:rPr>
          <w:rFonts w:ascii="Times New Roman" w:hAnsi="Times New Roman" w:cs="Times New Roman"/>
        </w:rPr>
        <w:t>, формирующие образ современного языка.</w:t>
      </w:r>
      <w:r>
        <w:rPr>
          <w:rFonts w:ascii="Times New Roman" w:hAnsi="Times New Roman" w:cs="Times New Roman"/>
        </w:rPr>
        <w:t xml:space="preserve"> </w:t>
      </w:r>
    </w:p>
    <w:p w14:paraId="54C2CAA1" w14:textId="6356337F" w:rsidR="008D1E98" w:rsidRDefault="008D1E98" w:rsidP="00EC1B30">
      <w:pPr>
        <w:ind w:firstLine="709"/>
        <w:jc w:val="both"/>
        <w:rPr>
          <w:rFonts w:ascii="Times New Roman" w:hAnsi="Times New Roman" w:cs="Times New Roman"/>
        </w:rPr>
      </w:pPr>
      <w:r w:rsidRPr="008D1E98">
        <w:rPr>
          <w:rFonts w:ascii="Times New Roman" w:hAnsi="Times New Roman" w:cs="Times New Roman"/>
          <w:lang w:val="en-US"/>
        </w:rPr>
        <w:t>C</w:t>
      </w:r>
      <w:r w:rsidRPr="008D1E98">
        <w:rPr>
          <w:rFonts w:ascii="Times New Roman" w:hAnsi="Times New Roman" w:cs="Times New Roman"/>
        </w:rPr>
        <w:t xml:space="preserve"> появлением глобальной сети можно говорить о формировании нового направления </w:t>
      </w:r>
      <w:r w:rsidR="00590553">
        <w:rPr>
          <w:rFonts w:ascii="Times New Roman" w:hAnsi="Times New Roman" w:cs="Times New Roman"/>
        </w:rPr>
        <w:t xml:space="preserve">– </w:t>
      </w:r>
      <w:r w:rsidRPr="008D1E98">
        <w:rPr>
          <w:rFonts w:ascii="Times New Roman" w:hAnsi="Times New Roman" w:cs="Times New Roman"/>
        </w:rPr>
        <w:t>любительской журналистики</w:t>
      </w:r>
      <w:r w:rsidR="00590553">
        <w:rPr>
          <w:rFonts w:ascii="Times New Roman" w:hAnsi="Times New Roman" w:cs="Times New Roman"/>
        </w:rPr>
        <w:t xml:space="preserve"> (</w:t>
      </w:r>
      <w:r w:rsidR="00590553" w:rsidRPr="008D1E98">
        <w:rPr>
          <w:rFonts w:ascii="Times New Roman" w:hAnsi="Times New Roman" w:cs="Times New Roman"/>
        </w:rPr>
        <w:t>гражданская журналистика, непрофессиональная журналистика, новые медиа, альтернативная журналистика, медиа-2</w:t>
      </w:r>
      <w:r w:rsidR="00590553">
        <w:rPr>
          <w:rFonts w:ascii="Times New Roman" w:hAnsi="Times New Roman" w:cs="Times New Roman"/>
        </w:rPr>
        <w:t>)</w:t>
      </w:r>
      <w:r w:rsidRPr="008D1E98">
        <w:rPr>
          <w:rFonts w:ascii="Times New Roman" w:hAnsi="Times New Roman" w:cs="Times New Roman"/>
        </w:rPr>
        <w:t xml:space="preserve">, которая стала частью информационного пространства наряду с профессиональной журналистикой. </w:t>
      </w:r>
      <w:r w:rsidR="00EC1B30">
        <w:rPr>
          <w:rFonts w:ascii="Times New Roman" w:hAnsi="Times New Roman" w:cs="Times New Roman"/>
        </w:rPr>
        <w:t>Сегодня</w:t>
      </w:r>
      <w:r w:rsidRPr="008D1E98">
        <w:rPr>
          <w:rFonts w:ascii="Times New Roman" w:hAnsi="Times New Roman" w:cs="Times New Roman"/>
        </w:rPr>
        <w:t xml:space="preserve"> мы можем наблюдать, что любительская журналистика почти сравнялась </w:t>
      </w:r>
      <w:r w:rsidR="00EC1B30">
        <w:rPr>
          <w:rFonts w:ascii="Times New Roman" w:hAnsi="Times New Roman" w:cs="Times New Roman"/>
        </w:rPr>
        <w:t>по</w:t>
      </w:r>
      <w:r w:rsidRPr="008D1E98">
        <w:rPr>
          <w:rFonts w:ascii="Times New Roman" w:hAnsi="Times New Roman" w:cs="Times New Roman"/>
        </w:rPr>
        <w:t xml:space="preserve"> популярности с профессиональной журналистикой. </w:t>
      </w:r>
      <w:r w:rsidR="00EC1B30">
        <w:rPr>
          <w:rFonts w:ascii="Times New Roman" w:hAnsi="Times New Roman" w:cs="Times New Roman"/>
        </w:rPr>
        <w:t>С</w:t>
      </w:r>
      <w:r w:rsidRPr="008D1E98">
        <w:rPr>
          <w:rFonts w:ascii="Times New Roman" w:hAnsi="Times New Roman" w:cs="Times New Roman"/>
        </w:rPr>
        <w:t xml:space="preserve">реди ученых в последние годы даже идут споры о том, выживет ли профессиональная журналистка в таком кардинальном измененном информационном климате в условиях </w:t>
      </w:r>
      <w:proofErr w:type="spellStart"/>
      <w:r w:rsidRPr="008D1E98">
        <w:rPr>
          <w:rFonts w:ascii="Times New Roman" w:hAnsi="Times New Roman" w:cs="Times New Roman"/>
        </w:rPr>
        <w:t>многомиллионнои</w:t>
      </w:r>
      <w:proofErr w:type="spellEnd"/>
      <w:r w:rsidRPr="008D1E98">
        <w:rPr>
          <w:rFonts w:ascii="Times New Roman" w:hAnsi="Times New Roman" w:cs="Times New Roman"/>
        </w:rPr>
        <w:t>̆ атаки журналистов-</w:t>
      </w:r>
      <w:proofErr w:type="spellStart"/>
      <w:r w:rsidRPr="008D1E98">
        <w:rPr>
          <w:rFonts w:ascii="Times New Roman" w:hAnsi="Times New Roman" w:cs="Times New Roman"/>
        </w:rPr>
        <w:t>любителеи</w:t>
      </w:r>
      <w:proofErr w:type="spellEnd"/>
      <w:r w:rsidRPr="008D1E98">
        <w:rPr>
          <w:rFonts w:ascii="Times New Roman" w:hAnsi="Times New Roman" w:cs="Times New Roman"/>
        </w:rPr>
        <w:t xml:space="preserve">̆: «СМИ, новые и социальные медиа оказались в </w:t>
      </w:r>
      <w:proofErr w:type="spellStart"/>
      <w:r w:rsidRPr="008D1E98">
        <w:rPr>
          <w:rFonts w:ascii="Times New Roman" w:hAnsi="Times New Roman" w:cs="Times New Roman"/>
        </w:rPr>
        <w:t>своеобразнои</w:t>
      </w:r>
      <w:proofErr w:type="spellEnd"/>
      <w:r w:rsidRPr="008D1E98">
        <w:rPr>
          <w:rFonts w:ascii="Times New Roman" w:hAnsi="Times New Roman" w:cs="Times New Roman"/>
        </w:rPr>
        <w:t xml:space="preserve">̆ точке бифуркации – журналистское сообщество опасается остаться безработным, а в Интернете происходит хаотичное нарастание информации, </w:t>
      </w:r>
      <w:proofErr w:type="spellStart"/>
      <w:r w:rsidRPr="008D1E98">
        <w:rPr>
          <w:rFonts w:ascii="Times New Roman" w:hAnsi="Times New Roman" w:cs="Times New Roman"/>
        </w:rPr>
        <w:t>распространяемои</w:t>
      </w:r>
      <w:proofErr w:type="spellEnd"/>
      <w:r w:rsidRPr="008D1E98">
        <w:rPr>
          <w:rFonts w:ascii="Times New Roman" w:hAnsi="Times New Roman" w:cs="Times New Roman"/>
        </w:rPr>
        <w:t>̆ преимущественно бесплатно» [</w:t>
      </w:r>
      <w:r w:rsidR="00B64EA5">
        <w:rPr>
          <w:rFonts w:ascii="Times New Roman" w:hAnsi="Times New Roman" w:cs="Times New Roman"/>
        </w:rPr>
        <w:t>Трофимова</w:t>
      </w:r>
      <w:r w:rsidRPr="008D1E98">
        <w:rPr>
          <w:rFonts w:ascii="Times New Roman" w:hAnsi="Times New Roman" w:cs="Times New Roman"/>
        </w:rPr>
        <w:t>, 2021</w:t>
      </w:r>
      <w:r w:rsidR="00B64EA5">
        <w:rPr>
          <w:rFonts w:ascii="Times New Roman" w:hAnsi="Times New Roman" w:cs="Times New Roman"/>
        </w:rPr>
        <w:t>:</w:t>
      </w:r>
      <w:r w:rsidR="00EC1B30">
        <w:rPr>
          <w:rFonts w:ascii="Times New Roman" w:hAnsi="Times New Roman" w:cs="Times New Roman"/>
        </w:rPr>
        <w:t xml:space="preserve"> </w:t>
      </w:r>
      <w:r w:rsidR="00B64EA5">
        <w:rPr>
          <w:rFonts w:ascii="Times New Roman" w:hAnsi="Times New Roman" w:cs="Times New Roman"/>
        </w:rPr>
        <w:t>2</w:t>
      </w:r>
      <w:r w:rsidRPr="008D1E98">
        <w:rPr>
          <w:rFonts w:ascii="Times New Roman" w:hAnsi="Times New Roman" w:cs="Times New Roman"/>
        </w:rPr>
        <w:t>].</w:t>
      </w:r>
    </w:p>
    <w:p w14:paraId="4FE46492" w14:textId="4D093D0C" w:rsidR="00590553" w:rsidRDefault="00590553" w:rsidP="0059055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появлением любительской журналистики</w:t>
      </w:r>
      <w:r w:rsidRPr="008D1E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возникла проблема качественной информации и </w:t>
      </w:r>
      <w:r w:rsidR="00EC1B30">
        <w:rPr>
          <w:rFonts w:ascii="Times New Roman" w:hAnsi="Times New Roman" w:cs="Times New Roman"/>
        </w:rPr>
        <w:t>качественного</w:t>
      </w:r>
      <w:r>
        <w:rPr>
          <w:rFonts w:ascii="Times New Roman" w:hAnsi="Times New Roman" w:cs="Times New Roman"/>
        </w:rPr>
        <w:t xml:space="preserve"> текста. </w:t>
      </w:r>
    </w:p>
    <w:p w14:paraId="07F3145A" w14:textId="2DC660EB" w:rsidR="000C7948" w:rsidRPr="00590553" w:rsidRDefault="00590553" w:rsidP="00590553">
      <w:pPr>
        <w:ind w:firstLine="709"/>
        <w:jc w:val="both"/>
        <w:rPr>
          <w:rFonts w:ascii="Times New Roman" w:hAnsi="Times New Roman" w:cs="Times New Roman"/>
        </w:rPr>
      </w:pPr>
      <w:r w:rsidRPr="00590553">
        <w:rPr>
          <w:rFonts w:ascii="Times New Roman" w:hAnsi="Times New Roman" w:cs="Times New Roman"/>
        </w:rPr>
        <w:t>Как известно, л</w:t>
      </w:r>
      <w:r w:rsidR="000C7948" w:rsidRPr="00590553">
        <w:rPr>
          <w:rFonts w:ascii="Times New Roman" w:hAnsi="Times New Roman" w:cs="Times New Roman"/>
        </w:rPr>
        <w:t>ексическая норма регулирует «правильность выбора слова и уместность его применения в общеизвестном значении и в общепринятых сочетаниях»</w:t>
      </w:r>
      <w:r w:rsidR="00B64EA5" w:rsidRPr="00590553">
        <w:rPr>
          <w:rFonts w:ascii="Times New Roman" w:hAnsi="Times New Roman" w:cs="Times New Roman"/>
        </w:rPr>
        <w:t xml:space="preserve"> </w:t>
      </w:r>
      <w:r w:rsidR="00B64EA5" w:rsidRPr="00590553">
        <w:rPr>
          <w:rFonts w:ascii="Times New Roman" w:hAnsi="Times New Roman" w:cs="Times New Roman"/>
        </w:rPr>
        <w:sym w:font="Symbol" w:char="F05B"/>
      </w:r>
      <w:r w:rsidR="00B64EA5" w:rsidRPr="00590553">
        <w:rPr>
          <w:rFonts w:ascii="Times New Roman" w:hAnsi="Times New Roman" w:cs="Times New Roman"/>
        </w:rPr>
        <w:t>Горбачевич,1985:</w:t>
      </w:r>
      <w:r w:rsidR="00EC1B30">
        <w:rPr>
          <w:rFonts w:ascii="Times New Roman" w:hAnsi="Times New Roman" w:cs="Times New Roman"/>
        </w:rPr>
        <w:t xml:space="preserve"> </w:t>
      </w:r>
      <w:r w:rsidR="00B64EA5" w:rsidRPr="00590553">
        <w:rPr>
          <w:rFonts w:ascii="Times New Roman" w:hAnsi="Times New Roman" w:cs="Times New Roman"/>
        </w:rPr>
        <w:t>1</w:t>
      </w:r>
      <w:r w:rsidR="00B64EA5" w:rsidRPr="00590553">
        <w:rPr>
          <w:rFonts w:ascii="Times New Roman" w:hAnsi="Times New Roman" w:cs="Times New Roman"/>
        </w:rPr>
        <w:sym w:font="Symbol" w:char="F05D"/>
      </w:r>
      <w:r w:rsidR="00B64EA5" w:rsidRPr="00590553">
        <w:rPr>
          <w:rFonts w:ascii="Times New Roman" w:hAnsi="Times New Roman" w:cs="Times New Roman"/>
        </w:rPr>
        <w:t>.</w:t>
      </w:r>
      <w:r w:rsidR="00BF6AF3" w:rsidRPr="00590553">
        <w:rPr>
          <w:rFonts w:ascii="Times New Roman" w:hAnsi="Times New Roman" w:cs="Times New Roman"/>
        </w:rPr>
        <w:t xml:space="preserve"> </w:t>
      </w:r>
      <w:r w:rsidR="000C7948" w:rsidRPr="00590553">
        <w:rPr>
          <w:rFonts w:ascii="Times New Roman" w:hAnsi="Times New Roman" w:cs="Times New Roman"/>
        </w:rPr>
        <w:t>Владение лексической нормой, по словам</w:t>
      </w:r>
      <w:r w:rsidR="00EC1B30">
        <w:rPr>
          <w:rFonts w:ascii="Times New Roman" w:hAnsi="Times New Roman" w:cs="Times New Roman"/>
        </w:rPr>
        <w:t xml:space="preserve"> К.С. </w:t>
      </w:r>
      <w:proofErr w:type="spellStart"/>
      <w:r w:rsidR="00EC1B30">
        <w:rPr>
          <w:rFonts w:ascii="Times New Roman" w:hAnsi="Times New Roman" w:cs="Times New Roman"/>
        </w:rPr>
        <w:t>Горбачевича</w:t>
      </w:r>
      <w:proofErr w:type="spellEnd"/>
      <w:r w:rsidR="000C7948" w:rsidRPr="00590553">
        <w:rPr>
          <w:rFonts w:ascii="Times New Roman" w:hAnsi="Times New Roman" w:cs="Times New Roman"/>
        </w:rPr>
        <w:t>, предполагает соблюдение четырех условий нормативности:</w:t>
      </w:r>
    </w:p>
    <w:p w14:paraId="136075F9" w14:textId="77777777" w:rsidR="000C7948" w:rsidRPr="000C7948" w:rsidRDefault="000C7948" w:rsidP="00590553">
      <w:pPr>
        <w:pStyle w:val="a4"/>
        <w:numPr>
          <w:ilvl w:val="0"/>
          <w:numId w:val="1"/>
        </w:numPr>
        <w:tabs>
          <w:tab w:val="left" w:pos="900"/>
        </w:tabs>
        <w:spacing w:line="240" w:lineRule="auto"/>
        <w:ind w:left="0" w:firstLine="709"/>
        <w:jc w:val="both"/>
        <w:rPr>
          <w:sz w:val="24"/>
        </w:rPr>
      </w:pPr>
      <w:r w:rsidRPr="000C7948">
        <w:rPr>
          <w:sz w:val="24"/>
        </w:rPr>
        <w:t>правильность выбора слова из ряда единиц, близких ему по значению или форме;</w:t>
      </w:r>
    </w:p>
    <w:p w14:paraId="769A8A8D" w14:textId="77777777" w:rsidR="000C7948" w:rsidRPr="000C7948" w:rsidRDefault="000C7948" w:rsidP="00590553">
      <w:pPr>
        <w:pStyle w:val="a4"/>
        <w:numPr>
          <w:ilvl w:val="0"/>
          <w:numId w:val="1"/>
        </w:numPr>
        <w:tabs>
          <w:tab w:val="left" w:pos="900"/>
        </w:tabs>
        <w:spacing w:line="240" w:lineRule="auto"/>
        <w:ind w:left="0" w:firstLine="709"/>
        <w:jc w:val="both"/>
        <w:rPr>
          <w:sz w:val="24"/>
        </w:rPr>
      </w:pPr>
      <w:r w:rsidRPr="000C7948">
        <w:rPr>
          <w:sz w:val="24"/>
        </w:rPr>
        <w:t>употребление слова в тех значениях, которое оно имеет в языке;</w:t>
      </w:r>
    </w:p>
    <w:p w14:paraId="21C22CCC" w14:textId="77777777" w:rsidR="000C7948" w:rsidRPr="000C7948" w:rsidRDefault="000C7948" w:rsidP="00590553">
      <w:pPr>
        <w:pStyle w:val="a4"/>
        <w:numPr>
          <w:ilvl w:val="0"/>
          <w:numId w:val="1"/>
        </w:numPr>
        <w:tabs>
          <w:tab w:val="left" w:pos="900"/>
        </w:tabs>
        <w:spacing w:line="240" w:lineRule="auto"/>
        <w:ind w:left="0" w:firstLine="709"/>
        <w:jc w:val="both"/>
        <w:rPr>
          <w:sz w:val="24"/>
        </w:rPr>
      </w:pPr>
      <w:r w:rsidRPr="000C7948">
        <w:rPr>
          <w:sz w:val="24"/>
        </w:rPr>
        <w:t>уместность его использования в той или иной коммуникативно ситуации;</w:t>
      </w:r>
    </w:p>
    <w:p w14:paraId="6417BC47" w14:textId="0157D674" w:rsidR="004974A5" w:rsidRPr="00EC1B30" w:rsidRDefault="00057C8F" w:rsidP="004974A5">
      <w:pPr>
        <w:pStyle w:val="a4"/>
        <w:numPr>
          <w:ilvl w:val="0"/>
          <w:numId w:val="1"/>
        </w:numPr>
        <w:tabs>
          <w:tab w:val="left" w:pos="900"/>
        </w:tabs>
        <w:spacing w:line="240" w:lineRule="auto"/>
        <w:ind w:left="0" w:firstLine="709"/>
        <w:jc w:val="both"/>
        <w:rPr>
          <w:sz w:val="22"/>
          <w:szCs w:val="22"/>
        </w:rPr>
      </w:pPr>
      <w:r>
        <w:rPr>
          <w:sz w:val="24"/>
        </w:rPr>
        <w:t xml:space="preserve">         </w:t>
      </w:r>
      <w:r w:rsidR="000C7948" w:rsidRPr="000C7948">
        <w:rPr>
          <w:sz w:val="24"/>
        </w:rPr>
        <w:t>использование его в общепринятых, нормативных сочетаниях</w:t>
      </w:r>
      <w:r w:rsidR="00EC1B30">
        <w:rPr>
          <w:sz w:val="24"/>
        </w:rPr>
        <w:t xml:space="preserve"> </w:t>
      </w:r>
      <w:r w:rsidR="00EC1B30" w:rsidRPr="00EC1B30">
        <w:rPr>
          <w:sz w:val="24"/>
          <w:szCs w:val="22"/>
        </w:rPr>
        <w:sym w:font="Symbol" w:char="F05B"/>
      </w:r>
      <w:r w:rsidR="00EC1B30" w:rsidRPr="00EC1B30">
        <w:rPr>
          <w:sz w:val="24"/>
          <w:szCs w:val="22"/>
        </w:rPr>
        <w:t>Горбачевич,1985: 1</w:t>
      </w:r>
      <w:r w:rsidR="00EC1B30" w:rsidRPr="00EC1B30">
        <w:rPr>
          <w:sz w:val="24"/>
          <w:szCs w:val="22"/>
        </w:rPr>
        <w:sym w:font="Symbol" w:char="F05D"/>
      </w:r>
      <w:r w:rsidR="00590553" w:rsidRPr="00EC1B30">
        <w:rPr>
          <w:sz w:val="22"/>
          <w:szCs w:val="22"/>
        </w:rPr>
        <w:t>.</w:t>
      </w:r>
    </w:p>
    <w:p w14:paraId="66BC7473" w14:textId="401D915F" w:rsidR="00590553" w:rsidRDefault="004974A5" w:rsidP="00FF1133">
      <w:pPr>
        <w:pStyle w:val="a4"/>
        <w:tabs>
          <w:tab w:val="left" w:pos="900"/>
        </w:tabs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>Среди собранных нами ошибок, большую часть составляют ошибки, связанные с незнанием лексического значения слова.</w:t>
      </w:r>
      <w:r w:rsidR="00EC1B30">
        <w:rPr>
          <w:sz w:val="24"/>
        </w:rPr>
        <w:t xml:space="preserve"> </w:t>
      </w:r>
      <w:r w:rsidR="00953855">
        <w:rPr>
          <w:sz w:val="24"/>
        </w:rPr>
        <w:t xml:space="preserve">Приведем примеры </w:t>
      </w:r>
      <w:r w:rsidR="00590553">
        <w:rPr>
          <w:sz w:val="24"/>
        </w:rPr>
        <w:t xml:space="preserve">зафиксированных нами </w:t>
      </w:r>
      <w:r w:rsidR="00EC1B30">
        <w:rPr>
          <w:sz w:val="24"/>
        </w:rPr>
        <w:t xml:space="preserve">лексических нарушений </w:t>
      </w:r>
      <w:r w:rsidR="00590553">
        <w:rPr>
          <w:sz w:val="24"/>
        </w:rPr>
        <w:t>в текста</w:t>
      </w:r>
      <w:r w:rsidR="00FF1133">
        <w:rPr>
          <w:sz w:val="24"/>
        </w:rPr>
        <w:t xml:space="preserve">х любительских СМИ </w:t>
      </w:r>
      <w:r w:rsidR="00EC1B30">
        <w:rPr>
          <w:sz w:val="24"/>
        </w:rPr>
        <w:t>(</w:t>
      </w:r>
      <w:r w:rsidR="00FF1133">
        <w:rPr>
          <w:sz w:val="24"/>
        </w:rPr>
        <w:t xml:space="preserve">портала </w:t>
      </w:r>
      <w:proofErr w:type="spellStart"/>
      <w:r w:rsidR="00FF1133">
        <w:rPr>
          <w:sz w:val="24"/>
          <w:lang w:val="en-US"/>
        </w:rPr>
        <w:t>Dzen</w:t>
      </w:r>
      <w:proofErr w:type="spellEnd"/>
      <w:r w:rsidR="00FF1133">
        <w:rPr>
          <w:sz w:val="24"/>
        </w:rPr>
        <w:t>.</w:t>
      </w:r>
      <w:proofErr w:type="spellStart"/>
      <w:r w:rsidR="00FF1133">
        <w:rPr>
          <w:sz w:val="24"/>
          <w:lang w:val="en-US"/>
        </w:rPr>
        <w:t>ru</w:t>
      </w:r>
      <w:proofErr w:type="spellEnd"/>
      <w:r w:rsidR="00EC1B30">
        <w:rPr>
          <w:sz w:val="24"/>
        </w:rPr>
        <w:t>).</w:t>
      </w:r>
    </w:p>
    <w:p w14:paraId="3CF9961C" w14:textId="6AF173B7" w:rsidR="00EC1B30" w:rsidRPr="00EC1B30" w:rsidRDefault="00645538" w:rsidP="00EC1B30">
      <w:pPr>
        <w:pStyle w:val="a4"/>
        <w:numPr>
          <w:ilvl w:val="0"/>
          <w:numId w:val="9"/>
        </w:numPr>
        <w:tabs>
          <w:tab w:val="left" w:pos="900"/>
        </w:tabs>
        <w:spacing w:line="240" w:lineRule="auto"/>
        <w:ind w:left="0" w:firstLine="709"/>
        <w:jc w:val="both"/>
        <w:rPr>
          <w:i/>
          <w:iCs/>
          <w:sz w:val="24"/>
        </w:rPr>
      </w:pPr>
      <w:r w:rsidRPr="00EC1B30">
        <w:rPr>
          <w:i/>
          <w:iCs/>
          <w:sz w:val="24"/>
        </w:rPr>
        <w:t xml:space="preserve">А на кухню, понятное дело, к </w:t>
      </w:r>
      <w:r w:rsidRPr="00EC1B30">
        <w:rPr>
          <w:b/>
          <w:bCs/>
          <w:i/>
          <w:iCs/>
          <w:sz w:val="24"/>
        </w:rPr>
        <w:t xml:space="preserve">нашкодившему </w:t>
      </w:r>
      <w:r w:rsidRPr="00EC1B30">
        <w:rPr>
          <w:i/>
          <w:iCs/>
          <w:sz w:val="24"/>
        </w:rPr>
        <w:t xml:space="preserve">повару горячего цеха меня никто не приглашает. Но люди за соседними столами сидят с вытаращенными глазами, начинают перешептываться и явно подозревают меня в неадекватности. </w:t>
      </w:r>
      <w:r w:rsidR="004974A5" w:rsidRPr="00EC1B30">
        <w:rPr>
          <w:sz w:val="24"/>
        </w:rPr>
        <w:t>В данном высказывании мы имеем дело с нарушением прав</w:t>
      </w:r>
      <w:r w:rsidR="000E2BCA" w:rsidRPr="00EC1B30">
        <w:rPr>
          <w:sz w:val="24"/>
        </w:rPr>
        <w:t>ильности употребления слова в том значении, которое оно имеет в языке</w:t>
      </w:r>
      <w:r w:rsidR="00EC1B30" w:rsidRPr="00EC1B30">
        <w:rPr>
          <w:sz w:val="24"/>
        </w:rPr>
        <w:t xml:space="preserve">: </w:t>
      </w:r>
      <w:r w:rsidR="00EC1B30" w:rsidRPr="00EC1B30">
        <w:rPr>
          <w:i/>
          <w:iCs/>
          <w:sz w:val="24"/>
        </w:rPr>
        <w:t>Нашкодить – совершить неблагоприятный поступок, злостное озорство</w:t>
      </w:r>
      <w:r w:rsidR="00EC1B30" w:rsidRPr="00EC1B30">
        <w:rPr>
          <w:sz w:val="24"/>
        </w:rPr>
        <w:t xml:space="preserve"> </w:t>
      </w:r>
      <w:r w:rsidR="00EC1B30">
        <w:rPr>
          <w:sz w:val="24"/>
        </w:rPr>
        <w:sym w:font="Symbol" w:char="F05B"/>
      </w:r>
      <w:proofErr w:type="spellStart"/>
      <w:r w:rsidR="00EC1B30" w:rsidRPr="00EC1B30">
        <w:rPr>
          <w:sz w:val="24"/>
        </w:rPr>
        <w:t>Грамота.ру</w:t>
      </w:r>
      <w:proofErr w:type="spellEnd"/>
      <w:r w:rsidR="00EC1B30" w:rsidRPr="00EC1B30">
        <w:rPr>
          <w:sz w:val="24"/>
        </w:rPr>
        <w:t>.</w:t>
      </w:r>
      <w:r w:rsidR="00EC1B30">
        <w:rPr>
          <w:sz w:val="24"/>
        </w:rPr>
        <w:sym w:font="Symbol" w:char="F05D"/>
      </w:r>
      <w:r w:rsidR="00EC1B30" w:rsidRPr="00EC1B30">
        <w:rPr>
          <w:sz w:val="24"/>
        </w:rPr>
        <w:t xml:space="preserve">. </w:t>
      </w:r>
      <w:r w:rsidR="000E2BCA" w:rsidRPr="00EC1B30">
        <w:rPr>
          <w:sz w:val="24"/>
        </w:rPr>
        <w:t xml:space="preserve">Данное употребление не выполняет никакой стилистической задачи, следовательно, является непреднамеренным. Учитывая подготовленный характер речи, мы оцениваем данное нарушение лексической нормы как ошибку. </w:t>
      </w:r>
    </w:p>
    <w:p w14:paraId="348CC58D" w14:textId="12ECD00B" w:rsidR="00057C8F" w:rsidRDefault="00F7125E" w:rsidP="00057C8F">
      <w:pPr>
        <w:pStyle w:val="a4"/>
        <w:numPr>
          <w:ilvl w:val="0"/>
          <w:numId w:val="9"/>
        </w:numPr>
        <w:tabs>
          <w:tab w:val="left" w:pos="900"/>
        </w:tabs>
        <w:spacing w:line="240" w:lineRule="auto"/>
        <w:ind w:left="0" w:firstLine="709"/>
        <w:jc w:val="both"/>
        <w:rPr>
          <w:i/>
          <w:iCs/>
          <w:sz w:val="24"/>
        </w:rPr>
      </w:pPr>
      <w:r w:rsidRPr="00EC1B30">
        <w:rPr>
          <w:i/>
          <w:iCs/>
          <w:color w:val="000000"/>
          <w:sz w:val="24"/>
          <w:shd w:val="clear" w:color="auto" w:fill="FFFFFF"/>
        </w:rPr>
        <w:lastRenderedPageBreak/>
        <w:t xml:space="preserve">Кажется, я про них уже как-то раз говорила. Должен случиться полный </w:t>
      </w:r>
      <w:r w:rsidRPr="00EC1B30">
        <w:rPr>
          <w:b/>
          <w:bCs/>
          <w:i/>
          <w:iCs/>
          <w:color w:val="000000"/>
          <w:sz w:val="24"/>
          <w:shd w:val="clear" w:color="auto" w:fill="FFFFFF"/>
        </w:rPr>
        <w:t>аврал</w:t>
      </w:r>
      <w:r w:rsidRPr="00EC1B30">
        <w:rPr>
          <w:i/>
          <w:iCs/>
          <w:color w:val="000000"/>
          <w:sz w:val="24"/>
          <w:shd w:val="clear" w:color="auto" w:fill="FFFFFF"/>
        </w:rPr>
        <w:t>, чтобы я их купила! Намного выгоднее (и вкуснее) будет взять в том же молочном отделе жидкие сливки для взбивания и приготовить их дома.</w:t>
      </w:r>
      <w:r w:rsidR="00EC1B30" w:rsidRPr="00EC1B30">
        <w:rPr>
          <w:i/>
          <w:iCs/>
          <w:color w:val="000000"/>
          <w:sz w:val="24"/>
          <w:shd w:val="clear" w:color="auto" w:fill="FFFFFF"/>
        </w:rPr>
        <w:t xml:space="preserve"> </w:t>
      </w:r>
      <w:r w:rsidR="007A0C27" w:rsidRPr="00EC1B30">
        <w:rPr>
          <w:color w:val="000000"/>
          <w:sz w:val="24"/>
          <w:shd w:val="clear" w:color="auto" w:fill="FFFFFF"/>
        </w:rPr>
        <w:t xml:space="preserve">В данном высказывании мы </w:t>
      </w:r>
      <w:r w:rsidR="00EC1B30" w:rsidRPr="00EC1B30">
        <w:rPr>
          <w:color w:val="000000"/>
          <w:sz w:val="24"/>
          <w:shd w:val="clear" w:color="auto" w:fill="FFFFFF"/>
        </w:rPr>
        <w:t xml:space="preserve">также </w:t>
      </w:r>
      <w:r w:rsidR="007A0C27" w:rsidRPr="00EC1B30">
        <w:rPr>
          <w:color w:val="000000"/>
          <w:sz w:val="24"/>
          <w:shd w:val="clear" w:color="auto" w:fill="FFFFFF"/>
        </w:rPr>
        <w:t>имеем дело с использовани</w:t>
      </w:r>
      <w:r w:rsidR="00EC1B30" w:rsidRPr="00EC1B30">
        <w:rPr>
          <w:color w:val="000000"/>
          <w:sz w:val="24"/>
          <w:shd w:val="clear" w:color="auto" w:fill="FFFFFF"/>
        </w:rPr>
        <w:t>ем</w:t>
      </w:r>
      <w:r w:rsidR="007A0C27" w:rsidRPr="00EC1B30">
        <w:rPr>
          <w:color w:val="000000"/>
          <w:sz w:val="24"/>
          <w:shd w:val="clear" w:color="auto" w:fill="FFFFFF"/>
        </w:rPr>
        <w:t xml:space="preserve"> слова в несвойственном ему значении</w:t>
      </w:r>
      <w:r w:rsidR="00EC1B30" w:rsidRPr="00EC1B30">
        <w:rPr>
          <w:color w:val="000000"/>
          <w:sz w:val="24"/>
          <w:shd w:val="clear" w:color="auto" w:fill="FFFFFF"/>
        </w:rPr>
        <w:t xml:space="preserve">, поскольку </w:t>
      </w:r>
      <w:r w:rsidR="00EC1B30" w:rsidRPr="00EC1B30">
        <w:rPr>
          <w:i/>
          <w:iCs/>
          <w:color w:val="000000"/>
          <w:sz w:val="24"/>
          <w:shd w:val="clear" w:color="auto" w:fill="FFFFFF"/>
        </w:rPr>
        <w:t>аврал</w:t>
      </w:r>
      <w:r w:rsidR="00EC1B30" w:rsidRPr="00EC1B30">
        <w:rPr>
          <w:color w:val="000000"/>
          <w:sz w:val="24"/>
          <w:shd w:val="clear" w:color="auto" w:fill="FFFFFF"/>
        </w:rPr>
        <w:t xml:space="preserve"> – это </w:t>
      </w:r>
      <w:r w:rsidR="00EC1B30" w:rsidRPr="00EC1B30">
        <w:rPr>
          <w:i/>
          <w:iCs/>
          <w:color w:val="000000"/>
          <w:sz w:val="24"/>
          <w:shd w:val="clear" w:color="auto" w:fill="FFFFFF"/>
        </w:rPr>
        <w:t>1. Аврал – спешная работа в коллективе, вызванная отсутствием планомерности. 2.</w:t>
      </w:r>
      <w:r w:rsidR="00EC1B30" w:rsidRPr="00EC1B30">
        <w:rPr>
          <w:i/>
          <w:iCs/>
          <w:sz w:val="24"/>
        </w:rPr>
        <w:t xml:space="preserve"> Аврал – военное мероприятие, заключающееся в устранении неполадок или подготовке к тем или иным действиям, производимое на военном судне по специальному сигналу или тревоге в короткое время силами всего личного состава</w:t>
      </w:r>
      <w:r w:rsidR="00EC1B30" w:rsidRPr="00EC1B30">
        <w:rPr>
          <w:sz w:val="24"/>
        </w:rPr>
        <w:t xml:space="preserve"> </w:t>
      </w:r>
      <w:r w:rsidR="00EC1B30">
        <w:rPr>
          <w:sz w:val="24"/>
        </w:rPr>
        <w:sym w:font="Symbol" w:char="F05B"/>
      </w:r>
      <w:proofErr w:type="spellStart"/>
      <w:r w:rsidR="00EC1B30" w:rsidRPr="00EC1B30">
        <w:rPr>
          <w:sz w:val="24"/>
        </w:rPr>
        <w:t>Грамота.ру</w:t>
      </w:r>
      <w:proofErr w:type="spellEnd"/>
      <w:r w:rsidR="00EC1B30">
        <w:rPr>
          <w:sz w:val="24"/>
        </w:rPr>
        <w:sym w:font="Symbol" w:char="F05D"/>
      </w:r>
      <w:r w:rsidR="00EC1B30" w:rsidRPr="00EC1B30">
        <w:rPr>
          <w:sz w:val="24"/>
        </w:rPr>
        <w:t xml:space="preserve">. </w:t>
      </w:r>
      <w:r w:rsidR="007A0C27" w:rsidRPr="00EC1B30">
        <w:rPr>
          <w:color w:val="000000"/>
          <w:sz w:val="24"/>
          <w:shd w:val="clear" w:color="auto" w:fill="FFFFFF"/>
        </w:rPr>
        <w:t xml:space="preserve">Данное отступление мы можем оценить как </w:t>
      </w:r>
      <w:r w:rsidR="00EC1B30" w:rsidRPr="00EC1B30">
        <w:rPr>
          <w:color w:val="000000"/>
          <w:sz w:val="24"/>
          <w:shd w:val="clear" w:color="auto" w:fill="FFFFFF"/>
        </w:rPr>
        <w:t>не</w:t>
      </w:r>
      <w:r w:rsidR="007A0C27" w:rsidRPr="00EC1B30">
        <w:rPr>
          <w:color w:val="000000"/>
          <w:sz w:val="24"/>
          <w:shd w:val="clear" w:color="auto" w:fill="FFFFFF"/>
        </w:rPr>
        <w:t xml:space="preserve">преднамеренное, так как контекст не предполагает создания какого-либо стилистического эффекта, следовательно, перед нами ошибка. </w:t>
      </w:r>
    </w:p>
    <w:p w14:paraId="21F5FC6E" w14:textId="1C4A28FA" w:rsidR="00057C8F" w:rsidRPr="00057C8F" w:rsidRDefault="00057C8F" w:rsidP="00057C8F">
      <w:pPr>
        <w:pStyle w:val="a4"/>
        <w:tabs>
          <w:tab w:val="left" w:pos="900"/>
        </w:tabs>
        <w:spacing w:line="240" w:lineRule="auto"/>
        <w:jc w:val="both"/>
        <w:rPr>
          <w:sz w:val="24"/>
        </w:rPr>
      </w:pPr>
      <w:r>
        <w:rPr>
          <w:color w:val="000000"/>
          <w:sz w:val="24"/>
          <w:shd w:val="clear" w:color="auto" w:fill="FFFFFF"/>
        </w:rPr>
        <w:t xml:space="preserve">По нашим наблюдениям, в любительских СМИ (портала </w:t>
      </w:r>
      <w:proofErr w:type="spellStart"/>
      <w:r>
        <w:rPr>
          <w:color w:val="000000"/>
          <w:sz w:val="24"/>
          <w:shd w:val="clear" w:color="auto" w:fill="FFFFFF"/>
          <w:lang w:val="en-US"/>
        </w:rPr>
        <w:t>Dzen</w:t>
      </w:r>
      <w:proofErr w:type="spellEnd"/>
      <w:r>
        <w:rPr>
          <w:color w:val="000000"/>
          <w:sz w:val="24"/>
          <w:shd w:val="clear" w:color="auto" w:fill="FFFFFF"/>
        </w:rPr>
        <w:t>.r</w:t>
      </w:r>
      <w:r>
        <w:rPr>
          <w:color w:val="000000"/>
          <w:sz w:val="24"/>
          <w:shd w:val="clear" w:color="auto" w:fill="FFFFFF"/>
          <w:lang w:val="en-US"/>
        </w:rPr>
        <w:t>u</w:t>
      </w:r>
      <w:r w:rsidRPr="00057C8F">
        <w:rPr>
          <w:color w:val="000000"/>
          <w:sz w:val="24"/>
          <w:shd w:val="clear" w:color="auto" w:fill="FFFFFF"/>
        </w:rPr>
        <w:t>)</w:t>
      </w:r>
      <w:r>
        <w:rPr>
          <w:color w:val="000000"/>
          <w:sz w:val="24"/>
          <w:shd w:val="clear" w:color="auto" w:fill="FFFFFF"/>
        </w:rPr>
        <w:t xml:space="preserve"> встречается много лексических ошибок. </w:t>
      </w:r>
      <w:r w:rsidR="00F32173">
        <w:rPr>
          <w:color w:val="000000"/>
          <w:sz w:val="24"/>
          <w:shd w:val="clear" w:color="auto" w:fill="FFFFFF"/>
        </w:rPr>
        <w:t>Основную часть, составляют ошибки, в употреблении слов в том значении, которое они имеют в языке.</w:t>
      </w:r>
    </w:p>
    <w:p w14:paraId="6FBECFA2" w14:textId="77777777" w:rsidR="00BF6AF3" w:rsidRDefault="00BF6AF3" w:rsidP="00FF1133">
      <w:pPr>
        <w:pStyle w:val="blockblock-3c"/>
        <w:spacing w:before="90" w:beforeAutospacing="0" w:after="300" w:afterAutospacing="0"/>
        <w:jc w:val="both"/>
      </w:pPr>
      <w:r>
        <w:t>Литература:</w:t>
      </w:r>
    </w:p>
    <w:p w14:paraId="063074BD" w14:textId="77777777" w:rsidR="00B64EA5" w:rsidRPr="00657F81" w:rsidRDefault="00B64EA5" w:rsidP="00657F81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spellStart"/>
      <w:r w:rsidRPr="00657F81">
        <w:rPr>
          <w:rFonts w:ascii="Times New Roman" w:hAnsi="Times New Roman" w:cs="Times New Roman"/>
        </w:rPr>
        <w:t>Горбачевич</w:t>
      </w:r>
      <w:proofErr w:type="spellEnd"/>
      <w:r w:rsidRPr="00657F81">
        <w:rPr>
          <w:rFonts w:ascii="Times New Roman" w:hAnsi="Times New Roman" w:cs="Times New Roman"/>
        </w:rPr>
        <w:t xml:space="preserve"> К.С. Нормы современного русского литературного языка / К.С. </w:t>
      </w:r>
      <w:proofErr w:type="spellStart"/>
      <w:r w:rsidRPr="00657F81">
        <w:rPr>
          <w:rFonts w:ascii="Times New Roman" w:hAnsi="Times New Roman" w:cs="Times New Roman"/>
        </w:rPr>
        <w:t>Горбачевич</w:t>
      </w:r>
      <w:proofErr w:type="spellEnd"/>
      <w:r w:rsidRPr="00657F81">
        <w:rPr>
          <w:rFonts w:ascii="Times New Roman" w:hAnsi="Times New Roman" w:cs="Times New Roman"/>
        </w:rPr>
        <w:t>. – М.: Просвещение, 1985. – 280 с.</w:t>
      </w:r>
    </w:p>
    <w:p w14:paraId="772961D1" w14:textId="775F83BC" w:rsidR="00657F81" w:rsidRDefault="00EE4E87" w:rsidP="00657F81">
      <w:pPr>
        <w:pStyle w:val="blockblock-3c"/>
        <w:numPr>
          <w:ilvl w:val="0"/>
          <w:numId w:val="13"/>
        </w:numPr>
        <w:spacing w:before="0" w:beforeAutospacing="0" w:after="300" w:afterAutospacing="0"/>
        <w:jc w:val="both"/>
      </w:pPr>
      <w:r w:rsidRPr="00EC1B30">
        <w:t xml:space="preserve">Трофимова И.А. </w:t>
      </w:r>
      <w:r w:rsidR="00B64EA5" w:rsidRPr="00EC1B30">
        <w:t xml:space="preserve">Гражданская журналистика в </w:t>
      </w:r>
      <w:proofErr w:type="spellStart"/>
      <w:r w:rsidR="00B64EA5" w:rsidRPr="00EC1B30">
        <w:t>медиасистеме</w:t>
      </w:r>
      <w:proofErr w:type="spellEnd"/>
      <w:r w:rsidR="00B64EA5" w:rsidRPr="00EC1B30">
        <w:t xml:space="preserve"> современной России, 2021.</w:t>
      </w:r>
    </w:p>
    <w:p w14:paraId="00CAD603" w14:textId="77777777" w:rsidR="00657F81" w:rsidRDefault="00657F81" w:rsidP="00657F81">
      <w:pPr>
        <w:pStyle w:val="blockblock-3c"/>
        <w:numPr>
          <w:ilvl w:val="0"/>
          <w:numId w:val="13"/>
        </w:numPr>
        <w:spacing w:before="0" w:beforeAutospacing="0" w:after="300" w:afterAutospacing="0"/>
        <w:jc w:val="both"/>
      </w:pPr>
      <w:r>
        <w:t xml:space="preserve">Грамота. </w:t>
      </w:r>
      <w:proofErr w:type="spellStart"/>
      <w:r>
        <w:t>ру</w:t>
      </w:r>
      <w:proofErr w:type="spellEnd"/>
      <w:r>
        <w:t xml:space="preserve">: </w:t>
      </w:r>
      <w:r w:rsidRPr="002F4DDF">
        <w:t>https://gramota.ru</w:t>
      </w:r>
    </w:p>
    <w:p w14:paraId="264DC3A7" w14:textId="054D47DE" w:rsidR="00657F81" w:rsidRPr="00657F81" w:rsidRDefault="00657F81" w:rsidP="00657F81">
      <w:pPr>
        <w:pStyle w:val="blockblock-3c"/>
        <w:spacing w:before="0" w:beforeAutospacing="0" w:after="300" w:afterAutospacing="0"/>
        <w:ind w:left="360"/>
        <w:jc w:val="both"/>
      </w:pPr>
    </w:p>
    <w:p w14:paraId="2BDA4F7B" w14:textId="77777777" w:rsidR="00BF6AF3" w:rsidRPr="004974A5" w:rsidRDefault="00BF6AF3" w:rsidP="00BB57F6">
      <w:pPr>
        <w:pStyle w:val="blockblock-3c"/>
        <w:spacing w:before="90" w:beforeAutospacing="0" w:after="300" w:afterAutospacing="0"/>
        <w:jc w:val="both"/>
      </w:pPr>
    </w:p>
    <w:p w14:paraId="7127DAED" w14:textId="77777777" w:rsidR="00BB57F6" w:rsidRPr="00BB57F6" w:rsidRDefault="00BB57F6" w:rsidP="00BB57F6">
      <w:pPr>
        <w:pStyle w:val="blockblock-3c"/>
        <w:spacing w:before="90" w:beforeAutospacing="0" w:after="300" w:afterAutospacing="0"/>
        <w:jc w:val="both"/>
      </w:pPr>
    </w:p>
    <w:p w14:paraId="2106AD9C" w14:textId="77777777" w:rsidR="000C7948" w:rsidRPr="000C7948" w:rsidRDefault="000C7948" w:rsidP="000C7948">
      <w:pPr>
        <w:spacing w:line="360" w:lineRule="auto"/>
        <w:jc w:val="both"/>
        <w:rPr>
          <w:rFonts w:ascii="Times New Roman" w:hAnsi="Times New Roman" w:cs="Times New Roman"/>
        </w:rPr>
      </w:pPr>
    </w:p>
    <w:p w14:paraId="183F08B9" w14:textId="77777777" w:rsidR="008D1E98" w:rsidRPr="00B64EA5" w:rsidRDefault="008D1E98" w:rsidP="00B64EA5">
      <w:pPr>
        <w:jc w:val="both"/>
        <w:rPr>
          <w:rFonts w:ascii="Times New Roman" w:hAnsi="Times New Roman" w:cs="Times New Roman"/>
        </w:rPr>
      </w:pPr>
    </w:p>
    <w:sectPr w:rsidR="008D1E98" w:rsidRPr="00B64EA5" w:rsidSect="009A4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0B3"/>
    <w:multiLevelType w:val="hybridMultilevel"/>
    <w:tmpl w:val="C3CCDAFA"/>
    <w:lvl w:ilvl="0" w:tplc="B7A00C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F4873"/>
    <w:multiLevelType w:val="hybridMultilevel"/>
    <w:tmpl w:val="B2444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7088E"/>
    <w:multiLevelType w:val="hybridMultilevel"/>
    <w:tmpl w:val="411E7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D7D42"/>
    <w:multiLevelType w:val="hybridMultilevel"/>
    <w:tmpl w:val="AA285340"/>
    <w:lvl w:ilvl="0" w:tplc="6A3AA2E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97877"/>
    <w:multiLevelType w:val="hybridMultilevel"/>
    <w:tmpl w:val="EACAE9A4"/>
    <w:lvl w:ilvl="0" w:tplc="E8B4DEF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C142730"/>
    <w:multiLevelType w:val="hybridMultilevel"/>
    <w:tmpl w:val="09380B9E"/>
    <w:lvl w:ilvl="0" w:tplc="E3F85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EE2"/>
    <w:multiLevelType w:val="hybridMultilevel"/>
    <w:tmpl w:val="1DBC3B12"/>
    <w:lvl w:ilvl="0" w:tplc="8D624B1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04672"/>
    <w:multiLevelType w:val="hybridMultilevel"/>
    <w:tmpl w:val="AEB28E5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C660C0"/>
    <w:multiLevelType w:val="hybridMultilevel"/>
    <w:tmpl w:val="933AA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92D83"/>
    <w:multiLevelType w:val="hybridMultilevel"/>
    <w:tmpl w:val="7472BC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8E3015"/>
    <w:multiLevelType w:val="hybridMultilevel"/>
    <w:tmpl w:val="996A1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81A07"/>
    <w:multiLevelType w:val="hybridMultilevel"/>
    <w:tmpl w:val="A2A629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96E0F"/>
    <w:multiLevelType w:val="hybridMultilevel"/>
    <w:tmpl w:val="4B7C52D8"/>
    <w:lvl w:ilvl="0" w:tplc="674C65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6"/>
  </w:num>
  <w:num w:numId="10">
    <w:abstractNumId w:val="3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94"/>
    <w:rsid w:val="00025EB4"/>
    <w:rsid w:val="00057C8F"/>
    <w:rsid w:val="000C7948"/>
    <w:rsid w:val="000E2BCA"/>
    <w:rsid w:val="000E7D5D"/>
    <w:rsid w:val="000F4EC8"/>
    <w:rsid w:val="001E4F2F"/>
    <w:rsid w:val="00253BEC"/>
    <w:rsid w:val="00287C94"/>
    <w:rsid w:val="002B63AB"/>
    <w:rsid w:val="002F4DDF"/>
    <w:rsid w:val="004974A5"/>
    <w:rsid w:val="00590553"/>
    <w:rsid w:val="005A6A90"/>
    <w:rsid w:val="00645538"/>
    <w:rsid w:val="00657F81"/>
    <w:rsid w:val="00697FE2"/>
    <w:rsid w:val="006F1335"/>
    <w:rsid w:val="007739A4"/>
    <w:rsid w:val="0079029A"/>
    <w:rsid w:val="007A0C27"/>
    <w:rsid w:val="008031DD"/>
    <w:rsid w:val="008709DD"/>
    <w:rsid w:val="008D1E98"/>
    <w:rsid w:val="00953855"/>
    <w:rsid w:val="009A465F"/>
    <w:rsid w:val="009E6131"/>
    <w:rsid w:val="00A02403"/>
    <w:rsid w:val="00A45088"/>
    <w:rsid w:val="00A4650A"/>
    <w:rsid w:val="00B64EA5"/>
    <w:rsid w:val="00BB57F6"/>
    <w:rsid w:val="00BF6AF3"/>
    <w:rsid w:val="00C05400"/>
    <w:rsid w:val="00C43F21"/>
    <w:rsid w:val="00EC1B30"/>
    <w:rsid w:val="00EE4E87"/>
    <w:rsid w:val="00F32173"/>
    <w:rsid w:val="00F7125E"/>
    <w:rsid w:val="00FC0337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057A"/>
  <w15:docId w15:val="{99016413-6C13-C34B-92EB-EFBB4F97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E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Title"/>
    <w:basedOn w:val="a"/>
    <w:link w:val="a5"/>
    <w:qFormat/>
    <w:rsid w:val="000C7948"/>
    <w:pPr>
      <w:spacing w:line="360" w:lineRule="auto"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5">
    <w:name w:val="Заголовок Знак"/>
    <w:basedOn w:val="a0"/>
    <w:link w:val="a4"/>
    <w:rsid w:val="000C7948"/>
    <w:rPr>
      <w:rFonts w:ascii="Times New Roman" w:eastAsia="Times New Roman" w:hAnsi="Times New Roman" w:cs="Times New Roman"/>
      <w:sz w:val="28"/>
      <w:lang w:val="ru-RU" w:eastAsia="ru-RU"/>
    </w:rPr>
  </w:style>
  <w:style w:type="paragraph" w:styleId="a6">
    <w:name w:val="List Paragraph"/>
    <w:basedOn w:val="a"/>
    <w:uiPriority w:val="34"/>
    <w:qFormat/>
    <w:rsid w:val="000C7948"/>
    <w:pPr>
      <w:suppressAutoHyphens/>
      <w:ind w:left="720"/>
      <w:contextualSpacing/>
    </w:pPr>
  </w:style>
  <w:style w:type="character" w:styleId="a7">
    <w:name w:val="Hyperlink"/>
    <w:basedOn w:val="a0"/>
    <w:uiPriority w:val="99"/>
    <w:unhideWhenUsed/>
    <w:rsid w:val="00BB57F6"/>
    <w:rPr>
      <w:color w:val="0000FF"/>
      <w:u w:val="single"/>
    </w:rPr>
  </w:style>
  <w:style w:type="paragraph" w:customStyle="1" w:styleId="blockblock-3c">
    <w:name w:val="block__block-3c"/>
    <w:basedOn w:val="a"/>
    <w:rsid w:val="00BB57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3852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2025-03-09T13:13:00Z</dcterms:created>
  <dcterms:modified xsi:type="dcterms:W3CDTF">2025-03-09T13:13:00Z</dcterms:modified>
</cp:coreProperties>
</file>