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8177" w14:textId="00CB1E33" w:rsidR="00B51DAA" w:rsidRPr="00BC541B" w:rsidRDefault="003F5278" w:rsidP="003F52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541B">
        <w:rPr>
          <w:rFonts w:ascii="Times New Roman" w:hAnsi="Times New Roman" w:cs="Times New Roman"/>
          <w:b/>
          <w:bCs/>
          <w:sz w:val="24"/>
          <w:szCs w:val="24"/>
        </w:rPr>
        <w:t>Хемфорт</w:t>
      </w:r>
      <w:proofErr w:type="spellEnd"/>
      <w:r w:rsidRPr="00BC541B">
        <w:rPr>
          <w:rFonts w:ascii="Times New Roman" w:hAnsi="Times New Roman" w:cs="Times New Roman"/>
          <w:b/>
          <w:bCs/>
          <w:sz w:val="24"/>
          <w:szCs w:val="24"/>
        </w:rPr>
        <w:t xml:space="preserve"> против </w:t>
      </w:r>
      <w:proofErr w:type="spellStart"/>
      <w:r w:rsidRPr="00BC541B">
        <w:rPr>
          <w:rFonts w:ascii="Times New Roman" w:hAnsi="Times New Roman" w:cs="Times New Roman"/>
          <w:b/>
          <w:bCs/>
          <w:sz w:val="24"/>
          <w:szCs w:val="24"/>
        </w:rPr>
        <w:t>Фодор</w:t>
      </w:r>
      <w:proofErr w:type="spellEnd"/>
      <w:r w:rsidRPr="00BC541B">
        <w:rPr>
          <w:rFonts w:ascii="Times New Roman" w:hAnsi="Times New Roman" w:cs="Times New Roman"/>
          <w:b/>
          <w:bCs/>
          <w:sz w:val="24"/>
          <w:szCs w:val="24"/>
        </w:rPr>
        <w:t>: механизмы разрешения синтаксической неоднозначности</w:t>
      </w:r>
    </w:p>
    <w:p w14:paraId="72FA34CB" w14:textId="77777777" w:rsidR="003F5278" w:rsidRPr="00BC541B" w:rsidRDefault="003F5278" w:rsidP="003F527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694F2E" w14:textId="40927F0F" w:rsidR="003F5278" w:rsidRPr="00BC541B" w:rsidRDefault="003F5278" w:rsidP="003F527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Панич Мария Борисовна</w:t>
      </w:r>
    </w:p>
    <w:p w14:paraId="4F2134A5" w14:textId="77777777" w:rsidR="003F5278" w:rsidRPr="00BC541B" w:rsidRDefault="003F5278" w:rsidP="003F527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4B14D2" w14:textId="3F2155A8" w:rsidR="003F5278" w:rsidRPr="00BC541B" w:rsidRDefault="00BC541B" w:rsidP="003F52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F5278" w:rsidRPr="00BC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тудент МГУ имени М.В. Ломоносова, Москва, Россия</w:t>
      </w:r>
    </w:p>
    <w:p w14:paraId="23928FCE" w14:textId="77777777" w:rsidR="00B51DAA" w:rsidRPr="00BC541B" w:rsidRDefault="00B51DAA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66177100" w14:textId="0833CAC6" w:rsidR="003F5278" w:rsidRPr="00BC541B" w:rsidRDefault="00407C07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 xml:space="preserve">Стрелочная синтаксическая омонимия (англ. </w:t>
      </w:r>
      <w:r w:rsidRPr="00BC541B">
        <w:rPr>
          <w:rFonts w:ascii="Times New Roman" w:hAnsi="Times New Roman" w:cs="Times New Roman"/>
          <w:sz w:val="24"/>
          <w:szCs w:val="24"/>
          <w:lang w:val="es-ES"/>
        </w:rPr>
        <w:t>attachment</w:t>
      </w:r>
      <w:r w:rsidRPr="00BC541B">
        <w:rPr>
          <w:rFonts w:ascii="Times New Roman" w:hAnsi="Times New Roman" w:cs="Times New Roman"/>
          <w:sz w:val="24"/>
          <w:szCs w:val="24"/>
        </w:rPr>
        <w:t xml:space="preserve"> </w:t>
      </w:r>
      <w:r w:rsidRPr="00BC541B">
        <w:rPr>
          <w:rFonts w:ascii="Times New Roman" w:hAnsi="Times New Roman" w:cs="Times New Roman"/>
          <w:sz w:val="24"/>
          <w:szCs w:val="24"/>
          <w:lang w:val="es-ES"/>
        </w:rPr>
        <w:t>ambiguity</w:t>
      </w:r>
      <w:r w:rsidRPr="00BC541B">
        <w:rPr>
          <w:rFonts w:ascii="Times New Roman" w:hAnsi="Times New Roman" w:cs="Times New Roman"/>
          <w:sz w:val="24"/>
          <w:szCs w:val="24"/>
        </w:rPr>
        <w:t xml:space="preserve">) возникает в случае, когда </w:t>
      </w:r>
      <w:r w:rsidRPr="00BC541B">
        <w:rPr>
          <w:rFonts w:ascii="Times New Roman" w:hAnsi="Times New Roman" w:cs="Times New Roman"/>
          <w:color w:val="000000"/>
          <w:sz w:val="24"/>
          <w:szCs w:val="24"/>
        </w:rPr>
        <w:t xml:space="preserve">некоторая составляющая потенциально может зависеть от нескольких слов в предложении </w:t>
      </w:r>
      <w:r w:rsidR="003F5278" w:rsidRPr="00BC541B">
        <w:rPr>
          <w:rFonts w:ascii="Times New Roman" w:hAnsi="Times New Roman" w:cs="Times New Roman"/>
          <w:color w:val="000000"/>
          <w:sz w:val="24"/>
          <w:szCs w:val="24"/>
        </w:rPr>
        <w:t>(с</w:t>
      </w:r>
      <w:r w:rsidRPr="00BC541B">
        <w:rPr>
          <w:rFonts w:ascii="Times New Roman" w:hAnsi="Times New Roman" w:cs="Times New Roman"/>
          <w:color w:val="000000"/>
          <w:sz w:val="24"/>
          <w:szCs w:val="24"/>
        </w:rPr>
        <w:t xml:space="preserve">м., например, </w:t>
      </w:r>
      <w:r w:rsidR="003F5278" w:rsidRPr="00BC541B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BC541B">
        <w:rPr>
          <w:rFonts w:ascii="Times New Roman" w:hAnsi="Times New Roman" w:cs="Times New Roman"/>
          <w:color w:val="000000"/>
          <w:sz w:val="24"/>
          <w:szCs w:val="24"/>
        </w:rPr>
        <w:t>Гладкий 1985: 113-115</w:t>
      </w:r>
      <w:r w:rsidR="003F5278" w:rsidRPr="00BC541B">
        <w:rPr>
          <w:rFonts w:ascii="Times New Roman" w:hAnsi="Times New Roman" w:cs="Times New Roman"/>
          <w:color w:val="000000"/>
          <w:sz w:val="24"/>
          <w:szCs w:val="24"/>
        </w:rPr>
        <w:t>])</w:t>
      </w:r>
      <w:r w:rsidRPr="00BC54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F137D" w:rsidRPr="00BC541B">
        <w:rPr>
          <w:rFonts w:ascii="Times New Roman" w:hAnsi="Times New Roman" w:cs="Times New Roman"/>
          <w:color w:val="000000"/>
          <w:sz w:val="24"/>
          <w:szCs w:val="24"/>
        </w:rPr>
        <w:t>Один из видов такой омонимии — т.н. феномен раннего-позднего закрытия</w:t>
      </w:r>
      <w:r w:rsidR="00B51DAA" w:rsidRPr="00BC541B">
        <w:rPr>
          <w:rFonts w:ascii="Times New Roman" w:hAnsi="Times New Roman" w:cs="Times New Roman"/>
          <w:color w:val="000000"/>
          <w:sz w:val="24"/>
          <w:szCs w:val="24"/>
        </w:rPr>
        <w:t xml:space="preserve">. Его хорошо иллюстрирует </w:t>
      </w:r>
      <w:r w:rsidR="00D9235F" w:rsidRPr="00BC541B">
        <w:rPr>
          <w:rFonts w:ascii="Times New Roman" w:hAnsi="Times New Roman" w:cs="Times New Roman"/>
          <w:color w:val="000000"/>
          <w:sz w:val="24"/>
          <w:szCs w:val="24"/>
        </w:rPr>
        <w:t>предложение</w:t>
      </w:r>
      <w:r w:rsidR="00B51DAA" w:rsidRPr="00BC541B">
        <w:rPr>
          <w:rFonts w:ascii="Times New Roman" w:hAnsi="Times New Roman" w:cs="Times New Roman"/>
          <w:color w:val="000000"/>
          <w:sz w:val="24"/>
          <w:szCs w:val="24"/>
        </w:rPr>
        <w:t xml:space="preserve"> (1)</w:t>
      </w:r>
      <w:r w:rsidR="009F137D" w:rsidRPr="00BC541B">
        <w:rPr>
          <w:rFonts w:ascii="Times New Roman" w:hAnsi="Times New Roman" w:cs="Times New Roman"/>
          <w:color w:val="000000"/>
          <w:sz w:val="24"/>
          <w:szCs w:val="24"/>
        </w:rPr>
        <w:t>: определительное придаточное может относиться как к руководителю (раннее закрытие, РЗ), так и к аспиранту (позднее закрытие, ПЗ)</w:t>
      </w:r>
      <w:r w:rsidR="00D9235F" w:rsidRPr="00BC54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AEAE99" w14:textId="77777777" w:rsidR="003F5278" w:rsidRPr="00BC541B" w:rsidRDefault="003F5278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8807BA" w14:textId="4CD41C68" w:rsidR="00B51DAA" w:rsidRPr="00BC541B" w:rsidRDefault="003F5278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541B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B51DAA" w:rsidRPr="00BC541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Пришёл руководитель аспиранта, о котором я говорил.</w:t>
      </w:r>
    </w:p>
    <w:p w14:paraId="40DA0876" w14:textId="77777777" w:rsidR="003F5278" w:rsidRPr="00BC541B" w:rsidRDefault="003F5278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8D26E94" w14:textId="484C761F" w:rsidR="009F137D" w:rsidRPr="00BC541B" w:rsidRDefault="009F137D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 xml:space="preserve">Несмотря на формальную неоднозначность, один из вариантов зачастую кажется более предпочтительным, и языки мира можно классифицировать в зависимости от того, какой тип закрытия носители выбирают чаще. Русский язык считается языком с предпочтением РЗ </w:t>
      </w:r>
      <w:r w:rsidR="003F5278" w:rsidRPr="00BC541B">
        <w:rPr>
          <w:rFonts w:ascii="Times New Roman" w:hAnsi="Times New Roman" w:cs="Times New Roman"/>
          <w:sz w:val="24"/>
          <w:szCs w:val="24"/>
        </w:rPr>
        <w:t>([</w:t>
      </w:r>
      <w:r w:rsidRPr="00BC541B">
        <w:rPr>
          <w:rFonts w:ascii="Times New Roman" w:hAnsi="Times New Roman" w:cs="Times New Roman"/>
          <w:sz w:val="24"/>
          <w:szCs w:val="24"/>
          <w:lang w:val="es-ES"/>
        </w:rPr>
        <w:t>Sekerina</w:t>
      </w:r>
      <w:r w:rsidRPr="00BC541B">
        <w:rPr>
          <w:rFonts w:ascii="Times New Roman" w:hAnsi="Times New Roman" w:cs="Times New Roman"/>
          <w:sz w:val="24"/>
          <w:szCs w:val="24"/>
        </w:rPr>
        <w:t xml:space="preserve"> 2003</w:t>
      </w:r>
      <w:r w:rsidR="003F5278" w:rsidRPr="00BC541B">
        <w:rPr>
          <w:rFonts w:ascii="Times New Roman" w:hAnsi="Times New Roman" w:cs="Times New Roman"/>
          <w:sz w:val="24"/>
          <w:szCs w:val="24"/>
        </w:rPr>
        <w:t xml:space="preserve">] и </w:t>
      </w:r>
      <w:r w:rsidR="00B51DAA" w:rsidRPr="00BC541B">
        <w:rPr>
          <w:rFonts w:ascii="Times New Roman" w:hAnsi="Times New Roman" w:cs="Times New Roman"/>
          <w:sz w:val="24"/>
          <w:szCs w:val="24"/>
        </w:rPr>
        <w:t>др.</w:t>
      </w:r>
      <w:r w:rsidRPr="00BC541B">
        <w:rPr>
          <w:rFonts w:ascii="Times New Roman" w:hAnsi="Times New Roman" w:cs="Times New Roman"/>
          <w:sz w:val="24"/>
          <w:szCs w:val="24"/>
        </w:rPr>
        <w:t>), однако вопрос о том, какими факторами</w:t>
      </w:r>
      <w:r w:rsidR="00D9235F" w:rsidRPr="00BC541B">
        <w:rPr>
          <w:rFonts w:ascii="Times New Roman" w:hAnsi="Times New Roman" w:cs="Times New Roman"/>
          <w:sz w:val="24"/>
          <w:szCs w:val="24"/>
        </w:rPr>
        <w:t xml:space="preserve"> </w:t>
      </w:r>
      <w:r w:rsidRPr="00BC541B">
        <w:rPr>
          <w:rFonts w:ascii="Times New Roman" w:hAnsi="Times New Roman" w:cs="Times New Roman"/>
          <w:sz w:val="24"/>
          <w:szCs w:val="24"/>
        </w:rPr>
        <w:t>это предпочтение обусловлено, пока остаётся открытым.</w:t>
      </w:r>
    </w:p>
    <w:p w14:paraId="261A334D" w14:textId="53A1A979" w:rsidR="009F137D" w:rsidRPr="00BC541B" w:rsidRDefault="00B51DAA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М</w:t>
      </w:r>
      <w:r w:rsidR="00D9235F" w:rsidRPr="00BC541B">
        <w:rPr>
          <w:rFonts w:ascii="Times New Roman" w:hAnsi="Times New Roman" w:cs="Times New Roman"/>
          <w:sz w:val="24"/>
          <w:szCs w:val="24"/>
        </w:rPr>
        <w:t xml:space="preserve">ногие исследователи считают важной длину придаточного, но объясняют это по-разному. Так, гипотеза </w:t>
      </w:r>
      <w:r w:rsidRPr="00BC541B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="00D9235F" w:rsidRPr="00BC541B">
        <w:rPr>
          <w:rFonts w:ascii="Times New Roman" w:hAnsi="Times New Roman" w:cs="Times New Roman"/>
          <w:sz w:val="24"/>
          <w:szCs w:val="24"/>
        </w:rPr>
        <w:t>Фодор</w:t>
      </w:r>
      <w:proofErr w:type="spellEnd"/>
      <w:r w:rsidR="00D9235F" w:rsidRPr="00BC541B">
        <w:rPr>
          <w:rFonts w:ascii="Times New Roman" w:hAnsi="Times New Roman" w:cs="Times New Roman"/>
          <w:sz w:val="24"/>
          <w:szCs w:val="24"/>
        </w:rPr>
        <w:t xml:space="preserve"> </w:t>
      </w:r>
      <w:r w:rsidR="003F5278" w:rsidRPr="00BC541B">
        <w:rPr>
          <w:rFonts w:ascii="Times New Roman" w:hAnsi="Times New Roman" w:cs="Times New Roman"/>
          <w:sz w:val="24"/>
          <w:szCs w:val="24"/>
        </w:rPr>
        <w:t>([</w:t>
      </w:r>
      <w:proofErr w:type="spellStart"/>
      <w:r w:rsidR="00D9235F" w:rsidRPr="00BC541B">
        <w:rPr>
          <w:rFonts w:ascii="Times New Roman" w:hAnsi="Times New Roman" w:cs="Times New Roman"/>
          <w:sz w:val="24"/>
          <w:szCs w:val="24"/>
        </w:rPr>
        <w:t>Fodor</w:t>
      </w:r>
      <w:proofErr w:type="spellEnd"/>
      <w:r w:rsidR="00D9235F" w:rsidRPr="00BC541B">
        <w:rPr>
          <w:rFonts w:ascii="Times New Roman" w:hAnsi="Times New Roman" w:cs="Times New Roman"/>
          <w:sz w:val="24"/>
          <w:szCs w:val="24"/>
        </w:rPr>
        <w:t xml:space="preserve"> 1998</w:t>
      </w:r>
      <w:r w:rsidR="003F5278" w:rsidRPr="00BC541B">
        <w:rPr>
          <w:rFonts w:ascii="Times New Roman" w:hAnsi="Times New Roman" w:cs="Times New Roman"/>
          <w:sz w:val="24"/>
          <w:szCs w:val="24"/>
        </w:rPr>
        <w:t>]</w:t>
      </w:r>
      <w:r w:rsidR="00D9235F" w:rsidRPr="00BC541B">
        <w:rPr>
          <w:rFonts w:ascii="Times New Roman" w:hAnsi="Times New Roman" w:cs="Times New Roman"/>
          <w:sz w:val="24"/>
          <w:szCs w:val="24"/>
        </w:rPr>
        <w:t xml:space="preserve">) связывает выбор типа закрытия с просодическими особенностями языка (РЗ при обособлении придаточного, ПЗ при отсутствии паузы; длинные придаточные обособляются чаще), а теория информативности </w:t>
      </w:r>
      <w:r w:rsidRPr="00BC541B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D9235F" w:rsidRPr="00BC541B">
        <w:rPr>
          <w:rFonts w:ascii="Times New Roman" w:hAnsi="Times New Roman" w:cs="Times New Roman"/>
          <w:sz w:val="24"/>
          <w:szCs w:val="24"/>
        </w:rPr>
        <w:t>Хемфорт</w:t>
      </w:r>
      <w:proofErr w:type="spellEnd"/>
      <w:r w:rsidR="00D9235F" w:rsidRPr="00BC541B">
        <w:rPr>
          <w:rFonts w:ascii="Times New Roman" w:hAnsi="Times New Roman" w:cs="Times New Roman"/>
          <w:sz w:val="24"/>
          <w:szCs w:val="24"/>
        </w:rPr>
        <w:t xml:space="preserve"> (</w:t>
      </w:r>
      <w:r w:rsidR="003F5278" w:rsidRPr="00BC541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D9235F" w:rsidRPr="00BC541B">
        <w:rPr>
          <w:rFonts w:ascii="Times New Roman" w:hAnsi="Times New Roman" w:cs="Times New Roman"/>
          <w:sz w:val="24"/>
          <w:szCs w:val="24"/>
        </w:rPr>
        <w:t>Hemforth</w:t>
      </w:r>
      <w:proofErr w:type="spellEnd"/>
      <w:r w:rsidR="00D9235F" w:rsidRPr="00BC5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235F" w:rsidRPr="00BC541B">
        <w:rPr>
          <w:rFonts w:ascii="Times New Roman" w:hAnsi="Times New Roman" w:cs="Times New Roman"/>
          <w:sz w:val="24"/>
          <w:szCs w:val="24"/>
        </w:rPr>
        <w:t>Konieczny</w:t>
      </w:r>
      <w:proofErr w:type="spellEnd"/>
      <w:r w:rsidR="00D9235F" w:rsidRPr="00BC541B">
        <w:rPr>
          <w:rFonts w:ascii="Times New Roman" w:hAnsi="Times New Roman" w:cs="Times New Roman"/>
          <w:sz w:val="24"/>
          <w:szCs w:val="24"/>
        </w:rPr>
        <w:t xml:space="preserve"> 2002</w:t>
      </w:r>
      <w:r w:rsidR="003F5278" w:rsidRPr="00BC541B">
        <w:rPr>
          <w:rFonts w:ascii="Times New Roman" w:hAnsi="Times New Roman" w:cs="Times New Roman"/>
          <w:sz w:val="24"/>
          <w:szCs w:val="24"/>
        </w:rPr>
        <w:t>]</w:t>
      </w:r>
      <w:r w:rsidR="00D9235F" w:rsidRPr="00BC541B">
        <w:rPr>
          <w:rFonts w:ascii="Times New Roman" w:hAnsi="Times New Roman" w:cs="Times New Roman"/>
          <w:sz w:val="24"/>
          <w:szCs w:val="24"/>
        </w:rPr>
        <w:t>) — с количеством информации (РЗ при большей длине).</w:t>
      </w:r>
      <w:r w:rsidRPr="00BC5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0F793" w14:textId="6D32732A" w:rsidR="003F5278" w:rsidRPr="00BC541B" w:rsidRDefault="00D9235F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 xml:space="preserve">Однако на материале только коротких и длинных придаточных обе гипотезы делают одинаковые предсказания. В работе </w:t>
      </w:r>
      <w:r w:rsidR="003F5278" w:rsidRPr="00BC541B">
        <w:rPr>
          <w:rFonts w:ascii="Times New Roman" w:hAnsi="Times New Roman" w:cs="Times New Roman"/>
          <w:sz w:val="24"/>
          <w:szCs w:val="24"/>
        </w:rPr>
        <w:t>[</w:t>
      </w:r>
      <w:r w:rsidRPr="00BC541B">
        <w:rPr>
          <w:rFonts w:ascii="Times New Roman" w:hAnsi="Times New Roman" w:cs="Times New Roman"/>
          <w:sz w:val="24"/>
          <w:szCs w:val="24"/>
        </w:rPr>
        <w:t>Федорова, Янович 2005</w:t>
      </w:r>
      <w:r w:rsidR="003F5278" w:rsidRPr="00BC541B">
        <w:rPr>
          <w:rFonts w:ascii="Times New Roman" w:hAnsi="Times New Roman" w:cs="Times New Roman"/>
          <w:sz w:val="24"/>
          <w:szCs w:val="24"/>
        </w:rPr>
        <w:t>]</w:t>
      </w:r>
      <w:r w:rsidRPr="00BC541B">
        <w:rPr>
          <w:rFonts w:ascii="Times New Roman" w:hAnsi="Times New Roman" w:cs="Times New Roman"/>
          <w:sz w:val="24"/>
          <w:szCs w:val="24"/>
        </w:rPr>
        <w:t xml:space="preserve"> были введены т.н. разрывные придаточные</w:t>
      </w:r>
      <w:r w:rsidR="00B51DAA" w:rsidRPr="00BC541B">
        <w:rPr>
          <w:rFonts w:ascii="Times New Roman" w:hAnsi="Times New Roman" w:cs="Times New Roman"/>
          <w:sz w:val="24"/>
          <w:szCs w:val="24"/>
        </w:rPr>
        <w:t>, «промежуточные</w:t>
      </w:r>
      <w:r w:rsidR="00B76DC9" w:rsidRPr="00BC541B">
        <w:rPr>
          <w:rFonts w:ascii="Times New Roman" w:hAnsi="Times New Roman" w:cs="Times New Roman"/>
          <w:sz w:val="24"/>
          <w:szCs w:val="24"/>
        </w:rPr>
        <w:t>» по своим свойствам: длина сближает их с длинными</w:t>
      </w:r>
      <w:r w:rsidR="00BC541B">
        <w:rPr>
          <w:rFonts w:ascii="Times New Roman" w:hAnsi="Times New Roman" w:cs="Times New Roman"/>
          <w:sz w:val="24"/>
          <w:szCs w:val="24"/>
        </w:rPr>
        <w:t xml:space="preserve"> придаточными</w:t>
      </w:r>
      <w:r w:rsidR="00B76DC9" w:rsidRPr="00BC541B">
        <w:rPr>
          <w:rFonts w:ascii="Times New Roman" w:hAnsi="Times New Roman" w:cs="Times New Roman"/>
          <w:sz w:val="24"/>
          <w:szCs w:val="24"/>
        </w:rPr>
        <w:t>, возможность паузы внутри придаточного — с короткими или длинными в зависимости от прочтения. С</w:t>
      </w:r>
      <w:r w:rsidR="00054924" w:rsidRPr="00BC541B">
        <w:rPr>
          <w:rFonts w:ascii="Times New Roman" w:hAnsi="Times New Roman" w:cs="Times New Roman"/>
          <w:sz w:val="24"/>
          <w:szCs w:val="24"/>
        </w:rPr>
        <w:t>оответственно, например, предл</w:t>
      </w:r>
      <w:r w:rsidR="00B51DAA" w:rsidRPr="00BC541B">
        <w:rPr>
          <w:rFonts w:ascii="Times New Roman" w:hAnsi="Times New Roman" w:cs="Times New Roman"/>
          <w:sz w:val="24"/>
          <w:szCs w:val="24"/>
        </w:rPr>
        <w:t>о</w:t>
      </w:r>
      <w:r w:rsidR="00054924" w:rsidRPr="00BC541B">
        <w:rPr>
          <w:rFonts w:ascii="Times New Roman" w:hAnsi="Times New Roman" w:cs="Times New Roman"/>
          <w:sz w:val="24"/>
          <w:szCs w:val="24"/>
        </w:rPr>
        <w:t>жение</w:t>
      </w:r>
      <w:r w:rsidR="00250D78" w:rsidRPr="00BC541B">
        <w:rPr>
          <w:rFonts w:ascii="Times New Roman" w:hAnsi="Times New Roman" w:cs="Times New Roman"/>
          <w:sz w:val="24"/>
          <w:szCs w:val="24"/>
        </w:rPr>
        <w:t xml:space="preserve"> </w:t>
      </w:r>
      <w:r w:rsidR="00250D78" w:rsidRPr="00BC541B">
        <w:rPr>
          <w:rFonts w:ascii="Times New Roman" w:hAnsi="Times New Roman" w:cs="Times New Roman"/>
          <w:i/>
          <w:iCs/>
          <w:sz w:val="24"/>
          <w:szCs w:val="24"/>
        </w:rPr>
        <w:t>Преступник застрелил служанку актрисы</w:t>
      </w:r>
      <w:r w:rsidR="00250D78" w:rsidRPr="00BC541B">
        <w:rPr>
          <w:rFonts w:ascii="Times New Roman" w:hAnsi="Times New Roman" w:cs="Times New Roman"/>
          <w:sz w:val="24"/>
          <w:szCs w:val="24"/>
        </w:rPr>
        <w:t xml:space="preserve">… </w:t>
      </w:r>
      <w:r w:rsidR="00B76DC9" w:rsidRPr="00BC541B">
        <w:rPr>
          <w:rFonts w:ascii="Times New Roman" w:hAnsi="Times New Roman" w:cs="Times New Roman"/>
          <w:sz w:val="24"/>
          <w:szCs w:val="24"/>
        </w:rPr>
        <w:t>в зависимости от типа придаточного может быть продолжено</w:t>
      </w:r>
      <w:r w:rsidR="00250D78" w:rsidRPr="00BC541B">
        <w:rPr>
          <w:rFonts w:ascii="Times New Roman" w:hAnsi="Times New Roman" w:cs="Times New Roman"/>
          <w:sz w:val="24"/>
          <w:szCs w:val="24"/>
        </w:rPr>
        <w:t xml:space="preserve"> следующими тремя способами:</w:t>
      </w:r>
    </w:p>
    <w:p w14:paraId="5035B066" w14:textId="77777777" w:rsidR="003F5278" w:rsidRPr="00BC541B" w:rsidRDefault="003F5278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BEBF39E" w14:textId="77777777" w:rsidR="003F5278" w:rsidRPr="00BC541B" w:rsidRDefault="003F5278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 xml:space="preserve">(1) </w:t>
      </w:r>
      <w:r w:rsidR="00250D78" w:rsidRPr="00BC541B">
        <w:rPr>
          <w:rFonts w:ascii="Times New Roman" w:hAnsi="Times New Roman" w:cs="Times New Roman"/>
          <w:i/>
          <w:iCs/>
          <w:sz w:val="24"/>
          <w:szCs w:val="24"/>
        </w:rPr>
        <w:t>которая его прятала.</w:t>
      </w:r>
    </w:p>
    <w:p w14:paraId="1BF0B652" w14:textId="77777777" w:rsidR="003F5278" w:rsidRPr="00BC541B" w:rsidRDefault="003F5278" w:rsidP="003F5278">
      <w:pPr>
        <w:spacing w:before="24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(2)</w:t>
      </w:r>
      <w:r w:rsidRPr="00BC54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0D78" w:rsidRPr="00BC541B">
        <w:rPr>
          <w:rFonts w:ascii="Times New Roman" w:hAnsi="Times New Roman" w:cs="Times New Roman"/>
          <w:i/>
          <w:iCs/>
          <w:sz w:val="24"/>
          <w:szCs w:val="24"/>
        </w:rPr>
        <w:t>которая его прятала в каморке на чердаке особняка.</w:t>
      </w:r>
    </w:p>
    <w:p w14:paraId="5F39662B" w14:textId="6F26E978" w:rsidR="00250D78" w:rsidRPr="00BC541B" w:rsidRDefault="003F5278" w:rsidP="003F5278">
      <w:pPr>
        <w:spacing w:before="240" w:line="240" w:lineRule="auto"/>
        <w:ind w:firstLine="709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 xml:space="preserve">(3) </w:t>
      </w:r>
      <w:r w:rsidR="00250D78" w:rsidRPr="00BC541B">
        <w:rPr>
          <w:rFonts w:ascii="Times New Roman" w:hAnsi="Times New Roman" w:cs="Times New Roman"/>
          <w:i/>
          <w:iCs/>
          <w:sz w:val="24"/>
          <w:szCs w:val="24"/>
        </w:rPr>
        <w:t>которая его прятала, потому что любила брюнетов.</w:t>
      </w:r>
    </w:p>
    <w:p w14:paraId="42D79149" w14:textId="77777777" w:rsidR="003F5278" w:rsidRPr="00BC541B" w:rsidRDefault="003F5278" w:rsidP="003F5278">
      <w:pPr>
        <w:spacing w:before="24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07276F3F" w14:textId="378283DD" w:rsidR="00054924" w:rsidRPr="00BC541B" w:rsidRDefault="00054924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3F5278" w:rsidRPr="00BC541B">
        <w:rPr>
          <w:rFonts w:ascii="Times New Roman" w:hAnsi="Times New Roman" w:cs="Times New Roman"/>
          <w:sz w:val="24"/>
          <w:szCs w:val="24"/>
        </w:rPr>
        <w:t>[</w:t>
      </w:r>
      <w:r w:rsidRPr="00BC541B">
        <w:rPr>
          <w:rFonts w:ascii="Times New Roman" w:hAnsi="Times New Roman" w:cs="Times New Roman"/>
          <w:sz w:val="24"/>
          <w:szCs w:val="24"/>
        </w:rPr>
        <w:t>Федорова, Янович 2005</w:t>
      </w:r>
      <w:r w:rsidR="003F5278" w:rsidRPr="00BC541B">
        <w:rPr>
          <w:rFonts w:ascii="Times New Roman" w:hAnsi="Times New Roman" w:cs="Times New Roman"/>
          <w:sz w:val="24"/>
          <w:szCs w:val="24"/>
        </w:rPr>
        <w:t>]</w:t>
      </w:r>
      <w:r w:rsidRPr="00BC541B">
        <w:rPr>
          <w:rFonts w:ascii="Times New Roman" w:hAnsi="Times New Roman" w:cs="Times New Roman"/>
          <w:sz w:val="24"/>
          <w:szCs w:val="24"/>
        </w:rPr>
        <w:t xml:space="preserve"> подтвердили гипотезу </w:t>
      </w:r>
      <w:proofErr w:type="spellStart"/>
      <w:r w:rsidRPr="00BC541B">
        <w:rPr>
          <w:rFonts w:ascii="Times New Roman" w:hAnsi="Times New Roman" w:cs="Times New Roman"/>
          <w:sz w:val="24"/>
          <w:szCs w:val="24"/>
        </w:rPr>
        <w:t>Фодор</w:t>
      </w:r>
      <w:proofErr w:type="spellEnd"/>
      <w:r w:rsidR="00B76DC9" w:rsidRPr="00BC541B">
        <w:rPr>
          <w:rFonts w:ascii="Times New Roman" w:hAnsi="Times New Roman" w:cs="Times New Roman"/>
          <w:sz w:val="24"/>
          <w:szCs w:val="24"/>
        </w:rPr>
        <w:t xml:space="preserve">: процент предпочтения РЗ поместил разрывные придаточные между короткими и длинными. </w:t>
      </w:r>
      <w:r w:rsidR="004B6582" w:rsidRPr="00BC541B">
        <w:rPr>
          <w:rFonts w:ascii="Times New Roman" w:hAnsi="Times New Roman" w:cs="Times New Roman"/>
          <w:sz w:val="24"/>
          <w:szCs w:val="24"/>
        </w:rPr>
        <w:t>О</w:t>
      </w:r>
      <w:r w:rsidRPr="00BC541B">
        <w:rPr>
          <w:rFonts w:ascii="Times New Roman" w:hAnsi="Times New Roman" w:cs="Times New Roman"/>
          <w:sz w:val="24"/>
          <w:szCs w:val="24"/>
        </w:rPr>
        <w:t xml:space="preserve">днако данные нашего эксперимента на аналогичном материале этому противоречат. </w:t>
      </w:r>
    </w:p>
    <w:p w14:paraId="1BB81920" w14:textId="22E7FE93" w:rsidR="00250D78" w:rsidRPr="00BC541B" w:rsidRDefault="00250D78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 xml:space="preserve">Всего в эксперименте было 18 экспериментальных предложений в каждом из 3 списков и 40 филлеров. Эксперимент был создан в программе </w:t>
      </w:r>
      <w:r w:rsidRPr="00BC541B">
        <w:rPr>
          <w:rFonts w:ascii="Times New Roman" w:hAnsi="Times New Roman" w:cs="Times New Roman"/>
          <w:sz w:val="24"/>
          <w:szCs w:val="24"/>
          <w:lang w:val="es-ES"/>
        </w:rPr>
        <w:t>PsychoPy</w:t>
      </w:r>
      <w:r w:rsidRPr="00BC541B">
        <w:rPr>
          <w:rFonts w:ascii="Times New Roman" w:hAnsi="Times New Roman" w:cs="Times New Roman"/>
          <w:sz w:val="24"/>
          <w:szCs w:val="24"/>
        </w:rPr>
        <w:t>, в исследовании приняло участие 27 испытуемых в возрасте 11-55 лет (16 женщин).</w:t>
      </w:r>
      <w:r w:rsidR="00054924" w:rsidRPr="00BC541B">
        <w:rPr>
          <w:rFonts w:ascii="Times New Roman" w:hAnsi="Times New Roman" w:cs="Times New Roman"/>
          <w:sz w:val="24"/>
          <w:szCs w:val="24"/>
        </w:rPr>
        <w:t xml:space="preserve"> После каждого предложения испытуемы</w:t>
      </w:r>
      <w:r w:rsidR="00DD19EA" w:rsidRPr="00BC541B">
        <w:rPr>
          <w:rFonts w:ascii="Times New Roman" w:hAnsi="Times New Roman" w:cs="Times New Roman"/>
          <w:sz w:val="24"/>
          <w:szCs w:val="24"/>
        </w:rPr>
        <w:t>е</w:t>
      </w:r>
      <w:r w:rsidR="00054924" w:rsidRPr="00BC541B">
        <w:rPr>
          <w:rFonts w:ascii="Times New Roman" w:hAnsi="Times New Roman" w:cs="Times New Roman"/>
          <w:sz w:val="24"/>
          <w:szCs w:val="24"/>
        </w:rPr>
        <w:t xml:space="preserve"> отвечал</w:t>
      </w:r>
      <w:r w:rsidR="00DD19EA" w:rsidRPr="00BC541B">
        <w:rPr>
          <w:rFonts w:ascii="Times New Roman" w:hAnsi="Times New Roman" w:cs="Times New Roman"/>
          <w:sz w:val="24"/>
          <w:szCs w:val="24"/>
        </w:rPr>
        <w:t>и</w:t>
      </w:r>
      <w:r w:rsidR="00054924" w:rsidRPr="00BC541B">
        <w:rPr>
          <w:rFonts w:ascii="Times New Roman" w:hAnsi="Times New Roman" w:cs="Times New Roman"/>
          <w:sz w:val="24"/>
          <w:szCs w:val="24"/>
        </w:rPr>
        <w:t xml:space="preserve"> на вопрос, например, «</w:t>
      </w:r>
      <w:r w:rsidR="00054924" w:rsidRPr="00BC541B">
        <w:rPr>
          <w:rFonts w:ascii="Times New Roman" w:hAnsi="Times New Roman" w:cs="Times New Roman"/>
          <w:i/>
          <w:iCs/>
          <w:sz w:val="24"/>
          <w:szCs w:val="24"/>
        </w:rPr>
        <w:t>Кто прятал преступника</w:t>
      </w:r>
      <w:r w:rsidR="00054924" w:rsidRPr="00BC541B">
        <w:rPr>
          <w:rFonts w:ascii="Times New Roman" w:hAnsi="Times New Roman" w:cs="Times New Roman"/>
          <w:sz w:val="24"/>
          <w:szCs w:val="24"/>
        </w:rPr>
        <w:t xml:space="preserve">?», выбирая из вариантов </w:t>
      </w:r>
      <w:r w:rsidR="00054924" w:rsidRPr="00BC541B">
        <w:rPr>
          <w:rFonts w:ascii="Times New Roman" w:hAnsi="Times New Roman" w:cs="Times New Roman"/>
          <w:i/>
          <w:iCs/>
          <w:sz w:val="24"/>
          <w:szCs w:val="24"/>
        </w:rPr>
        <w:t>служанка</w:t>
      </w:r>
      <w:r w:rsidR="00054924" w:rsidRPr="00BC541B">
        <w:rPr>
          <w:rFonts w:ascii="Times New Roman" w:hAnsi="Times New Roman" w:cs="Times New Roman"/>
          <w:sz w:val="24"/>
          <w:szCs w:val="24"/>
        </w:rPr>
        <w:t xml:space="preserve"> и </w:t>
      </w:r>
      <w:r w:rsidR="00054924" w:rsidRPr="00BC541B">
        <w:rPr>
          <w:rFonts w:ascii="Times New Roman" w:hAnsi="Times New Roman" w:cs="Times New Roman"/>
          <w:i/>
          <w:iCs/>
          <w:sz w:val="24"/>
          <w:szCs w:val="24"/>
        </w:rPr>
        <w:t>актриса</w:t>
      </w:r>
      <w:r w:rsidR="00054924" w:rsidRPr="00BC541B">
        <w:rPr>
          <w:rFonts w:ascii="Times New Roman" w:hAnsi="Times New Roman" w:cs="Times New Roman"/>
          <w:sz w:val="24"/>
          <w:szCs w:val="24"/>
        </w:rPr>
        <w:t>. Учитывались выбранный вариант и скорость реакции.</w:t>
      </w:r>
    </w:p>
    <w:p w14:paraId="76D87AA8" w14:textId="2509883C" w:rsidR="006208C1" w:rsidRPr="00BC541B" w:rsidRDefault="00DD19EA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Результаты эксперимента</w:t>
      </w:r>
      <w:r w:rsidR="00054924" w:rsidRPr="00BC541B">
        <w:rPr>
          <w:rFonts w:ascii="Times New Roman" w:hAnsi="Times New Roman" w:cs="Times New Roman"/>
          <w:sz w:val="24"/>
          <w:szCs w:val="24"/>
        </w:rPr>
        <w:t xml:space="preserve"> показал</w:t>
      </w:r>
      <w:r w:rsidRPr="00BC541B">
        <w:rPr>
          <w:rFonts w:ascii="Times New Roman" w:hAnsi="Times New Roman" w:cs="Times New Roman"/>
          <w:sz w:val="24"/>
          <w:szCs w:val="24"/>
        </w:rPr>
        <w:t>и</w:t>
      </w:r>
      <w:r w:rsidR="00054924" w:rsidRPr="00BC541B">
        <w:rPr>
          <w:rFonts w:ascii="Times New Roman" w:hAnsi="Times New Roman" w:cs="Times New Roman"/>
          <w:sz w:val="24"/>
          <w:szCs w:val="24"/>
        </w:rPr>
        <w:t xml:space="preserve"> явное предпочтение РЗ во всех типах придаточных (в коротких доля ПЗ — 35%, в длинных и разрывных — по 27%), при этом разница между длиной придаточных </w:t>
      </w:r>
      <w:r w:rsidRPr="00BC541B">
        <w:rPr>
          <w:rFonts w:ascii="Times New Roman" w:hAnsi="Times New Roman" w:cs="Times New Roman"/>
          <w:sz w:val="24"/>
          <w:szCs w:val="24"/>
        </w:rPr>
        <w:t xml:space="preserve">по критерию Пирсона </w:t>
      </w:r>
      <w:r w:rsidR="00054924" w:rsidRPr="00BC541B">
        <w:rPr>
          <w:rFonts w:ascii="Times New Roman" w:hAnsi="Times New Roman" w:cs="Times New Roman"/>
          <w:sz w:val="24"/>
          <w:szCs w:val="24"/>
        </w:rPr>
        <w:t>не оказалась статистически значимой</w:t>
      </w:r>
      <w:r w:rsidRPr="00BC541B">
        <w:rPr>
          <w:rFonts w:ascii="Times New Roman" w:hAnsi="Times New Roman" w:cs="Times New Roman"/>
          <w:sz w:val="24"/>
          <w:szCs w:val="24"/>
        </w:rPr>
        <w:t xml:space="preserve">, </w:t>
      </w:r>
      <w:r w:rsidR="00054924" w:rsidRPr="00BC541B">
        <w:rPr>
          <w:rFonts w:ascii="Times New Roman" w:hAnsi="Times New Roman" w:cs="Times New Roman"/>
          <w:sz w:val="24"/>
          <w:szCs w:val="24"/>
        </w:rPr>
        <w:t>а в случае сравнени</w:t>
      </w:r>
      <w:r w:rsidRPr="00BC541B">
        <w:rPr>
          <w:rFonts w:ascii="Times New Roman" w:hAnsi="Times New Roman" w:cs="Times New Roman"/>
          <w:sz w:val="24"/>
          <w:szCs w:val="24"/>
        </w:rPr>
        <w:t>я</w:t>
      </w:r>
      <w:r w:rsidR="00054924" w:rsidRPr="00BC541B">
        <w:rPr>
          <w:rFonts w:ascii="Times New Roman" w:hAnsi="Times New Roman" w:cs="Times New Roman"/>
          <w:sz w:val="24"/>
          <w:szCs w:val="24"/>
        </w:rPr>
        <w:t xml:space="preserve"> длинных и разрывных придаточных </w:t>
      </w:r>
      <w:r w:rsidR="00054924" w:rsidRPr="00BC541B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054924" w:rsidRPr="00BC541B">
        <w:rPr>
          <w:rFonts w:ascii="Times New Roman" w:hAnsi="Times New Roman" w:cs="Times New Roman"/>
          <w:sz w:val="24"/>
          <w:szCs w:val="24"/>
        </w:rPr>
        <w:t>-</w:t>
      </w:r>
      <w:r w:rsidR="00054924" w:rsidRPr="00BC541B">
        <w:rPr>
          <w:rFonts w:ascii="Times New Roman" w:hAnsi="Times New Roman" w:cs="Times New Roman"/>
          <w:sz w:val="24"/>
          <w:szCs w:val="24"/>
          <w:lang w:val="en-US"/>
        </w:rPr>
        <w:lastRenderedPageBreak/>
        <w:t>value</w:t>
      </w:r>
      <w:r w:rsidR="00054924" w:rsidRPr="00BC541B">
        <w:rPr>
          <w:rFonts w:ascii="Times New Roman" w:hAnsi="Times New Roman" w:cs="Times New Roman"/>
          <w:sz w:val="24"/>
          <w:szCs w:val="24"/>
        </w:rPr>
        <w:t xml:space="preserve"> и вовсе равно 1.</w:t>
      </w:r>
      <w:r w:rsidR="004635B8" w:rsidRPr="00BC541B">
        <w:rPr>
          <w:rFonts w:ascii="Times New Roman" w:hAnsi="Times New Roman" w:cs="Times New Roman"/>
          <w:sz w:val="24"/>
          <w:szCs w:val="24"/>
        </w:rPr>
        <w:t xml:space="preserve"> Общее число случаев предпочтения РЗ и ПЗ для каждого типа придаточных приведено в таблице 1.</w:t>
      </w:r>
    </w:p>
    <w:p w14:paraId="79BC1C31" w14:textId="77777777" w:rsidR="003F5278" w:rsidRPr="00BC541B" w:rsidRDefault="003F5278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615" w:type="dxa"/>
        <w:tblLook w:val="04A0" w:firstRow="1" w:lastRow="0" w:firstColumn="1" w:lastColumn="0" w:noHBand="0" w:noVBand="1"/>
      </w:tblPr>
      <w:tblGrid>
        <w:gridCol w:w="1555"/>
        <w:gridCol w:w="850"/>
        <w:gridCol w:w="851"/>
      </w:tblGrid>
      <w:tr w:rsidR="004635B8" w:rsidRPr="00BC541B" w14:paraId="5C8142AA" w14:textId="77777777" w:rsidTr="004635B8">
        <w:tc>
          <w:tcPr>
            <w:tcW w:w="1555" w:type="dxa"/>
          </w:tcPr>
          <w:p w14:paraId="1B950766" w14:textId="77777777" w:rsidR="004635B8" w:rsidRPr="00BC541B" w:rsidRDefault="004635B8" w:rsidP="003F5278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499AB6" w14:textId="4CA627F9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851" w:type="dxa"/>
          </w:tcPr>
          <w:p w14:paraId="05C11CF9" w14:textId="2A3F0472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</w:tr>
      <w:tr w:rsidR="004635B8" w:rsidRPr="00BC541B" w14:paraId="7687EC37" w14:textId="77777777" w:rsidTr="004635B8">
        <w:tc>
          <w:tcPr>
            <w:tcW w:w="1555" w:type="dxa"/>
          </w:tcPr>
          <w:p w14:paraId="65E7552A" w14:textId="60FE679E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>короткие</w:t>
            </w:r>
          </w:p>
        </w:tc>
        <w:tc>
          <w:tcPr>
            <w:tcW w:w="850" w:type="dxa"/>
          </w:tcPr>
          <w:p w14:paraId="76BB0B30" w14:textId="77777777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851" w:type="dxa"/>
          </w:tcPr>
          <w:p w14:paraId="00A935F7" w14:textId="77777777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</w:tr>
      <w:tr w:rsidR="004635B8" w:rsidRPr="00BC541B" w14:paraId="65285D17" w14:textId="77777777" w:rsidTr="004635B8">
        <w:tc>
          <w:tcPr>
            <w:tcW w:w="1555" w:type="dxa"/>
          </w:tcPr>
          <w:p w14:paraId="577DEF9E" w14:textId="569EF3DE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>длинные</w:t>
            </w:r>
          </w:p>
        </w:tc>
        <w:tc>
          <w:tcPr>
            <w:tcW w:w="850" w:type="dxa"/>
          </w:tcPr>
          <w:p w14:paraId="155E6C86" w14:textId="77777777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851" w:type="dxa"/>
          </w:tcPr>
          <w:p w14:paraId="62760846" w14:textId="77777777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4635B8" w:rsidRPr="00BC541B" w14:paraId="38D38E0A" w14:textId="77777777" w:rsidTr="004635B8">
        <w:tc>
          <w:tcPr>
            <w:tcW w:w="1555" w:type="dxa"/>
          </w:tcPr>
          <w:p w14:paraId="58881844" w14:textId="7710A5B0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>разрывные</w:t>
            </w:r>
          </w:p>
        </w:tc>
        <w:tc>
          <w:tcPr>
            <w:tcW w:w="850" w:type="dxa"/>
          </w:tcPr>
          <w:p w14:paraId="7817CB88" w14:textId="77777777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851" w:type="dxa"/>
          </w:tcPr>
          <w:p w14:paraId="43E810A6" w14:textId="77777777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</w:tbl>
    <w:p w14:paraId="37C67893" w14:textId="6A6F9D12" w:rsidR="004635B8" w:rsidRPr="00BC541B" w:rsidRDefault="004635B8" w:rsidP="003F527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Таблица 1. Распределение предпочтений РЗ и ПЗ по типам придаточных.</w:t>
      </w:r>
    </w:p>
    <w:p w14:paraId="56E9BE66" w14:textId="77777777" w:rsidR="003F5278" w:rsidRPr="00BC541B" w:rsidRDefault="003F5278" w:rsidP="003F527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115FC58" w14:textId="77777777" w:rsidR="00DD19EA" w:rsidRPr="00BC541B" w:rsidRDefault="00054924" w:rsidP="003F527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1B">
        <w:rPr>
          <w:rFonts w:ascii="Times New Roman" w:hAnsi="Times New Roman" w:cs="Times New Roman"/>
          <w:sz w:val="24"/>
          <w:szCs w:val="24"/>
        </w:rPr>
        <w:t>Интереснее данные по скорости реакции</w:t>
      </w:r>
      <w:r w:rsidR="002F0CE3" w:rsidRPr="00BC541B">
        <w:rPr>
          <w:rFonts w:ascii="Times New Roman" w:hAnsi="Times New Roman" w:cs="Times New Roman"/>
          <w:sz w:val="24"/>
          <w:szCs w:val="24"/>
        </w:rPr>
        <w:t xml:space="preserve"> (в секундах)</w:t>
      </w:r>
      <w:r w:rsidRPr="00BC541B">
        <w:rPr>
          <w:rFonts w:ascii="Times New Roman" w:hAnsi="Times New Roman" w:cs="Times New Roman"/>
          <w:sz w:val="24"/>
          <w:szCs w:val="24"/>
        </w:rPr>
        <w:t xml:space="preserve">, которую традиционно принято связывать со сложностью стимула для восприятия. Усреднённые значения по всем испытуемым показывают, что типы придаточных ранжируются по сложности: короткие </w:t>
      </w:r>
      <w:proofErr w:type="gramStart"/>
      <w:r w:rsidRPr="00BC541B">
        <w:rPr>
          <w:rFonts w:ascii="Times New Roman" w:hAnsi="Times New Roman" w:cs="Times New Roman"/>
          <w:sz w:val="24"/>
          <w:szCs w:val="24"/>
        </w:rPr>
        <w:t>&lt; длинных</w:t>
      </w:r>
      <w:proofErr w:type="gramEnd"/>
      <w:r w:rsidRPr="00BC541B">
        <w:rPr>
          <w:rFonts w:ascii="Times New Roman" w:hAnsi="Times New Roman" w:cs="Times New Roman"/>
          <w:sz w:val="24"/>
          <w:szCs w:val="24"/>
        </w:rPr>
        <w:t xml:space="preserve"> &lt; разрывных (10.0193 &lt; 12.2277 &lt; 14.1297)</w:t>
      </w:r>
      <w:r w:rsidR="002F0CE3" w:rsidRPr="00BC541B">
        <w:rPr>
          <w:rFonts w:ascii="Times New Roman" w:hAnsi="Times New Roman" w:cs="Times New Roman"/>
          <w:sz w:val="24"/>
          <w:szCs w:val="24"/>
        </w:rPr>
        <w:t>. Однако оказывается, что в коротких придаточных, в отличие от длинных и разрывных, статистически значимым (</w:t>
      </w:r>
      <w:r w:rsidR="002F0CE3" w:rsidRPr="00BC541B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2F0CE3" w:rsidRPr="00BC541B">
        <w:rPr>
          <w:rFonts w:ascii="Times New Roman" w:hAnsi="Times New Roman" w:cs="Times New Roman"/>
          <w:sz w:val="24"/>
          <w:szCs w:val="24"/>
        </w:rPr>
        <w:t>-</w:t>
      </w:r>
      <w:r w:rsidR="002F0CE3" w:rsidRPr="00BC541B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="002F0CE3" w:rsidRPr="00BC541B">
        <w:rPr>
          <w:rFonts w:ascii="Times New Roman" w:hAnsi="Times New Roman" w:cs="Times New Roman"/>
          <w:sz w:val="24"/>
          <w:szCs w:val="24"/>
        </w:rPr>
        <w:t xml:space="preserve"> = </w:t>
      </w:r>
      <w:r w:rsidR="002F0CE3"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>0.0017)</w:t>
      </w:r>
      <w:r w:rsidR="00DD19EA"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CE3"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оказывается </w:t>
      </w:r>
      <w:r w:rsidR="002F0CE3" w:rsidRPr="00BC541B">
        <w:rPr>
          <w:rFonts w:ascii="Times New Roman" w:hAnsi="Times New Roman" w:cs="Times New Roman"/>
          <w:sz w:val="24"/>
          <w:szCs w:val="24"/>
        </w:rPr>
        <w:t>различие между типами закрытия</w:t>
      </w:r>
      <w:r w:rsidR="002F0CE3"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РЗ выбирают ощутимо быстрее, чем ПЗ. </w:t>
      </w:r>
    </w:p>
    <w:p w14:paraId="072D4B8B" w14:textId="603A4524" w:rsidR="00336847" w:rsidRPr="00BC541B" w:rsidRDefault="00336847" w:rsidP="003F527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</w:t>
      </w:r>
      <w:r w:rsidRPr="00BC541B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p</w:t>
      </w:r>
      <w:r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C54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value</w:t>
      </w:r>
      <w:r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сопоставлении типов придаточных по критерию Манна-Уитни с учётом типа закрытия приведены в таблице </w:t>
      </w:r>
      <w:r w:rsidR="004635B8"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для РЗ, и для ПЗ наименее значимой оказывается разница между длинными и разрывными придаточными; в случае ПЗ </w:t>
      </w:r>
      <w:r w:rsidRPr="00BC541B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p</w:t>
      </w:r>
      <w:r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C54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value</w:t>
      </w:r>
      <w:r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не достигает порогового значения, однако можно осторожно говорить о тенденции.</w:t>
      </w:r>
    </w:p>
    <w:p w14:paraId="367B5A1C" w14:textId="77777777" w:rsidR="003F5278" w:rsidRPr="00BC541B" w:rsidRDefault="003F5278" w:rsidP="003F527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3006"/>
        <w:gridCol w:w="3077"/>
        <w:gridCol w:w="1283"/>
      </w:tblGrid>
      <w:tr w:rsidR="00336847" w:rsidRPr="00BC541B" w14:paraId="0F104CBC" w14:textId="77777777" w:rsidTr="003F5278">
        <w:tc>
          <w:tcPr>
            <w:tcW w:w="3006" w:type="dxa"/>
          </w:tcPr>
          <w:p w14:paraId="13B775CC" w14:textId="77777777" w:rsidR="00336847" w:rsidRPr="00BC541B" w:rsidRDefault="00336847" w:rsidP="003F5278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14:paraId="002ECEC2" w14:textId="1736014B" w:rsidR="00336847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1283" w:type="dxa"/>
          </w:tcPr>
          <w:p w14:paraId="1EBE8C12" w14:textId="196162ED" w:rsidR="00336847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</w:tr>
      <w:tr w:rsidR="00336847" w:rsidRPr="00BC541B" w14:paraId="46BE44A9" w14:textId="77777777" w:rsidTr="003F5278">
        <w:tc>
          <w:tcPr>
            <w:tcW w:w="3006" w:type="dxa"/>
          </w:tcPr>
          <w:p w14:paraId="7F5C8104" w14:textId="010DF669" w:rsidR="00336847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 xml:space="preserve">короткие </w:t>
            </w:r>
            <w:r w:rsidRPr="00BC541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vs </w:t>
            </w: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>длинные</w:t>
            </w:r>
          </w:p>
        </w:tc>
        <w:tc>
          <w:tcPr>
            <w:tcW w:w="3077" w:type="dxa"/>
            <w:shd w:val="clear" w:color="auto" w:fill="auto"/>
          </w:tcPr>
          <w:p w14:paraId="1ACE638D" w14:textId="77777777" w:rsidR="00336847" w:rsidRPr="00BC541B" w:rsidRDefault="00336847" w:rsidP="003F5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eastAsia="Times New Roman" w:hAnsi="Times New Roman" w:cs="Times New Roman"/>
                <w:sz w:val="24"/>
                <w:szCs w:val="24"/>
              </w:rPr>
              <w:t>5.92960081630399e-13</w:t>
            </w:r>
          </w:p>
        </w:tc>
        <w:tc>
          <w:tcPr>
            <w:tcW w:w="1283" w:type="dxa"/>
            <w:shd w:val="clear" w:color="auto" w:fill="auto"/>
          </w:tcPr>
          <w:p w14:paraId="7ACDDDAE" w14:textId="77777777" w:rsidR="00336847" w:rsidRPr="00BC541B" w:rsidRDefault="00336847" w:rsidP="003F5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eastAsia="Times New Roman" w:hAnsi="Times New Roman" w:cs="Times New Roman"/>
                <w:sz w:val="24"/>
                <w:szCs w:val="24"/>
              </w:rPr>
              <w:t>0.0069</w:t>
            </w:r>
          </w:p>
        </w:tc>
      </w:tr>
      <w:tr w:rsidR="004635B8" w:rsidRPr="00BC541B" w14:paraId="7C9A57AB" w14:textId="77777777" w:rsidTr="003F5278">
        <w:tc>
          <w:tcPr>
            <w:tcW w:w="3006" w:type="dxa"/>
          </w:tcPr>
          <w:p w14:paraId="0C5CE954" w14:textId="7EC8DE85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 xml:space="preserve">длинные </w:t>
            </w:r>
            <w:r w:rsidRPr="00BC541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vs </w:t>
            </w: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>разрывные</w:t>
            </w:r>
          </w:p>
        </w:tc>
        <w:tc>
          <w:tcPr>
            <w:tcW w:w="3077" w:type="dxa"/>
            <w:shd w:val="clear" w:color="auto" w:fill="auto"/>
          </w:tcPr>
          <w:p w14:paraId="636FFE80" w14:textId="77777777" w:rsidR="004635B8" w:rsidRPr="00BC541B" w:rsidRDefault="004635B8" w:rsidP="003F5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eastAsia="Times New Roman" w:hAnsi="Times New Roman" w:cs="Times New Roman"/>
                <w:sz w:val="24"/>
                <w:szCs w:val="24"/>
              </w:rPr>
              <w:t>0.0149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A835D2C" w14:textId="77777777" w:rsidR="004635B8" w:rsidRPr="00BC541B" w:rsidRDefault="004635B8" w:rsidP="003F5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eastAsia="Times New Roman" w:hAnsi="Times New Roman" w:cs="Times New Roman"/>
                <w:sz w:val="24"/>
                <w:szCs w:val="24"/>
              </w:rPr>
              <w:t>0.0767</w:t>
            </w:r>
          </w:p>
        </w:tc>
      </w:tr>
      <w:tr w:rsidR="004635B8" w:rsidRPr="00BC541B" w14:paraId="59F388EA" w14:textId="77777777" w:rsidTr="003F5278">
        <w:tc>
          <w:tcPr>
            <w:tcW w:w="3006" w:type="dxa"/>
          </w:tcPr>
          <w:p w14:paraId="48223089" w14:textId="472EBAE9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 xml:space="preserve">короткие </w:t>
            </w:r>
            <w:r w:rsidRPr="00BC541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vs </w:t>
            </w:r>
            <w:r w:rsidRPr="00BC541B">
              <w:rPr>
                <w:rFonts w:ascii="Times New Roman" w:hAnsi="Times New Roman" w:cs="Times New Roman"/>
                <w:sz w:val="24"/>
                <w:szCs w:val="24"/>
              </w:rPr>
              <w:t>разрывные</w:t>
            </w:r>
          </w:p>
        </w:tc>
        <w:tc>
          <w:tcPr>
            <w:tcW w:w="3077" w:type="dxa"/>
            <w:shd w:val="clear" w:color="auto" w:fill="auto"/>
          </w:tcPr>
          <w:p w14:paraId="62ACC385" w14:textId="77777777" w:rsidR="004635B8" w:rsidRPr="00BC541B" w:rsidRDefault="004635B8" w:rsidP="003F5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eastAsia="Times New Roman" w:hAnsi="Times New Roman" w:cs="Times New Roman"/>
                <w:sz w:val="24"/>
                <w:szCs w:val="24"/>
              </w:rPr>
              <w:t>1.3076420536367414e-18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18D5B7A9" w14:textId="77777777" w:rsidR="004635B8" w:rsidRPr="00BC541B" w:rsidRDefault="004635B8" w:rsidP="003F5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41B">
              <w:rPr>
                <w:rFonts w:ascii="Times New Roman" w:eastAsia="Times New Roman" w:hAnsi="Times New Roman" w:cs="Times New Roman"/>
                <w:sz w:val="24"/>
                <w:szCs w:val="24"/>
              </w:rPr>
              <w:t>0.0001</w:t>
            </w:r>
          </w:p>
        </w:tc>
      </w:tr>
    </w:tbl>
    <w:p w14:paraId="128F6499" w14:textId="3D03942A" w:rsidR="00336847" w:rsidRPr="00BC541B" w:rsidRDefault="00336847" w:rsidP="003F527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4635B8"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C541B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BC541B">
        <w:rPr>
          <w:rFonts w:ascii="Times New Roman" w:hAnsi="Times New Roman" w:cs="Times New Roman"/>
          <w:sz w:val="24"/>
          <w:szCs w:val="24"/>
        </w:rPr>
        <w:t>-</w:t>
      </w:r>
      <w:r w:rsidRPr="00BC541B">
        <w:rPr>
          <w:rFonts w:ascii="Times New Roman" w:hAnsi="Times New Roman" w:cs="Times New Roman"/>
          <w:sz w:val="24"/>
          <w:szCs w:val="24"/>
          <w:lang w:val="es-ES"/>
        </w:rPr>
        <w:t>value</w:t>
      </w:r>
      <w:r w:rsidRPr="00BC541B">
        <w:rPr>
          <w:rFonts w:ascii="Times New Roman" w:hAnsi="Times New Roman" w:cs="Times New Roman"/>
          <w:sz w:val="24"/>
          <w:szCs w:val="24"/>
        </w:rPr>
        <w:t xml:space="preserve"> </w:t>
      </w:r>
      <w:r w:rsidR="00DD19EA" w:rsidRPr="00BC541B">
        <w:rPr>
          <w:rFonts w:ascii="Times New Roman" w:hAnsi="Times New Roman" w:cs="Times New Roman"/>
          <w:sz w:val="24"/>
          <w:szCs w:val="24"/>
        </w:rPr>
        <w:t xml:space="preserve">значимости различий </w:t>
      </w:r>
      <w:r w:rsidRPr="00BC541B">
        <w:rPr>
          <w:rFonts w:ascii="Times New Roman" w:hAnsi="Times New Roman" w:cs="Times New Roman"/>
          <w:sz w:val="24"/>
          <w:szCs w:val="24"/>
        </w:rPr>
        <w:t xml:space="preserve">в скорости реакции </w:t>
      </w:r>
      <w:r w:rsidR="00DD19EA" w:rsidRPr="00BC541B">
        <w:rPr>
          <w:rFonts w:ascii="Times New Roman" w:hAnsi="Times New Roman" w:cs="Times New Roman"/>
          <w:sz w:val="24"/>
          <w:szCs w:val="24"/>
        </w:rPr>
        <w:t>по</w:t>
      </w:r>
      <w:r w:rsidRPr="00BC541B">
        <w:rPr>
          <w:rFonts w:ascii="Times New Roman" w:hAnsi="Times New Roman" w:cs="Times New Roman"/>
          <w:sz w:val="24"/>
          <w:szCs w:val="24"/>
        </w:rPr>
        <w:t xml:space="preserve"> типам придаточных</w:t>
      </w:r>
    </w:p>
    <w:p w14:paraId="20A13F89" w14:textId="77777777" w:rsidR="003F5278" w:rsidRPr="00BC541B" w:rsidRDefault="003F5278" w:rsidP="003F527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A8250" w14:textId="6DDD6185" w:rsidR="004635B8" w:rsidRPr="00BC541B" w:rsidRDefault="00336847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результаты эксперимента, в отличие от приведённых в </w:t>
      </w:r>
      <w:r w:rsidR="003F5278" w:rsidRPr="00BC541B">
        <w:rPr>
          <w:rFonts w:ascii="Times New Roman" w:hAnsi="Times New Roman" w:cs="Times New Roman"/>
          <w:sz w:val="24"/>
          <w:szCs w:val="24"/>
        </w:rPr>
        <w:t>[</w:t>
      </w:r>
      <w:r w:rsidRPr="00BC541B">
        <w:rPr>
          <w:rFonts w:ascii="Times New Roman" w:hAnsi="Times New Roman" w:cs="Times New Roman"/>
          <w:sz w:val="24"/>
          <w:szCs w:val="24"/>
        </w:rPr>
        <w:t>Федорова, Янович 2005</w:t>
      </w:r>
      <w:r w:rsidR="003F5278" w:rsidRPr="00BC541B">
        <w:rPr>
          <w:rFonts w:ascii="Times New Roman" w:hAnsi="Times New Roman" w:cs="Times New Roman"/>
          <w:sz w:val="24"/>
          <w:szCs w:val="24"/>
        </w:rPr>
        <w:t>]</w:t>
      </w:r>
      <w:r w:rsidRPr="00BC541B">
        <w:rPr>
          <w:rFonts w:ascii="Times New Roman" w:hAnsi="Times New Roman" w:cs="Times New Roman"/>
          <w:sz w:val="24"/>
          <w:szCs w:val="24"/>
        </w:rPr>
        <w:t>, говорят скорее в пользу гипотезы информативности</w:t>
      </w:r>
      <w:r w:rsidR="00B51DAA" w:rsidRPr="00BC5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DAA" w:rsidRPr="00BC541B">
        <w:rPr>
          <w:rFonts w:ascii="Times New Roman" w:hAnsi="Times New Roman" w:cs="Times New Roman"/>
          <w:sz w:val="24"/>
          <w:szCs w:val="24"/>
        </w:rPr>
        <w:t>Хемфорт</w:t>
      </w:r>
      <w:proofErr w:type="spellEnd"/>
      <w:r w:rsidRPr="00BC54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47F17F" w14:textId="77777777" w:rsidR="003F5278" w:rsidRPr="00BC541B" w:rsidRDefault="004635B8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 xml:space="preserve">— </w:t>
      </w:r>
      <w:r w:rsidR="00495787" w:rsidRPr="00BC541B">
        <w:rPr>
          <w:rFonts w:ascii="Times New Roman" w:hAnsi="Times New Roman" w:cs="Times New Roman"/>
          <w:sz w:val="24"/>
          <w:szCs w:val="24"/>
        </w:rPr>
        <w:t xml:space="preserve">три типа придаточных ранжированы по сложности (длинные придаточные оказываются сложнее коротких, а разрывные — длинных), однако </w:t>
      </w:r>
      <w:r w:rsidR="00336847" w:rsidRPr="00BC541B">
        <w:rPr>
          <w:rFonts w:ascii="Times New Roman" w:hAnsi="Times New Roman" w:cs="Times New Roman"/>
          <w:sz w:val="24"/>
          <w:szCs w:val="24"/>
        </w:rPr>
        <w:t>скорость реакции сближает разрывные придаточные с длинными</w:t>
      </w:r>
      <w:r w:rsidRPr="00BC541B">
        <w:rPr>
          <w:rFonts w:ascii="Times New Roman" w:hAnsi="Times New Roman" w:cs="Times New Roman"/>
          <w:sz w:val="24"/>
          <w:szCs w:val="24"/>
        </w:rPr>
        <w:t>;</w:t>
      </w:r>
    </w:p>
    <w:p w14:paraId="22BFDD21" w14:textId="77777777" w:rsidR="003F5278" w:rsidRPr="00BC541B" w:rsidRDefault="004635B8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 xml:space="preserve">— оба </w:t>
      </w:r>
      <w:r w:rsidR="00336847" w:rsidRPr="00BC541B">
        <w:rPr>
          <w:rFonts w:ascii="Times New Roman" w:hAnsi="Times New Roman" w:cs="Times New Roman"/>
          <w:sz w:val="24"/>
          <w:szCs w:val="24"/>
        </w:rPr>
        <w:t xml:space="preserve">типа противопоставлены коротким </w:t>
      </w:r>
      <w:r w:rsidR="00495787" w:rsidRPr="00BC541B">
        <w:rPr>
          <w:rFonts w:ascii="Times New Roman" w:hAnsi="Times New Roman" w:cs="Times New Roman"/>
          <w:sz w:val="24"/>
          <w:szCs w:val="24"/>
        </w:rPr>
        <w:t>по корреляции сложности с типом закрытия</w:t>
      </w:r>
      <w:r w:rsidRPr="00BC541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44221B" w14:textId="77777777" w:rsidR="003F5278" w:rsidRPr="00BC541B" w:rsidRDefault="004635B8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— предпочтение РЗ в случае длинных и разрывных придаточных выражено несколько ярче</w:t>
      </w:r>
      <w:r w:rsidR="00F45B86" w:rsidRPr="00BC541B">
        <w:rPr>
          <w:rFonts w:ascii="Times New Roman" w:hAnsi="Times New Roman" w:cs="Times New Roman"/>
          <w:sz w:val="24"/>
          <w:szCs w:val="24"/>
        </w:rPr>
        <w:t>, чем для коротких придаточных</w:t>
      </w:r>
      <w:r w:rsidRPr="00BC541B">
        <w:rPr>
          <w:rFonts w:ascii="Times New Roman" w:hAnsi="Times New Roman" w:cs="Times New Roman"/>
          <w:sz w:val="24"/>
          <w:szCs w:val="24"/>
        </w:rPr>
        <w:t>;</w:t>
      </w:r>
    </w:p>
    <w:p w14:paraId="054FC5A9" w14:textId="6262AAED" w:rsidR="00336847" w:rsidRPr="00BC541B" w:rsidRDefault="004635B8" w:rsidP="003F527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— в длинных и разрывных придаточных испытуемые выбирают РЗ в одинаковом проценте случаев, абсолютные значения отличаются на единицу.</w:t>
      </w:r>
    </w:p>
    <w:p w14:paraId="46EFCF37" w14:textId="78ED5109" w:rsidR="003F5278" w:rsidRPr="00BC541B" w:rsidRDefault="003F5278" w:rsidP="003F527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AC13A" w14:textId="25E3AAC2" w:rsidR="003F5278" w:rsidRPr="00BC541B" w:rsidRDefault="003F5278" w:rsidP="003F527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AA267" w14:textId="1391039A" w:rsidR="003F5278" w:rsidRPr="00BC541B" w:rsidRDefault="003F5278" w:rsidP="003F5278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14:paraId="3D43E0F8" w14:textId="701A6282" w:rsidR="003F5278" w:rsidRPr="00BC541B" w:rsidRDefault="003F5278" w:rsidP="003F527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99688" w14:textId="3A422556" w:rsidR="00BC541B" w:rsidRPr="00BC541B" w:rsidRDefault="003F5278" w:rsidP="00BC541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color w:val="000000"/>
          <w:sz w:val="24"/>
          <w:szCs w:val="24"/>
        </w:rPr>
        <w:t>Гладкий, А. В. (1985). Синтаксические структуры естественного языка в автоматизированных системах общения</w:t>
      </w:r>
      <w:r w:rsidR="00BC541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2847475" w14:textId="5AF1C5B3" w:rsidR="00BC541B" w:rsidRPr="00BC541B" w:rsidRDefault="003F5278" w:rsidP="00BC541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541B">
        <w:rPr>
          <w:rFonts w:ascii="Times New Roman" w:hAnsi="Times New Roman" w:cs="Times New Roman"/>
          <w:color w:val="000000"/>
          <w:sz w:val="24"/>
          <w:szCs w:val="24"/>
          <w:lang w:val="en-US"/>
        </w:rPr>
        <w:t>Sekerina</w:t>
      </w:r>
      <w:proofErr w:type="spellEnd"/>
      <w:r w:rsidRPr="00BC54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I. 2003. The late closure principle in processing of ambiguous Russian sentences // The Proceedings of the Second European Conference on Formal Description of Slavic Languages. </w:t>
      </w:r>
      <w:proofErr w:type="spellStart"/>
      <w:r w:rsidRPr="00BC541B">
        <w:rPr>
          <w:rFonts w:ascii="Times New Roman" w:hAnsi="Times New Roman" w:cs="Times New Roman"/>
          <w:color w:val="000000"/>
          <w:sz w:val="24"/>
          <w:szCs w:val="24"/>
        </w:rPr>
        <w:t>Universität</w:t>
      </w:r>
      <w:proofErr w:type="spellEnd"/>
      <w:r w:rsidRPr="00BC5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541B">
        <w:rPr>
          <w:rFonts w:ascii="Times New Roman" w:hAnsi="Times New Roman" w:cs="Times New Roman"/>
          <w:color w:val="000000"/>
          <w:sz w:val="24"/>
          <w:szCs w:val="24"/>
        </w:rPr>
        <w:t>Potsdam</w:t>
      </w:r>
      <w:proofErr w:type="spellEnd"/>
      <w:r w:rsidRPr="00BC541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541B">
        <w:rPr>
          <w:rFonts w:ascii="Times New Roman" w:hAnsi="Times New Roman" w:cs="Times New Roman"/>
          <w:color w:val="000000"/>
          <w:sz w:val="24"/>
          <w:szCs w:val="24"/>
        </w:rPr>
        <w:t>Germany</w:t>
      </w:r>
      <w:proofErr w:type="spellEnd"/>
      <w:r w:rsidRPr="00BC54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541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CD42271" w14:textId="083A515A" w:rsidR="00BC541B" w:rsidRDefault="00BC541B" w:rsidP="00BC541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541B">
        <w:rPr>
          <w:rFonts w:ascii="Times New Roman" w:hAnsi="Times New Roman" w:cs="Times New Roman"/>
          <w:sz w:val="24"/>
          <w:szCs w:val="24"/>
          <w:lang w:val="en-US"/>
        </w:rPr>
        <w:lastRenderedPageBreak/>
        <w:t>Fodor J.D. 1998. Learning to parse? // Journal of Psycholinguistic Research 27.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C54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5784C9" w14:textId="404F9DB2" w:rsidR="00BC541B" w:rsidRPr="00BC541B" w:rsidRDefault="00BC541B" w:rsidP="00BC541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541B">
        <w:rPr>
          <w:rFonts w:ascii="Times New Roman" w:hAnsi="Times New Roman" w:cs="Times New Roman"/>
          <w:sz w:val="24"/>
          <w:szCs w:val="24"/>
          <w:lang w:val="en-US"/>
        </w:rPr>
        <w:t>Hemforth</w:t>
      </w:r>
      <w:proofErr w:type="spellEnd"/>
      <w:r w:rsidRPr="00BC541B">
        <w:rPr>
          <w:rFonts w:ascii="Times New Roman" w:hAnsi="Times New Roman" w:cs="Times New Roman"/>
          <w:sz w:val="24"/>
          <w:szCs w:val="24"/>
          <w:lang w:val="en-US"/>
        </w:rPr>
        <w:t xml:space="preserve"> B., Konieczny L. 2002. Where pronouns and relative clauses differ: Information</w:t>
      </w:r>
      <w:r w:rsidRPr="00BC54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541B">
        <w:rPr>
          <w:rFonts w:ascii="Times New Roman" w:hAnsi="Times New Roman" w:cs="Times New Roman"/>
          <w:sz w:val="24"/>
          <w:szCs w:val="24"/>
          <w:lang w:val="en-US"/>
        </w:rPr>
        <w:t>structure and binding preferences // Paper presented at the Annual CUNY</w:t>
      </w:r>
      <w:r w:rsidRPr="00BC54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541B">
        <w:rPr>
          <w:rFonts w:ascii="Times New Roman" w:hAnsi="Times New Roman" w:cs="Times New Roman"/>
          <w:sz w:val="24"/>
          <w:szCs w:val="24"/>
          <w:lang w:val="en-US"/>
        </w:rPr>
        <w:t>Conference on Human Sentence Processing.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15DC414F" w14:textId="2CE9FB39" w:rsidR="00BC541B" w:rsidRPr="00BC541B" w:rsidRDefault="00BC541B" w:rsidP="00BC541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41B">
        <w:rPr>
          <w:rFonts w:ascii="Times New Roman" w:hAnsi="Times New Roman" w:cs="Times New Roman"/>
          <w:sz w:val="24"/>
          <w:szCs w:val="24"/>
        </w:rPr>
        <w:t>Федорова О.В., Янович И.С. 2005. Разрешение синтаксической многозначности в</w:t>
      </w:r>
      <w:r w:rsidRPr="00BC541B">
        <w:rPr>
          <w:rFonts w:ascii="Times New Roman" w:hAnsi="Times New Roman" w:cs="Times New Roman"/>
          <w:sz w:val="24"/>
          <w:szCs w:val="24"/>
        </w:rPr>
        <w:t xml:space="preserve"> </w:t>
      </w:r>
      <w:r w:rsidRPr="00BC541B">
        <w:rPr>
          <w:rFonts w:ascii="Times New Roman" w:hAnsi="Times New Roman" w:cs="Times New Roman"/>
          <w:sz w:val="24"/>
          <w:szCs w:val="24"/>
        </w:rPr>
        <w:t xml:space="preserve">русском языке: Роль длины и структуры придаточного // И.М. </w:t>
      </w:r>
      <w:proofErr w:type="spellStart"/>
      <w:proofErr w:type="gramStart"/>
      <w:r w:rsidRPr="00BC541B">
        <w:rPr>
          <w:rFonts w:ascii="Times New Roman" w:hAnsi="Times New Roman" w:cs="Times New Roman"/>
          <w:sz w:val="24"/>
          <w:szCs w:val="24"/>
        </w:rPr>
        <w:t>Кобозева,А.С</w:t>
      </w:r>
      <w:proofErr w:type="spellEnd"/>
      <w:r w:rsidRPr="00BC54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541B">
        <w:rPr>
          <w:rFonts w:ascii="Times New Roman" w:hAnsi="Times New Roman" w:cs="Times New Roman"/>
          <w:sz w:val="24"/>
          <w:szCs w:val="24"/>
        </w:rPr>
        <w:t xml:space="preserve"> Нариньяни, В.П. </w:t>
      </w:r>
      <w:proofErr w:type="spellStart"/>
      <w:r w:rsidRPr="00BC541B">
        <w:rPr>
          <w:rFonts w:ascii="Times New Roman" w:hAnsi="Times New Roman" w:cs="Times New Roman"/>
          <w:sz w:val="24"/>
          <w:szCs w:val="24"/>
        </w:rPr>
        <w:t>Селегей</w:t>
      </w:r>
      <w:proofErr w:type="spellEnd"/>
      <w:r w:rsidRPr="00BC541B">
        <w:rPr>
          <w:rFonts w:ascii="Times New Roman" w:hAnsi="Times New Roman" w:cs="Times New Roman"/>
          <w:sz w:val="24"/>
          <w:szCs w:val="24"/>
        </w:rPr>
        <w:t xml:space="preserve"> (ред.) Компьютерная лингвистика и интеллектуальные технологии: Труды международной конференции Диалог 2005</w:t>
      </w:r>
      <w:r w:rsidRPr="00BC541B">
        <w:rPr>
          <w:rFonts w:ascii="Times New Roman" w:hAnsi="Times New Roman" w:cs="Times New Roman"/>
          <w:sz w:val="24"/>
          <w:szCs w:val="24"/>
        </w:rPr>
        <w:t xml:space="preserve"> </w:t>
      </w:r>
      <w:r w:rsidRPr="00BC541B">
        <w:rPr>
          <w:rFonts w:ascii="Times New Roman" w:hAnsi="Times New Roman" w:cs="Times New Roman"/>
          <w:sz w:val="24"/>
          <w:szCs w:val="24"/>
        </w:rPr>
        <w:t>(Звенигород, 1–6 июня 2005 г.). Москва: Наука. С. 487–490.</w:t>
      </w:r>
    </w:p>
    <w:p w14:paraId="1210259E" w14:textId="0087A432" w:rsidR="00BC541B" w:rsidRPr="00BC541B" w:rsidRDefault="00BC541B" w:rsidP="00BC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541B" w:rsidRPr="00BC541B" w:rsidSect="003F5278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6302"/>
    <w:multiLevelType w:val="hybridMultilevel"/>
    <w:tmpl w:val="165A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11F40"/>
    <w:multiLevelType w:val="hybridMultilevel"/>
    <w:tmpl w:val="165A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60E85"/>
    <w:multiLevelType w:val="hybridMultilevel"/>
    <w:tmpl w:val="0680AB28"/>
    <w:lvl w:ilvl="0" w:tplc="8D0A599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C4327"/>
    <w:multiLevelType w:val="hybridMultilevel"/>
    <w:tmpl w:val="165A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C13F3"/>
    <w:multiLevelType w:val="hybridMultilevel"/>
    <w:tmpl w:val="165A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3123E"/>
    <w:multiLevelType w:val="hybridMultilevel"/>
    <w:tmpl w:val="E06C4CA2"/>
    <w:lvl w:ilvl="0" w:tplc="B20876E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B3D22"/>
    <w:multiLevelType w:val="hybridMultilevel"/>
    <w:tmpl w:val="981E2E68"/>
    <w:lvl w:ilvl="0" w:tplc="CCDE0B38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07"/>
    <w:rsid w:val="00054924"/>
    <w:rsid w:val="00250D78"/>
    <w:rsid w:val="002F0CE3"/>
    <w:rsid w:val="00336847"/>
    <w:rsid w:val="003843D8"/>
    <w:rsid w:val="003F5278"/>
    <w:rsid w:val="00407C07"/>
    <w:rsid w:val="004635B8"/>
    <w:rsid w:val="00495787"/>
    <w:rsid w:val="004B6582"/>
    <w:rsid w:val="006208C1"/>
    <w:rsid w:val="00645DE6"/>
    <w:rsid w:val="009A5B8D"/>
    <w:rsid w:val="009F137D"/>
    <w:rsid w:val="00B51DAA"/>
    <w:rsid w:val="00B76DC9"/>
    <w:rsid w:val="00BC541B"/>
    <w:rsid w:val="00D9235F"/>
    <w:rsid w:val="00DD19EA"/>
    <w:rsid w:val="00F437B5"/>
    <w:rsid w:val="00F45B86"/>
    <w:rsid w:val="00F6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E05F"/>
  <w15:chartTrackingRefBased/>
  <w15:docId w15:val="{BF14FC73-96A7-4C85-B5CA-F8FE9B35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37D"/>
    <w:pPr>
      <w:ind w:left="720"/>
      <w:contextualSpacing/>
    </w:pPr>
  </w:style>
  <w:style w:type="table" w:styleId="a4">
    <w:name w:val="Table Grid"/>
    <w:basedOn w:val="a1"/>
    <w:uiPriority w:val="39"/>
    <w:rsid w:val="0033684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787</Words>
  <Characters>5126</Characters>
  <Application>Microsoft Office Word</Application>
  <DocSecurity>0</DocSecurity>
  <Lines>129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2025-03-01T12:17:00Z</dcterms:created>
  <dcterms:modified xsi:type="dcterms:W3CDTF">2025-03-02T20:59:00Z</dcterms:modified>
</cp:coreProperties>
</file>