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3455" w:rsidRPr="006D4E6D" w:rsidRDefault="00B23455" w:rsidP="006D4E6D">
      <w:pPr>
        <w:jc w:val="center"/>
        <w:rPr>
          <w:b/>
          <w:bCs/>
        </w:rPr>
      </w:pPr>
      <w:r w:rsidRPr="006D4E6D">
        <w:rPr>
          <w:b/>
          <w:bCs/>
        </w:rPr>
        <w:t>М.К. Мамардашвили об «</w:t>
      </w:r>
      <w:proofErr w:type="spellStart"/>
      <w:r w:rsidRPr="006D4E6D">
        <w:rPr>
          <w:b/>
          <w:bCs/>
        </w:rPr>
        <w:t>остранении</w:t>
      </w:r>
      <w:proofErr w:type="spellEnd"/>
      <w:r w:rsidRPr="006D4E6D">
        <w:rPr>
          <w:b/>
          <w:bCs/>
        </w:rPr>
        <w:t>» В.Б. Шкловского: проблема «сознания иного» в романе М. Пруста «В поисках утраченного времени»</w:t>
      </w:r>
    </w:p>
    <w:p w:rsidR="00A70FAC" w:rsidRPr="002B0226" w:rsidRDefault="00A70FAC" w:rsidP="006D4E6D">
      <w:pPr>
        <w:jc w:val="center"/>
      </w:pPr>
      <w:r w:rsidRPr="002B0226">
        <w:t>Миронова Анастасия Алексеевна</w:t>
      </w:r>
    </w:p>
    <w:p w:rsidR="00A70FAC" w:rsidRPr="002B0226" w:rsidRDefault="00C364EB" w:rsidP="002B0226">
      <w:pPr>
        <w:jc w:val="center"/>
      </w:pPr>
      <w:r w:rsidRPr="002B0226">
        <w:t>А</w:t>
      </w:r>
      <w:r w:rsidR="00A70FAC" w:rsidRPr="002B0226">
        <w:t>спирант</w:t>
      </w:r>
      <w:r w:rsidR="002B0226">
        <w:t xml:space="preserve"> </w:t>
      </w:r>
      <w:r w:rsidR="00A70FAC" w:rsidRPr="002B0226">
        <w:t>Московск</w:t>
      </w:r>
      <w:r w:rsidR="002B0226">
        <w:t>ого</w:t>
      </w:r>
      <w:r w:rsidR="00A70FAC" w:rsidRPr="002B0226">
        <w:t xml:space="preserve"> государственн</w:t>
      </w:r>
      <w:r w:rsidR="002B0226">
        <w:t>ого</w:t>
      </w:r>
      <w:r w:rsidR="00A70FAC" w:rsidRPr="002B0226">
        <w:t xml:space="preserve"> университет</w:t>
      </w:r>
      <w:r w:rsidR="002B0226">
        <w:t>а</w:t>
      </w:r>
      <w:r w:rsidR="00A70FAC" w:rsidRPr="002B0226">
        <w:t xml:space="preserve"> имени М.В. Ломоносова,</w:t>
      </w:r>
      <w:r w:rsidR="005958E3">
        <w:t xml:space="preserve"> </w:t>
      </w:r>
      <w:r w:rsidR="00A70FAC" w:rsidRPr="002B0226">
        <w:t>Москва, Россия</w:t>
      </w:r>
    </w:p>
    <w:p w:rsidR="00456A66" w:rsidRPr="00456A66" w:rsidRDefault="00456A66" w:rsidP="006D4E6D"/>
    <w:p w:rsidR="00200709" w:rsidRDefault="002D4428" w:rsidP="006D4E6D">
      <w:r>
        <w:t xml:space="preserve">В </w:t>
      </w:r>
      <w:r w:rsidRPr="006D4E6D">
        <w:t>докладе</w:t>
      </w:r>
      <w:r>
        <w:t xml:space="preserve"> рассматривается применение философом М.К. Мамардашвили термина «</w:t>
      </w:r>
      <w:proofErr w:type="spellStart"/>
      <w:r>
        <w:t>остранение</w:t>
      </w:r>
      <w:proofErr w:type="spellEnd"/>
      <w:r>
        <w:t xml:space="preserve">» В.Б. Шкловского к </w:t>
      </w:r>
      <w:r w:rsidR="00337512">
        <w:t xml:space="preserve">феноменологической </w:t>
      </w:r>
      <w:r>
        <w:t>проблеме сознания как «сознания иного» [</w:t>
      </w:r>
      <w:r w:rsidR="006D4E6D">
        <w:t>Мамардашвили 1992:</w:t>
      </w:r>
      <w:r>
        <w:t xml:space="preserve"> 42], в том числе к </w:t>
      </w:r>
      <w:r w:rsidR="00EA4E85">
        <w:t xml:space="preserve">анализу </w:t>
      </w:r>
      <w:r w:rsidR="0075687B">
        <w:t>эпизодов</w:t>
      </w:r>
      <w:r w:rsidR="00EA4E85">
        <w:t xml:space="preserve"> «расшифровки впечатления» в романе М.</w:t>
      </w:r>
      <w:r w:rsidR="006853D9">
        <w:t> </w:t>
      </w:r>
      <w:r w:rsidR="00EA4E85">
        <w:t xml:space="preserve">Пруста «В </w:t>
      </w:r>
      <w:r w:rsidR="00D3282B">
        <w:t>п</w:t>
      </w:r>
      <w:r w:rsidR="00EA4E85">
        <w:t>оисках утраченного времени»</w:t>
      </w:r>
      <w:r w:rsidR="008959DC">
        <w:t xml:space="preserve">. </w:t>
      </w:r>
    </w:p>
    <w:p w:rsidR="006853D9" w:rsidRDefault="006853D9" w:rsidP="006D4E6D">
      <w:r w:rsidRPr="00456A66">
        <w:t xml:space="preserve">Сопоставление теоретико-литературных трудов «формальной школы» и философских </w:t>
      </w:r>
      <w:r>
        <w:t xml:space="preserve">исследований </w:t>
      </w:r>
      <w:proofErr w:type="spellStart"/>
      <w:r w:rsidRPr="00C364EB">
        <w:t>феноменологов</w:t>
      </w:r>
      <w:proofErr w:type="spellEnd"/>
      <w:r w:rsidR="00B6555E">
        <w:t xml:space="preserve"> </w:t>
      </w:r>
      <w:r>
        <w:t>проводилось неоднократно. Обнаруживаются как генетические связи этих направлений, так и некоторое сходство между приемом «</w:t>
      </w:r>
      <w:proofErr w:type="spellStart"/>
      <w:r>
        <w:t>остранения</w:t>
      </w:r>
      <w:proofErr w:type="spellEnd"/>
      <w:r>
        <w:t>» в литературе, введенн</w:t>
      </w:r>
      <w:r w:rsidR="00D3282B">
        <w:t>ым</w:t>
      </w:r>
      <w:r>
        <w:t xml:space="preserve"> В.Б. Шкловским (описание вещи «</w:t>
      </w:r>
      <w:r>
        <w:rPr>
          <w:rFonts w:ascii="Calibri" w:hAnsi="Calibri" w:cs="Calibri"/>
        </w:rPr>
        <w:t>﻿</w:t>
      </w:r>
      <w:r>
        <w:t>как в первый раз виденной» с целью вывести человека из «автоматизма восприятия» [</w:t>
      </w:r>
      <w:r w:rsidR="00E720B8" w:rsidRPr="00C364EB">
        <w:t>Шкловский</w:t>
      </w:r>
      <w:r w:rsidR="00E720B8">
        <w:t>:</w:t>
      </w:r>
      <w:r>
        <w:t xml:space="preserve"> 64] и создать восприятие предмета как «в</w:t>
      </w:r>
      <w:r w:rsidRPr="00A8086C">
        <w:rPr>
          <w:i/>
          <w:iCs/>
        </w:rPr>
        <w:t>и</w:t>
      </w:r>
      <w:r>
        <w:t>дения», а не «узнавания» [</w:t>
      </w:r>
      <w:r w:rsidR="00CB5832">
        <w:t>Там же</w:t>
      </w:r>
      <w:r w:rsidR="00E720B8">
        <w:t xml:space="preserve">: </w:t>
      </w:r>
      <w:r>
        <w:t xml:space="preserve">68]) </w:t>
      </w:r>
      <w:r w:rsidR="005958E3">
        <w:t>и</w:t>
      </w:r>
      <w:r>
        <w:t xml:space="preserve"> процедур</w:t>
      </w:r>
      <w:r w:rsidR="00B6555E">
        <w:t>ами</w:t>
      </w:r>
      <w:r>
        <w:t xml:space="preserve"> «редукции» («эпохе») </w:t>
      </w:r>
      <w:r w:rsidR="00C93503">
        <w:t>в философии</w:t>
      </w:r>
      <w:bookmarkStart w:id="0" w:name="_GoBack"/>
      <w:bookmarkEnd w:id="0"/>
      <w:r>
        <w:t xml:space="preserve"> </w:t>
      </w:r>
      <w:r w:rsidR="00B6555E">
        <w:t xml:space="preserve">Э. </w:t>
      </w:r>
      <w:r>
        <w:t xml:space="preserve">Гуссерля. </w:t>
      </w:r>
      <w:r w:rsidRPr="002D3F6F">
        <w:t>Нередко</w:t>
      </w:r>
      <w:r>
        <w:t xml:space="preserve"> ученые приходят к выводу о том, что концепции В.Б. Шкловского и Э. Гуссерля </w:t>
      </w:r>
      <w:proofErr w:type="spellStart"/>
      <w:r>
        <w:t>сущностно</w:t>
      </w:r>
      <w:proofErr w:type="spellEnd"/>
      <w:r>
        <w:t xml:space="preserve"> далеки друг от друга [</w:t>
      </w:r>
      <w:r w:rsidR="00E720B8" w:rsidRPr="00C364EB">
        <w:t>Ямпольская</w:t>
      </w:r>
      <w:r w:rsidR="00E720B8">
        <w:t xml:space="preserve">: </w:t>
      </w:r>
      <w:r>
        <w:t>46]. Однако эти выводы не отменяют последующих исследований вопроса о связях феноменологии и формализма (или, шире, эстетики в целом) – в особенности если речь идет о других, не</w:t>
      </w:r>
      <w:r w:rsidR="00CD38A9">
        <w:t>-</w:t>
      </w:r>
      <w:proofErr w:type="spellStart"/>
      <w:r>
        <w:t>гуссерлевских</w:t>
      </w:r>
      <w:proofErr w:type="spellEnd"/>
      <w:r>
        <w:t xml:space="preserve">, «феноменологических проектах» </w:t>
      </w:r>
      <w:r>
        <w:rPr>
          <w:lang w:val="en-US"/>
        </w:rPr>
        <w:t>XX</w:t>
      </w:r>
      <w:r w:rsidRPr="00047580">
        <w:t xml:space="preserve"> </w:t>
      </w:r>
      <w:r>
        <w:t>века.</w:t>
      </w:r>
    </w:p>
    <w:p w:rsidR="00E32E93" w:rsidRDefault="006853D9" w:rsidP="006D4E6D">
      <w:r>
        <w:t>Труды М.К. Мамардашвили примечательны тем, что философ обращался, пусть и нечасто, к самому термину «</w:t>
      </w:r>
      <w:proofErr w:type="spellStart"/>
      <w:r>
        <w:t>остранение</w:t>
      </w:r>
      <w:proofErr w:type="spellEnd"/>
      <w:r>
        <w:t>»</w:t>
      </w:r>
      <w:r w:rsidR="00417225">
        <w:t xml:space="preserve">. </w:t>
      </w:r>
      <w:r w:rsidR="00E32E93">
        <w:t>Притом использование этого термина не ограничивалось сферой эстетики, но относилось к проблеме сознания как «сознания иного» («…</w:t>
      </w:r>
      <w:r w:rsidR="00E32E93">
        <w:rPr>
          <w:rFonts w:ascii="Calibri" w:hAnsi="Calibri" w:cs="Calibri"/>
        </w:rPr>
        <w:t>﻿</w:t>
      </w:r>
      <w:r w:rsidR="00E32E93">
        <w:t xml:space="preserve">человек </w:t>
      </w:r>
      <w:proofErr w:type="spellStart"/>
      <w:r w:rsidR="00E32E93">
        <w:t>остранен</w:t>
      </w:r>
      <w:proofErr w:type="spellEnd"/>
      <w:r w:rsidR="00E32E93">
        <w:t xml:space="preserve"> от привычного ему, обыденного мира, в котором он находится. В этот момент человек смотрит на него как бы глазами другого мира</w:t>
      </w:r>
      <w:r w:rsidR="00A8086C">
        <w:t>»</w:t>
      </w:r>
      <w:r w:rsidR="00E32E93">
        <w:t xml:space="preserve"> [</w:t>
      </w:r>
      <w:r w:rsidR="006D4E6D">
        <w:t>Мамардашвили 1992:</w:t>
      </w:r>
      <w:r w:rsidR="00E32E93">
        <w:t xml:space="preserve"> 42]). Философия Мамардашвили учитывает различие между «событием» мысли и ее «логическим содержанием»</w:t>
      </w:r>
      <w:r w:rsidR="00E32E93" w:rsidRPr="00E32E93">
        <w:t xml:space="preserve"> </w:t>
      </w:r>
      <w:r w:rsidR="00E32E93">
        <w:t>[</w:t>
      </w:r>
      <w:r w:rsidR="00CB5832">
        <w:t>Там же</w:t>
      </w:r>
      <w:r w:rsidR="006D4E6D">
        <w:t>:</w:t>
      </w:r>
      <w:r w:rsidR="00E32E93">
        <w:t xml:space="preserve"> 103], а собственно феноменологической проблемой он называл проблему «индивидуальности» мысли как </w:t>
      </w:r>
      <w:r w:rsidR="00A8086C">
        <w:t>«</w:t>
      </w:r>
      <w:r w:rsidR="00E32E93">
        <w:t>внутреннего акта</w:t>
      </w:r>
      <w:r w:rsidR="00A8086C">
        <w:t>»</w:t>
      </w:r>
      <w:r w:rsidR="00E32E93">
        <w:t xml:space="preserve"> [</w:t>
      </w:r>
      <w:r w:rsidR="00CB5832">
        <w:t>Там же</w:t>
      </w:r>
      <w:r w:rsidR="006D4E6D">
        <w:t xml:space="preserve">: </w:t>
      </w:r>
      <w:r w:rsidR="00E32E93">
        <w:t>104]. Как отметила Д.Э. Гаспарян, «редукция» в таком случае трактуется именно как «</w:t>
      </w:r>
      <w:r w:rsidR="00E32E93" w:rsidRPr="00395725">
        <w:t>редукци</w:t>
      </w:r>
      <w:r w:rsidR="00E32E93">
        <w:t>я</w:t>
      </w:r>
      <w:r w:rsidR="00E32E93" w:rsidRPr="00395725">
        <w:t xml:space="preserve"> к событию</w:t>
      </w:r>
      <w:r w:rsidR="00E32E93">
        <w:t>» [</w:t>
      </w:r>
      <w:r w:rsidR="00E720B8" w:rsidRPr="00A61BAC">
        <w:t>Гаспарян</w:t>
      </w:r>
      <w:r w:rsidR="00E720B8">
        <w:t>:</w:t>
      </w:r>
      <w:r w:rsidR="00E32E93">
        <w:t xml:space="preserve"> 84]. </w:t>
      </w:r>
      <w:r w:rsidR="00CD38A9">
        <w:t>Притом</w:t>
      </w:r>
      <w:r w:rsidR="00E32E93">
        <w:t xml:space="preserve"> «событие» мысли подразумевает возможность «сознания иного»: «</w:t>
      </w:r>
      <w:r w:rsidR="00E32E93">
        <w:rPr>
          <w:rFonts w:ascii="Calibri" w:hAnsi="Calibri" w:cs="Calibri"/>
        </w:rPr>
        <w:t>﻿…</w:t>
      </w:r>
      <w:r w:rsidR="00E32E93">
        <w:t xml:space="preserve">к моменту события, к моменту встречи, которая может быть только удачей &lt;…&gt;, я должен быть </w:t>
      </w:r>
      <w:r w:rsidR="00E32E93" w:rsidRPr="00A61BAC">
        <w:rPr>
          <w:i/>
          <w:iCs/>
        </w:rPr>
        <w:t>другим</w:t>
      </w:r>
      <w:r w:rsidR="00E32E93">
        <w:t>, чем был до него» [</w:t>
      </w:r>
      <w:r w:rsidR="006D4E6D">
        <w:t xml:space="preserve">Мамардашвили 1992: </w:t>
      </w:r>
      <w:r w:rsidR="00E32E93">
        <w:t>104] (курсив из цитируемого текста. – А.М.).</w:t>
      </w:r>
    </w:p>
    <w:p w:rsidR="00A60328" w:rsidRDefault="00CD38A9" w:rsidP="006D4E6D">
      <w:r>
        <w:t>Интуицию «другой жизни»</w:t>
      </w:r>
      <w:r w:rsidR="00F55178">
        <w:t>, возможности «быть другим»</w:t>
      </w:r>
      <w:r>
        <w:t xml:space="preserve"> Мамардашвили считал одной из </w:t>
      </w:r>
      <w:r w:rsidR="00560C69" w:rsidRPr="00103693">
        <w:t>ключевых</w:t>
      </w:r>
      <w:r>
        <w:t xml:space="preserve"> в романе </w:t>
      </w:r>
      <w:r w:rsidR="003246BB">
        <w:t xml:space="preserve">«В поисках утраченного времени» </w:t>
      </w:r>
      <w:r w:rsidR="00F55178">
        <w:t>[</w:t>
      </w:r>
      <w:r w:rsidR="006D4E6D" w:rsidRPr="00C364EB">
        <w:t>Мамардашвили</w:t>
      </w:r>
      <w:r w:rsidR="006D4E6D">
        <w:t xml:space="preserve"> 2014: </w:t>
      </w:r>
      <w:r w:rsidR="00F55178">
        <w:t xml:space="preserve">83-84]. </w:t>
      </w:r>
      <w:r w:rsidR="003246BB">
        <w:t>Используя слова самого Пруста, философ говорил о «впечатлении» как неком интенсивном переживании, которое неадекватно вызвавшему его предмету, настигает человека неожиданно (сравнение с «молнией») и имеет глубокие корни в прошлых переживаниях [</w:t>
      </w:r>
      <w:r w:rsidR="00CB5832">
        <w:t>Там же</w:t>
      </w:r>
      <w:r w:rsidR="006D4E6D">
        <w:t xml:space="preserve">: </w:t>
      </w:r>
      <w:r w:rsidR="003246BB">
        <w:t>104-105].</w:t>
      </w:r>
      <w:r w:rsidR="003246BB" w:rsidRPr="003246BB">
        <w:t xml:space="preserve"> </w:t>
      </w:r>
      <w:r w:rsidR="003246BB">
        <w:t>Хрестоматийным примером такого «впечатления» служит эпизод с пирожным «</w:t>
      </w:r>
      <w:proofErr w:type="spellStart"/>
      <w:r w:rsidR="003246BB">
        <w:t>мадлен</w:t>
      </w:r>
      <w:proofErr w:type="spellEnd"/>
      <w:r w:rsidR="003246BB">
        <w:t xml:space="preserve">», вызвавшем в Марселе воспоминания о </w:t>
      </w:r>
      <w:proofErr w:type="spellStart"/>
      <w:r w:rsidR="003246BB">
        <w:t>Комбре</w:t>
      </w:r>
      <w:proofErr w:type="spellEnd"/>
      <w:r w:rsidR="003246BB">
        <w:t>, «оживившем» в его памяти прошлое.</w:t>
      </w:r>
      <w:r w:rsidR="001C630A">
        <w:t xml:space="preserve"> </w:t>
      </w:r>
      <w:r w:rsidR="0035327F">
        <w:t xml:space="preserve">Повторный глоток чая не продлевает это особенное переживание, </w:t>
      </w:r>
      <w:r w:rsidR="0035327F" w:rsidRPr="0035327F">
        <w:t>поскольку «впечатление»</w:t>
      </w:r>
      <w:r w:rsidR="0035327F" w:rsidRPr="0035327F">
        <w:rPr>
          <w:rFonts w:ascii="Calibri" w:hAnsi="Calibri" w:cs="Calibri"/>
        </w:rPr>
        <w:t xml:space="preserve"> ﻿</w:t>
      </w:r>
      <w:r w:rsidR="0035327F" w:rsidRPr="0035327F">
        <w:t xml:space="preserve"> указывает на</w:t>
      </w:r>
      <w:r w:rsidR="0035327F">
        <w:rPr>
          <w:rFonts w:ascii="Calibri" w:hAnsi="Calibri" w:cs="Calibri"/>
        </w:rPr>
        <w:t xml:space="preserve"> «</w:t>
      </w:r>
      <w:r w:rsidR="0035327F" w:rsidRPr="0035327F">
        <w:t xml:space="preserve">соотнесенность человека с </w:t>
      </w:r>
      <w:r w:rsidR="0035327F" w:rsidRPr="0035327F">
        <w:rPr>
          <w:i/>
          <w:iCs/>
        </w:rPr>
        <w:t>иной</w:t>
      </w:r>
      <w:r w:rsidR="0035327F" w:rsidRPr="0035327F">
        <w:t xml:space="preserve"> реальностью поверх или через голову окружающей реальности</w:t>
      </w:r>
      <w:r w:rsidR="0035327F">
        <w:t>» [</w:t>
      </w:r>
      <w:r w:rsidR="006D4E6D">
        <w:t xml:space="preserve">Мамардашвили 1992: </w:t>
      </w:r>
      <w:r w:rsidR="0035327F">
        <w:t xml:space="preserve">42] (курсив наш. – А.М.). Как следствие, те эпизоды романа, в которых </w:t>
      </w:r>
      <w:r w:rsidR="00560381">
        <w:t xml:space="preserve">рассказчик пытается «расшифровать впечатление» </w:t>
      </w:r>
      <w:r w:rsidR="005A57F1">
        <w:t xml:space="preserve">от пирожного, колоколен, цветков боярышника, запахов и пр. </w:t>
      </w:r>
      <w:r w:rsidR="00560381">
        <w:t>(и, в сущности, совершает акт феноменологической редукции, как ее понимает Мамардашвили), описываются как «сомнение», «отрыв» или «</w:t>
      </w:r>
      <w:proofErr w:type="spellStart"/>
      <w:r w:rsidR="00560381" w:rsidRPr="00560381">
        <w:rPr>
          <w:i/>
          <w:iCs/>
        </w:rPr>
        <w:t>остранение</w:t>
      </w:r>
      <w:proofErr w:type="spellEnd"/>
      <w:r w:rsidR="00560381">
        <w:t>» (иногда «о</w:t>
      </w:r>
      <w:r w:rsidR="00560381" w:rsidRPr="00560381">
        <w:rPr>
          <w:b/>
          <w:bCs/>
        </w:rPr>
        <w:t>т</w:t>
      </w:r>
      <w:r w:rsidR="00560381">
        <w:t>странение») от привычного мира и своего привычного «Я»</w:t>
      </w:r>
      <w:r w:rsidR="005A57F1">
        <w:t xml:space="preserve">, переход </w:t>
      </w:r>
      <w:r w:rsidR="005A57F1">
        <w:rPr>
          <w:lang w:val="en-US"/>
        </w:rPr>
        <w:t>a</w:t>
      </w:r>
      <w:r w:rsidR="005A57F1" w:rsidRPr="00D22B93">
        <w:t xml:space="preserve"> </w:t>
      </w:r>
      <w:proofErr w:type="spellStart"/>
      <w:r w:rsidR="005A57F1" w:rsidRPr="00D22B93">
        <w:t>realibus</w:t>
      </w:r>
      <w:proofErr w:type="spellEnd"/>
      <w:r w:rsidR="005A57F1" w:rsidRPr="00D22B93">
        <w:t xml:space="preserve"> </w:t>
      </w:r>
      <w:proofErr w:type="spellStart"/>
      <w:r w:rsidR="005A57F1" w:rsidRPr="00D22B93">
        <w:t>ad</w:t>
      </w:r>
      <w:proofErr w:type="spellEnd"/>
      <w:r w:rsidR="005A57F1" w:rsidRPr="00D22B93">
        <w:t xml:space="preserve"> </w:t>
      </w:r>
      <w:proofErr w:type="spellStart"/>
      <w:r w:rsidR="005A57F1" w:rsidRPr="00D22B93">
        <w:t>realiora</w:t>
      </w:r>
      <w:proofErr w:type="spellEnd"/>
      <w:r w:rsidR="005A57F1">
        <w:t xml:space="preserve"> </w:t>
      </w:r>
      <w:r w:rsidR="005A57F1" w:rsidRPr="00D22B93">
        <w:t>(</w:t>
      </w:r>
      <w:proofErr w:type="spellStart"/>
      <w:r w:rsidR="005A57F1" w:rsidRPr="00A860A5">
        <w:t>Вяч</w:t>
      </w:r>
      <w:proofErr w:type="spellEnd"/>
      <w:r w:rsidR="005A57F1" w:rsidRPr="00A860A5">
        <w:t>. Иванов</w:t>
      </w:r>
      <w:r w:rsidR="005A57F1" w:rsidRPr="00D22B93">
        <w:t>)</w:t>
      </w:r>
      <w:r w:rsidR="00840C3B">
        <w:t xml:space="preserve"> – </w:t>
      </w:r>
      <w:r w:rsidR="00884302">
        <w:t xml:space="preserve">к </w:t>
      </w:r>
      <w:r w:rsidR="00840C3B">
        <w:t xml:space="preserve">принципиально «неизвестному» и всегда «иному». </w:t>
      </w:r>
      <w:r w:rsidR="0069629F">
        <w:t xml:space="preserve">Такие эпизоды Мамардашвили </w:t>
      </w:r>
      <w:r w:rsidR="00171494">
        <w:t>объединял как проявление единого</w:t>
      </w:r>
      <w:r w:rsidR="00B55DF7">
        <w:t xml:space="preserve"> </w:t>
      </w:r>
      <w:r w:rsidR="00171494" w:rsidRPr="00171494">
        <w:rPr>
          <w:i/>
          <w:iCs/>
        </w:rPr>
        <w:t>мотива</w:t>
      </w:r>
      <w:r w:rsidR="00171494">
        <w:t xml:space="preserve">, отмечая </w:t>
      </w:r>
      <w:r w:rsidR="00171494" w:rsidRPr="0026508B">
        <w:rPr>
          <w:i/>
          <w:iCs/>
        </w:rPr>
        <w:lastRenderedPageBreak/>
        <w:t>конструктивный</w:t>
      </w:r>
      <w:r w:rsidR="00171494" w:rsidRPr="0026508B">
        <w:t xml:space="preserve"> характер</w:t>
      </w:r>
      <w:r w:rsidR="00171494">
        <w:t xml:space="preserve"> этого мотива в произведении: «…роман Пруста — это роман мотива, мотив этот – непонятный, чарующий &lt;…&gt;, – он звучит, звучит, звучит и охватывает собой внутреннюю бесконечность душевной жизни и бесконечность развития освобождающейся души – души, которая по пути расшифровки впечатлений освобождается от этого мира и вступает в мир настоящей жизни» [</w:t>
      </w:r>
      <w:r w:rsidR="006D4E6D" w:rsidRPr="00C364EB">
        <w:t>Мамардашвили</w:t>
      </w:r>
      <w:r w:rsidR="006D4E6D">
        <w:t xml:space="preserve"> 2014: </w:t>
      </w:r>
      <w:r w:rsidR="00171494">
        <w:t xml:space="preserve">172-173]. </w:t>
      </w:r>
      <w:r w:rsidR="002619E6">
        <w:t>Акт «</w:t>
      </w:r>
      <w:proofErr w:type="spellStart"/>
      <w:r w:rsidR="002619E6">
        <w:t>остранения</w:t>
      </w:r>
      <w:proofErr w:type="spellEnd"/>
      <w:r w:rsidR="002619E6">
        <w:t xml:space="preserve">» в данном случае есть «освобождение пространства» для «события» </w:t>
      </w:r>
      <w:r w:rsidR="005A7B23">
        <w:t>мысли</w:t>
      </w:r>
      <w:r w:rsidR="002619E6">
        <w:t xml:space="preserve"> [</w:t>
      </w:r>
      <w:r w:rsidR="00CB5832">
        <w:t>Там же</w:t>
      </w:r>
      <w:r w:rsidR="006D4E6D">
        <w:t xml:space="preserve">: </w:t>
      </w:r>
      <w:r w:rsidR="002619E6">
        <w:t xml:space="preserve">231]. </w:t>
      </w:r>
    </w:p>
    <w:p w:rsidR="00207813" w:rsidRDefault="00C25566" w:rsidP="006D4E6D">
      <w:r>
        <w:t>Т</w:t>
      </w:r>
      <w:r w:rsidR="00A60328">
        <w:t>акое понимание «</w:t>
      </w:r>
      <w:proofErr w:type="spellStart"/>
      <w:r w:rsidR="00A60328">
        <w:t>остранения</w:t>
      </w:r>
      <w:proofErr w:type="spellEnd"/>
      <w:r w:rsidR="00A60328">
        <w:t>»</w:t>
      </w:r>
      <w:r w:rsidR="00936920">
        <w:t>,</w:t>
      </w:r>
      <w:r w:rsidR="00A60328">
        <w:t xml:space="preserve"> </w:t>
      </w:r>
      <w:r w:rsidR="00303A8A" w:rsidRPr="002E0F23">
        <w:t>на первый взгляд</w:t>
      </w:r>
      <w:r w:rsidR="00936920">
        <w:t>,</w:t>
      </w:r>
      <w:r w:rsidR="00303A8A">
        <w:t xml:space="preserve"> </w:t>
      </w:r>
      <w:r w:rsidR="00A60328">
        <w:t>далеко от изначального смысла</w:t>
      </w:r>
      <w:r w:rsidR="00303A8A">
        <w:t xml:space="preserve"> термина</w:t>
      </w:r>
      <w:r w:rsidR="00A60328">
        <w:t xml:space="preserve">. </w:t>
      </w:r>
      <w:r w:rsidR="002B341D">
        <w:t xml:space="preserve">Общими моментами у Шкловского и Мамардашвили будут </w:t>
      </w:r>
      <w:r w:rsidR="00905D2A">
        <w:t xml:space="preserve">лишь </w:t>
      </w:r>
      <w:r w:rsidR="002B341D">
        <w:t>сходным образом понимаемая оппозиция «живого» и «автоматического» (ср. [</w:t>
      </w:r>
      <w:r w:rsidR="00E720B8" w:rsidRPr="00C364EB">
        <w:t>Шкловский</w:t>
      </w:r>
      <w:r w:rsidR="00E720B8">
        <w:t xml:space="preserve">: </w:t>
      </w:r>
      <w:r w:rsidR="00CD4D16">
        <w:t>63</w:t>
      </w:r>
      <w:r w:rsidR="002B341D">
        <w:t>] и [</w:t>
      </w:r>
      <w:r w:rsidR="006D4E6D" w:rsidRPr="00C364EB">
        <w:t>Мамардашвили</w:t>
      </w:r>
      <w:r w:rsidR="006D4E6D">
        <w:t xml:space="preserve"> 2014: </w:t>
      </w:r>
      <w:r w:rsidR="00CD4D16">
        <w:t>13</w:t>
      </w:r>
      <w:r w:rsidR="002B341D">
        <w:t>]) и идея увеличения долготы восприятия (ср.</w:t>
      </w:r>
      <w:r w:rsidR="00CD4D16">
        <w:t xml:space="preserve"> [</w:t>
      </w:r>
      <w:r w:rsidR="00E720B8" w:rsidRPr="00C364EB">
        <w:t>Шкловский</w:t>
      </w:r>
      <w:r w:rsidR="00E720B8">
        <w:t xml:space="preserve">: </w:t>
      </w:r>
      <w:r w:rsidR="00CD4D16">
        <w:t>63]</w:t>
      </w:r>
      <w:r w:rsidR="002B341D">
        <w:t xml:space="preserve"> и [</w:t>
      </w:r>
      <w:r w:rsidR="006D4E6D" w:rsidRPr="00C364EB">
        <w:t>Мамардашвили</w:t>
      </w:r>
      <w:r w:rsidR="006D4E6D">
        <w:t xml:space="preserve"> 2014: </w:t>
      </w:r>
      <w:r w:rsidR="00E666D6">
        <w:t>254</w:t>
      </w:r>
      <w:r w:rsidR="002B341D">
        <w:t>])</w:t>
      </w:r>
      <w:r w:rsidR="00CD4D16">
        <w:t xml:space="preserve">. </w:t>
      </w:r>
      <w:r w:rsidR="002B341D">
        <w:t>Однако, е</w:t>
      </w:r>
      <w:r w:rsidR="00303A8A">
        <w:t>сли «</w:t>
      </w:r>
      <w:proofErr w:type="spellStart"/>
      <w:r w:rsidR="00303A8A">
        <w:t>остранение</w:t>
      </w:r>
      <w:proofErr w:type="spellEnd"/>
      <w:r w:rsidR="00303A8A">
        <w:t>» Шкловского подразумевает соз</w:t>
      </w:r>
      <w:r w:rsidR="005A7B23">
        <w:t>д</w:t>
      </w:r>
      <w:r w:rsidR="00303A8A">
        <w:t xml:space="preserve">ание </w:t>
      </w:r>
      <w:r w:rsidR="00303A8A" w:rsidRPr="003C59D6">
        <w:rPr>
          <w:i/>
          <w:iCs/>
        </w:rPr>
        <w:t>«в</w:t>
      </w:r>
      <w:r w:rsidR="00303A8A" w:rsidRPr="005A7B23">
        <w:t>и</w:t>
      </w:r>
      <w:r w:rsidR="00303A8A" w:rsidRPr="003C59D6">
        <w:rPr>
          <w:i/>
          <w:iCs/>
        </w:rPr>
        <w:t>дения» предмета</w:t>
      </w:r>
      <w:r w:rsidR="00551AAC">
        <w:t>, то у Мамардашвили это</w:t>
      </w:r>
      <w:r w:rsidR="003C59D6">
        <w:t xml:space="preserve"> </w:t>
      </w:r>
      <w:proofErr w:type="spellStart"/>
      <w:r w:rsidR="003C59D6">
        <w:t>дление</w:t>
      </w:r>
      <w:proofErr w:type="spellEnd"/>
      <w:r w:rsidR="003C59D6">
        <w:t xml:space="preserve"> </w:t>
      </w:r>
      <w:r w:rsidR="003C59D6" w:rsidRPr="003C59D6">
        <w:rPr>
          <w:i/>
          <w:iCs/>
        </w:rPr>
        <w:t xml:space="preserve">«вживания» </w:t>
      </w:r>
      <w:r w:rsidR="00FF2E70">
        <w:rPr>
          <w:i/>
          <w:iCs/>
        </w:rPr>
        <w:t xml:space="preserve">в </w:t>
      </w:r>
      <w:r w:rsidR="003C59D6" w:rsidRPr="003C59D6">
        <w:rPr>
          <w:i/>
          <w:iCs/>
        </w:rPr>
        <w:t>вещь</w:t>
      </w:r>
      <w:r w:rsidR="00E666D6">
        <w:rPr>
          <w:i/>
          <w:iCs/>
        </w:rPr>
        <w:t xml:space="preserve"> как </w:t>
      </w:r>
      <w:r w:rsidR="00E666D6" w:rsidRPr="003C59D6">
        <w:rPr>
          <w:i/>
          <w:iCs/>
        </w:rPr>
        <w:t>символ</w:t>
      </w:r>
      <w:r w:rsidR="003C59D6">
        <w:rPr>
          <w:i/>
          <w:iCs/>
        </w:rPr>
        <w:t xml:space="preserve">. </w:t>
      </w:r>
      <w:r w:rsidR="003C59D6">
        <w:t xml:space="preserve">Едва ли эти концепции взаимно «переводимы» при непосредственном сопоставлении. </w:t>
      </w:r>
    </w:p>
    <w:p w:rsidR="00207813" w:rsidRPr="003A183A" w:rsidRDefault="00207813" w:rsidP="006D4E6D">
      <w:r>
        <w:t xml:space="preserve">В то же время существует уже упомянутая традиция </w:t>
      </w:r>
      <w:r w:rsidR="005A7B23">
        <w:t>сравнивать</w:t>
      </w:r>
      <w:r>
        <w:t xml:space="preserve"> «</w:t>
      </w:r>
      <w:proofErr w:type="spellStart"/>
      <w:r>
        <w:t>остранение</w:t>
      </w:r>
      <w:proofErr w:type="spellEnd"/>
      <w:r>
        <w:t xml:space="preserve">» Шкловского с «редукцией» Гуссерля. </w:t>
      </w:r>
      <w:r w:rsidR="007A793E">
        <w:t>Например, в работе А.В. Ямпольской в</w:t>
      </w:r>
      <w:r>
        <w:t>ажн</w:t>
      </w:r>
      <w:r w:rsidR="002E0F23">
        <w:t>ую</w:t>
      </w:r>
      <w:r>
        <w:t xml:space="preserve"> роль при этом </w:t>
      </w:r>
      <w:r w:rsidR="00132B07">
        <w:t>играют</w:t>
      </w:r>
      <w:r>
        <w:t xml:space="preserve"> суждения самого Гуссерля о родстве феноменологической и эстетической «установок» [</w:t>
      </w:r>
      <w:r w:rsidR="00E720B8" w:rsidRPr="00C364EB">
        <w:t>Ямпольская</w:t>
      </w:r>
      <w:r w:rsidR="00E720B8">
        <w:t xml:space="preserve">: </w:t>
      </w:r>
      <w:r w:rsidR="00132B07">
        <w:t>45-79</w:t>
      </w:r>
      <w:r>
        <w:t xml:space="preserve">]. </w:t>
      </w:r>
      <w:r w:rsidR="00132B07">
        <w:t xml:space="preserve">Можно </w:t>
      </w:r>
      <w:r w:rsidR="005A7B23">
        <w:t xml:space="preserve">также </w:t>
      </w:r>
      <w:r w:rsidR="00132B07">
        <w:t>вспомнить</w:t>
      </w:r>
      <w:r w:rsidR="00465B7B">
        <w:t xml:space="preserve"> опыты рассмотрения «</w:t>
      </w:r>
      <w:proofErr w:type="spellStart"/>
      <w:r w:rsidR="00465B7B">
        <w:t>остранения</w:t>
      </w:r>
      <w:proofErr w:type="spellEnd"/>
      <w:r w:rsidR="00465B7B">
        <w:t>» как универсального принципа</w:t>
      </w:r>
      <w:r w:rsidR="007A793E">
        <w:t xml:space="preserve"> в искусстве и философии культуры</w:t>
      </w:r>
      <w:r w:rsidR="00465B7B">
        <w:t>, его отождествления с «эффектом отчуждения» Б. Брехта</w:t>
      </w:r>
      <w:r w:rsidR="007A793E">
        <w:t xml:space="preserve"> </w:t>
      </w:r>
      <w:r w:rsidR="00465B7B">
        <w:t xml:space="preserve">и т.п. В контексте </w:t>
      </w:r>
      <w:r w:rsidR="007A793E">
        <w:t>подобных</w:t>
      </w:r>
      <w:r w:rsidR="00465B7B">
        <w:t xml:space="preserve"> исследований </w:t>
      </w:r>
      <w:r w:rsidR="007A793E">
        <w:t>трактовк</w:t>
      </w:r>
      <w:r w:rsidR="00560C69">
        <w:t>а</w:t>
      </w:r>
      <w:r w:rsidR="007A793E">
        <w:t xml:space="preserve"> Мамардашвили оказывается </w:t>
      </w:r>
      <w:r w:rsidR="00560C69">
        <w:t xml:space="preserve">вполне </w:t>
      </w:r>
      <w:r w:rsidR="00560C69" w:rsidRPr="0026508B">
        <w:t>традиционной</w:t>
      </w:r>
      <w:r w:rsidR="00560C69">
        <w:t>.</w:t>
      </w:r>
      <w:r w:rsidR="007A793E">
        <w:t xml:space="preserve"> В </w:t>
      </w:r>
      <w:r w:rsidR="002E0F23">
        <w:t>конечном итоге</w:t>
      </w:r>
      <w:r w:rsidR="007A793E">
        <w:t xml:space="preserve"> его понимани</w:t>
      </w:r>
      <w:r w:rsidR="002E0F23">
        <w:t>е</w:t>
      </w:r>
      <w:r w:rsidR="007A793E">
        <w:t xml:space="preserve"> этого термина </w:t>
      </w:r>
      <w:r w:rsidR="002E0F23">
        <w:t xml:space="preserve">имеет в своей основе </w:t>
      </w:r>
      <w:r w:rsidR="007A793E">
        <w:t>интуици</w:t>
      </w:r>
      <w:r w:rsidR="002E0F23">
        <w:t>ю</w:t>
      </w:r>
      <w:r w:rsidR="007A793E">
        <w:t xml:space="preserve"> </w:t>
      </w:r>
      <w:r w:rsidR="007A793E" w:rsidRPr="0026508B">
        <w:rPr>
          <w:i/>
          <w:iCs/>
        </w:rPr>
        <w:t>возможности</w:t>
      </w:r>
      <w:r w:rsidR="007A793E">
        <w:t xml:space="preserve"> посмотреть на мир </w:t>
      </w:r>
      <w:r w:rsidR="003A183A">
        <w:t>обновленным</w:t>
      </w:r>
      <w:r w:rsidR="002E0F23">
        <w:t xml:space="preserve"> взглядом, </w:t>
      </w:r>
      <w:r w:rsidR="003A183A">
        <w:t xml:space="preserve">увидеть вещи </w:t>
      </w:r>
      <w:r w:rsidR="007A793E">
        <w:t>«первым светом»</w:t>
      </w:r>
      <w:r w:rsidR="003A183A">
        <w:t xml:space="preserve"> и самому стать </w:t>
      </w:r>
      <w:r w:rsidR="003A183A">
        <w:rPr>
          <w:i/>
          <w:iCs/>
        </w:rPr>
        <w:t xml:space="preserve">другим. </w:t>
      </w:r>
    </w:p>
    <w:p w:rsidR="00456A66" w:rsidRPr="00D045C3" w:rsidRDefault="00456A66" w:rsidP="006D4E6D"/>
    <w:p w:rsidR="00456A66" w:rsidRPr="00C364EB" w:rsidRDefault="00C364EB" w:rsidP="006D4E6D">
      <w:r w:rsidRPr="00C364EB">
        <w:t xml:space="preserve">Литература </w:t>
      </w:r>
    </w:p>
    <w:p w:rsidR="00A61BAC" w:rsidRDefault="00A61BAC" w:rsidP="006D4E6D">
      <w:r w:rsidRPr="00A61BAC">
        <w:t>Гаспарян Д.Э. Феноменология Э. Гуссерля и М. Мамардашвили: два опыта прочтения // Вопросы философии. 2021. № 4. С. 75–86.</w:t>
      </w:r>
    </w:p>
    <w:p w:rsidR="00D045C3" w:rsidRDefault="00D045C3" w:rsidP="006D4E6D">
      <w:r>
        <w:t>Мамардашвили М.К. Как я понимаю философию. М., 1992.</w:t>
      </w:r>
    </w:p>
    <w:p w:rsidR="00C364EB" w:rsidRDefault="00C364EB" w:rsidP="006D4E6D">
      <w:r w:rsidRPr="00C364EB">
        <w:t xml:space="preserve">Мамардашвили М.К. </w:t>
      </w:r>
      <w:r w:rsidR="004C24AF">
        <w:t>Психологическая топология пути</w:t>
      </w:r>
      <w:r w:rsidRPr="00C364EB">
        <w:t>. М., 201</w:t>
      </w:r>
      <w:r w:rsidR="004C24AF">
        <w:t>4</w:t>
      </w:r>
      <w:r w:rsidRPr="00C364EB">
        <w:t>.</w:t>
      </w:r>
    </w:p>
    <w:p w:rsidR="00C364EB" w:rsidRDefault="00C364EB" w:rsidP="006D4E6D">
      <w:r w:rsidRPr="00C364EB">
        <w:t>Шкловский В.Б. Гамбургский счет: Статьи – воспоминания – эссе (1914 – 1933). М., 1990.</w:t>
      </w:r>
      <w:r w:rsidR="0029741D">
        <w:t xml:space="preserve"> </w:t>
      </w:r>
    </w:p>
    <w:p w:rsidR="00C364EB" w:rsidRPr="00456A66" w:rsidRDefault="00C364EB" w:rsidP="006D4E6D">
      <w:r w:rsidRPr="00C364EB">
        <w:t>Ямпольская А.В. Искусство феноменологии. М., 2019.</w:t>
      </w:r>
    </w:p>
    <w:sectPr w:rsidR="00C364EB" w:rsidRPr="00456A66" w:rsidSect="006D4E6D">
      <w:type w:val="continuous"/>
      <w:pgSz w:w="11900" w:h="16840"/>
      <w:pgMar w:top="1134" w:right="1418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44"/>
    <w:rsid w:val="00002C0C"/>
    <w:rsid w:val="00024A64"/>
    <w:rsid w:val="00047580"/>
    <w:rsid w:val="00085722"/>
    <w:rsid w:val="00091BEF"/>
    <w:rsid w:val="000B33E8"/>
    <w:rsid w:val="000D108D"/>
    <w:rsid w:val="000D6A4F"/>
    <w:rsid w:val="000F0206"/>
    <w:rsid w:val="00103693"/>
    <w:rsid w:val="00104E34"/>
    <w:rsid w:val="00132B07"/>
    <w:rsid w:val="00133219"/>
    <w:rsid w:val="00151683"/>
    <w:rsid w:val="001707F5"/>
    <w:rsid w:val="00170E01"/>
    <w:rsid w:val="00171494"/>
    <w:rsid w:val="001927E4"/>
    <w:rsid w:val="00192B20"/>
    <w:rsid w:val="001B1F11"/>
    <w:rsid w:val="001C630A"/>
    <w:rsid w:val="001E3B53"/>
    <w:rsid w:val="00200709"/>
    <w:rsid w:val="002008E6"/>
    <w:rsid w:val="0020642C"/>
    <w:rsid w:val="00207813"/>
    <w:rsid w:val="00251C36"/>
    <w:rsid w:val="0025582B"/>
    <w:rsid w:val="002619E6"/>
    <w:rsid w:val="0026508B"/>
    <w:rsid w:val="00275746"/>
    <w:rsid w:val="0029741D"/>
    <w:rsid w:val="002A1F59"/>
    <w:rsid w:val="002A72CD"/>
    <w:rsid w:val="002B0226"/>
    <w:rsid w:val="002B0238"/>
    <w:rsid w:val="002B341D"/>
    <w:rsid w:val="002C749D"/>
    <w:rsid w:val="002D3F6F"/>
    <w:rsid w:val="002D4428"/>
    <w:rsid w:val="002E0F23"/>
    <w:rsid w:val="00303A8A"/>
    <w:rsid w:val="00313B1F"/>
    <w:rsid w:val="003246BB"/>
    <w:rsid w:val="00337512"/>
    <w:rsid w:val="0035327F"/>
    <w:rsid w:val="00356143"/>
    <w:rsid w:val="00365D10"/>
    <w:rsid w:val="00395725"/>
    <w:rsid w:val="00395AAD"/>
    <w:rsid w:val="003A183A"/>
    <w:rsid w:val="003B06E7"/>
    <w:rsid w:val="003B198A"/>
    <w:rsid w:val="003C59D6"/>
    <w:rsid w:val="003E03D0"/>
    <w:rsid w:val="00402A73"/>
    <w:rsid w:val="00417225"/>
    <w:rsid w:val="00456A66"/>
    <w:rsid w:val="00465B7B"/>
    <w:rsid w:val="00480CB1"/>
    <w:rsid w:val="00485041"/>
    <w:rsid w:val="004A1395"/>
    <w:rsid w:val="004C24AF"/>
    <w:rsid w:val="00551AAC"/>
    <w:rsid w:val="00560381"/>
    <w:rsid w:val="00560C69"/>
    <w:rsid w:val="00562AA7"/>
    <w:rsid w:val="0057581F"/>
    <w:rsid w:val="005821B2"/>
    <w:rsid w:val="00594317"/>
    <w:rsid w:val="005958E3"/>
    <w:rsid w:val="005A57F1"/>
    <w:rsid w:val="005A60FF"/>
    <w:rsid w:val="005A7B23"/>
    <w:rsid w:val="005B35CF"/>
    <w:rsid w:val="005D387D"/>
    <w:rsid w:val="005F6C10"/>
    <w:rsid w:val="00636930"/>
    <w:rsid w:val="006853D9"/>
    <w:rsid w:val="0069629F"/>
    <w:rsid w:val="006A28C8"/>
    <w:rsid w:val="006D4E6D"/>
    <w:rsid w:val="0070093A"/>
    <w:rsid w:val="00726796"/>
    <w:rsid w:val="007320E5"/>
    <w:rsid w:val="0075687B"/>
    <w:rsid w:val="00762C40"/>
    <w:rsid w:val="00766EE0"/>
    <w:rsid w:val="00796B91"/>
    <w:rsid w:val="007A793E"/>
    <w:rsid w:val="007B308B"/>
    <w:rsid w:val="007C3ED8"/>
    <w:rsid w:val="008072E3"/>
    <w:rsid w:val="00816E0C"/>
    <w:rsid w:val="0083734F"/>
    <w:rsid w:val="00840C3B"/>
    <w:rsid w:val="0084417D"/>
    <w:rsid w:val="00884302"/>
    <w:rsid w:val="008959DC"/>
    <w:rsid w:val="008B0DAB"/>
    <w:rsid w:val="008B6903"/>
    <w:rsid w:val="008D06CF"/>
    <w:rsid w:val="008D5858"/>
    <w:rsid w:val="009049FD"/>
    <w:rsid w:val="00905D2A"/>
    <w:rsid w:val="00936920"/>
    <w:rsid w:val="0095300D"/>
    <w:rsid w:val="00953A9E"/>
    <w:rsid w:val="0095678F"/>
    <w:rsid w:val="009611E2"/>
    <w:rsid w:val="009620A5"/>
    <w:rsid w:val="00982D98"/>
    <w:rsid w:val="009C2010"/>
    <w:rsid w:val="00A145AF"/>
    <w:rsid w:val="00A4033C"/>
    <w:rsid w:val="00A60328"/>
    <w:rsid w:val="00A61BAC"/>
    <w:rsid w:val="00A67ACA"/>
    <w:rsid w:val="00A70FAC"/>
    <w:rsid w:val="00A75CFA"/>
    <w:rsid w:val="00A8086C"/>
    <w:rsid w:val="00A831BD"/>
    <w:rsid w:val="00A860A5"/>
    <w:rsid w:val="00A92A8A"/>
    <w:rsid w:val="00AC0A10"/>
    <w:rsid w:val="00AD17E2"/>
    <w:rsid w:val="00AF2C2F"/>
    <w:rsid w:val="00AF4C0E"/>
    <w:rsid w:val="00B23455"/>
    <w:rsid w:val="00B23867"/>
    <w:rsid w:val="00B24243"/>
    <w:rsid w:val="00B512D2"/>
    <w:rsid w:val="00B55DF7"/>
    <w:rsid w:val="00B60536"/>
    <w:rsid w:val="00B6555E"/>
    <w:rsid w:val="00B95431"/>
    <w:rsid w:val="00BB7AFE"/>
    <w:rsid w:val="00BC4008"/>
    <w:rsid w:val="00BD1E2C"/>
    <w:rsid w:val="00BD2AB6"/>
    <w:rsid w:val="00BD433C"/>
    <w:rsid w:val="00C048AD"/>
    <w:rsid w:val="00C1578E"/>
    <w:rsid w:val="00C25566"/>
    <w:rsid w:val="00C364EB"/>
    <w:rsid w:val="00C41856"/>
    <w:rsid w:val="00C70BD0"/>
    <w:rsid w:val="00C93503"/>
    <w:rsid w:val="00CB5832"/>
    <w:rsid w:val="00CD38A9"/>
    <w:rsid w:val="00CD4D16"/>
    <w:rsid w:val="00CD7257"/>
    <w:rsid w:val="00CE70E1"/>
    <w:rsid w:val="00CF0D39"/>
    <w:rsid w:val="00D045C3"/>
    <w:rsid w:val="00D16214"/>
    <w:rsid w:val="00D22B93"/>
    <w:rsid w:val="00D3282B"/>
    <w:rsid w:val="00D7731B"/>
    <w:rsid w:val="00D90560"/>
    <w:rsid w:val="00DC1945"/>
    <w:rsid w:val="00DC5C14"/>
    <w:rsid w:val="00DE099F"/>
    <w:rsid w:val="00E00075"/>
    <w:rsid w:val="00E00549"/>
    <w:rsid w:val="00E22475"/>
    <w:rsid w:val="00E32E93"/>
    <w:rsid w:val="00E666D6"/>
    <w:rsid w:val="00E720B8"/>
    <w:rsid w:val="00E936D2"/>
    <w:rsid w:val="00EA1139"/>
    <w:rsid w:val="00EA310C"/>
    <w:rsid w:val="00EA4E85"/>
    <w:rsid w:val="00EE4C0F"/>
    <w:rsid w:val="00EF4544"/>
    <w:rsid w:val="00F376EA"/>
    <w:rsid w:val="00F402BE"/>
    <w:rsid w:val="00F40562"/>
    <w:rsid w:val="00F55178"/>
    <w:rsid w:val="00F61C58"/>
    <w:rsid w:val="00F702B5"/>
    <w:rsid w:val="00F75F4F"/>
    <w:rsid w:val="00F82BF8"/>
    <w:rsid w:val="00FA06CD"/>
    <w:rsid w:val="00FA39E2"/>
    <w:rsid w:val="00FB56B9"/>
    <w:rsid w:val="00FB644C"/>
    <w:rsid w:val="00FC6143"/>
    <w:rsid w:val="00FD152A"/>
    <w:rsid w:val="00FD4A21"/>
    <w:rsid w:val="00FE2333"/>
    <w:rsid w:val="00FE77F6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955E94"/>
  <w15:chartTrackingRefBased/>
  <w15:docId w15:val="{7326FA81-0BB9-A34B-823F-DFF0EF6C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E6D"/>
    <w:pPr>
      <w:ind w:firstLine="709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773</Words>
  <Characters>5187</Characters>
  <Application>Microsoft Office Word</Application>
  <DocSecurity>0</DocSecurity>
  <Lines>86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anamironos@yandex.ru</dc:creator>
  <cp:keywords/>
  <dc:description/>
  <cp:lastModifiedBy>anamironos@yandex.ru</cp:lastModifiedBy>
  <cp:revision>7</cp:revision>
  <dcterms:created xsi:type="dcterms:W3CDTF">2025-03-07T11:38:00Z</dcterms:created>
  <dcterms:modified xsi:type="dcterms:W3CDTF">2025-03-08T11:22:00Z</dcterms:modified>
</cp:coreProperties>
</file>