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5747" w14:textId="77777777" w:rsidR="000F41D0" w:rsidRDefault="00FD2DBE">
      <w:pPr>
        <w:jc w:val="center"/>
        <w:rPr>
          <w:rFonts w:ascii="Times New Roman" w:hAnsi="Times New Roman"/>
          <w:b/>
          <w:bCs/>
          <w:sz w:val="24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lang w:val="ru-RU"/>
        </w:rPr>
        <w:t>К проблеме формирования детективных сюжетов в романах Ф.М. Достоевского</w:t>
      </w:r>
    </w:p>
    <w:p w14:paraId="1AB3E269" w14:textId="77777777" w:rsidR="000F41D0" w:rsidRDefault="000F41D0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14:paraId="6B4E8463" w14:textId="77777777" w:rsidR="000F41D0" w:rsidRDefault="00FD2DBE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Ли </w:t>
      </w:r>
      <w:proofErr w:type="spellStart"/>
      <w:r>
        <w:rPr>
          <w:rFonts w:ascii="Times New Roman" w:hAnsi="Times New Roman"/>
          <w:sz w:val="24"/>
          <w:lang w:val="ru-RU"/>
        </w:rPr>
        <w:t>Юньер</w:t>
      </w:r>
      <w:proofErr w:type="spellEnd"/>
    </w:p>
    <w:p w14:paraId="32D85D48" w14:textId="77777777" w:rsidR="000F41D0" w:rsidRDefault="00FD2DBE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Студентка Московского государственного университета имени М.В. Ломоносова,</w:t>
      </w:r>
    </w:p>
    <w:p w14:paraId="091CA760" w14:textId="77777777" w:rsidR="000F41D0" w:rsidRDefault="00FD2DBE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Москва, Россия</w:t>
      </w:r>
    </w:p>
    <w:p w14:paraId="3BEA8040" w14:textId="77777777" w:rsidR="000F41D0" w:rsidRDefault="00FD2DBE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Студентка Пекинского университета иностранных языков,</w:t>
      </w:r>
    </w:p>
    <w:p w14:paraId="3A851B11" w14:textId="3A0504E7" w:rsidR="000F41D0" w:rsidRPr="00A05DC6" w:rsidRDefault="00FD2DBE" w:rsidP="001243AB">
      <w:pPr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Пекин, КНР</w:t>
      </w:r>
    </w:p>
    <w:p w14:paraId="45637E3C" w14:textId="77777777" w:rsidR="001243AB" w:rsidRPr="00A05DC6" w:rsidRDefault="001243AB" w:rsidP="001243AB">
      <w:pPr>
        <w:jc w:val="center"/>
        <w:rPr>
          <w:rFonts w:ascii="Times New Roman" w:hAnsi="Times New Roman"/>
          <w:sz w:val="24"/>
          <w:lang w:val="ru-RU"/>
        </w:rPr>
      </w:pPr>
    </w:p>
    <w:p w14:paraId="611A46E4" w14:textId="77777777" w:rsidR="000F41D0" w:rsidRPr="001243AB" w:rsidRDefault="000F41D0">
      <w:pPr>
        <w:ind w:firstLine="420"/>
        <w:rPr>
          <w:rFonts w:ascii="Times New Roman" w:hAnsi="Times New Roman"/>
          <w:sz w:val="24"/>
          <w:lang w:val="ru-RU"/>
        </w:rPr>
      </w:pPr>
    </w:p>
    <w:p w14:paraId="152DE842" w14:textId="6B984F7B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В XX веке произошла эволюция детективного жанра, и структура сюжетов классических детективов второй половины XIX – первой половины XX века претерпела изменения. Ф.М. Достоевский является тем писателем, который включал детективные элементы сюжета в некоторые свои произведения и создал перевёрнутую модель детективного сюжета.  </w:t>
      </w:r>
    </w:p>
    <w:p w14:paraId="1D33E1C7" w14:textId="75A5172B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Для рассмотрения детективных особенностей в </w:t>
      </w:r>
      <w:proofErr w:type="spellStart"/>
      <w:r w:rsidRPr="001243AB">
        <w:rPr>
          <w:rFonts w:ascii="Times New Roman" w:hAnsi="Times New Roman"/>
          <w:sz w:val="24"/>
          <w:lang w:val="ru-RU"/>
        </w:rPr>
        <w:t>сюжетологии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Ф.М. Достоевского необходимо определить соста</w:t>
      </w:r>
      <w:r w:rsidR="00A05DC6">
        <w:rPr>
          <w:rFonts w:ascii="Times New Roman" w:hAnsi="Times New Roman"/>
          <w:sz w:val="24"/>
          <w:lang w:val="ru-RU"/>
        </w:rPr>
        <w:t>в</w:t>
      </w:r>
      <w:r w:rsidRPr="001243AB">
        <w:rPr>
          <w:rFonts w:ascii="Times New Roman" w:hAnsi="Times New Roman"/>
          <w:sz w:val="24"/>
          <w:lang w:val="ru-RU"/>
        </w:rPr>
        <w:t>ные элементы сюжетов романов</w:t>
      </w:r>
      <w:r w:rsidR="007F0D60" w:rsidRPr="007F0D60">
        <w:rPr>
          <w:rFonts w:ascii="Times New Roman" w:hAnsi="Times New Roman"/>
          <w:sz w:val="24"/>
          <w:lang w:val="ru-RU"/>
        </w:rPr>
        <w:t xml:space="preserve"> </w:t>
      </w:r>
      <w:r w:rsidR="007F0D60">
        <w:rPr>
          <w:rFonts w:ascii="Times New Roman" w:hAnsi="Times New Roman"/>
          <w:sz w:val="24"/>
          <w:lang w:val="ru-RU"/>
        </w:rPr>
        <w:t>«</w:t>
      </w:r>
      <w:r w:rsidR="007F0D60" w:rsidRPr="001243AB">
        <w:rPr>
          <w:rFonts w:ascii="Times New Roman" w:hAnsi="Times New Roman"/>
          <w:sz w:val="24"/>
          <w:lang w:val="ru-RU"/>
        </w:rPr>
        <w:t>Преступление и наказание</w:t>
      </w:r>
      <w:r w:rsidR="007F0D60">
        <w:rPr>
          <w:rFonts w:ascii="Times New Roman" w:hAnsi="Times New Roman"/>
          <w:sz w:val="24"/>
          <w:lang w:val="ru-RU"/>
        </w:rPr>
        <w:t>»</w:t>
      </w:r>
      <w:r w:rsidR="007F0D60" w:rsidRPr="001243AB">
        <w:rPr>
          <w:rFonts w:ascii="Times New Roman" w:hAnsi="Times New Roman"/>
          <w:sz w:val="24"/>
          <w:lang w:val="ru-RU"/>
        </w:rPr>
        <w:t xml:space="preserve">, </w:t>
      </w:r>
      <w:r w:rsidR="007F0D60">
        <w:rPr>
          <w:rFonts w:ascii="Times New Roman" w:hAnsi="Times New Roman"/>
          <w:sz w:val="24"/>
          <w:lang w:val="ru-RU"/>
        </w:rPr>
        <w:t>«</w:t>
      </w:r>
      <w:r w:rsidR="007F0D60" w:rsidRPr="001243AB">
        <w:rPr>
          <w:rFonts w:ascii="Times New Roman" w:hAnsi="Times New Roman"/>
          <w:sz w:val="24"/>
          <w:lang w:val="ru-RU"/>
        </w:rPr>
        <w:t>Бесы</w:t>
      </w:r>
      <w:r w:rsidR="007F0D60">
        <w:rPr>
          <w:rFonts w:ascii="Times New Roman" w:hAnsi="Times New Roman"/>
          <w:sz w:val="24"/>
          <w:lang w:val="ru-RU"/>
        </w:rPr>
        <w:t>»</w:t>
      </w:r>
      <w:r w:rsidR="007F0D60" w:rsidRPr="001243AB">
        <w:rPr>
          <w:rFonts w:ascii="Times New Roman" w:hAnsi="Times New Roman"/>
          <w:sz w:val="24"/>
          <w:lang w:val="ru-RU"/>
        </w:rPr>
        <w:t xml:space="preserve">, </w:t>
      </w:r>
      <w:r w:rsidR="007F0D60">
        <w:rPr>
          <w:rFonts w:ascii="Times New Roman" w:hAnsi="Times New Roman"/>
          <w:sz w:val="24"/>
          <w:lang w:val="ru-RU"/>
        </w:rPr>
        <w:t>«</w:t>
      </w:r>
      <w:r w:rsidR="007F0D60" w:rsidRPr="001243AB">
        <w:rPr>
          <w:rFonts w:ascii="Times New Roman" w:hAnsi="Times New Roman"/>
          <w:sz w:val="24"/>
          <w:lang w:val="ru-RU"/>
        </w:rPr>
        <w:t>Идиот</w:t>
      </w:r>
      <w:r w:rsidR="007F0D60">
        <w:rPr>
          <w:rFonts w:ascii="Times New Roman" w:hAnsi="Times New Roman"/>
          <w:sz w:val="24"/>
          <w:lang w:val="ru-RU"/>
        </w:rPr>
        <w:t>»</w:t>
      </w:r>
      <w:r w:rsidR="007F0D60" w:rsidRPr="001243AB">
        <w:rPr>
          <w:rFonts w:ascii="Times New Roman" w:hAnsi="Times New Roman"/>
          <w:sz w:val="24"/>
          <w:lang w:val="ru-RU"/>
        </w:rPr>
        <w:t xml:space="preserve"> и </w:t>
      </w:r>
      <w:r w:rsidR="007F0D60">
        <w:rPr>
          <w:rFonts w:ascii="Times New Roman" w:hAnsi="Times New Roman"/>
          <w:sz w:val="24"/>
          <w:lang w:val="ru-RU"/>
        </w:rPr>
        <w:t>«</w:t>
      </w:r>
      <w:r w:rsidR="007F0D60" w:rsidRPr="001243AB">
        <w:rPr>
          <w:rFonts w:ascii="Times New Roman" w:hAnsi="Times New Roman"/>
          <w:sz w:val="24"/>
          <w:lang w:val="ru-RU"/>
        </w:rPr>
        <w:t>Братья Карамазовы</w:t>
      </w:r>
      <w:r w:rsidR="007F0D60">
        <w:rPr>
          <w:rFonts w:ascii="Times New Roman" w:hAnsi="Times New Roman"/>
          <w:sz w:val="24"/>
          <w:lang w:val="ru-RU"/>
        </w:rPr>
        <w:t xml:space="preserve">», </w:t>
      </w:r>
      <w:r w:rsidRPr="001243AB">
        <w:rPr>
          <w:rFonts w:ascii="Times New Roman" w:hAnsi="Times New Roman"/>
          <w:sz w:val="24"/>
          <w:lang w:val="ru-RU"/>
        </w:rPr>
        <w:t>взаимодействие элементов сюжета романов друг с другом и формирование их в сюжетное единство.</w:t>
      </w:r>
    </w:p>
    <w:p w14:paraId="659A758F" w14:textId="6C9C5D8A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Задачами исс</w:t>
      </w:r>
      <w:r w:rsidR="00A05DC6">
        <w:rPr>
          <w:rFonts w:ascii="Times New Roman" w:hAnsi="Times New Roman"/>
          <w:sz w:val="24"/>
          <w:lang w:val="ru-RU"/>
        </w:rPr>
        <w:t>л</w:t>
      </w:r>
      <w:r w:rsidRPr="001243AB">
        <w:rPr>
          <w:rFonts w:ascii="Times New Roman" w:hAnsi="Times New Roman"/>
          <w:sz w:val="24"/>
          <w:lang w:val="ru-RU"/>
        </w:rPr>
        <w:t>едования являются: 1) рассмотреть понятии “роман детективного жанра”, “сюжет”, “система персонажей”; 2)</w:t>
      </w:r>
      <w:r w:rsidR="00A05DC6">
        <w:rPr>
          <w:rFonts w:ascii="Times New Roman" w:hAnsi="Times New Roman"/>
          <w:sz w:val="24"/>
          <w:lang w:val="ru-RU"/>
        </w:rPr>
        <w:t xml:space="preserve"> представить особенности элемен</w:t>
      </w:r>
      <w:r w:rsidRPr="001243AB">
        <w:rPr>
          <w:rFonts w:ascii="Times New Roman" w:hAnsi="Times New Roman"/>
          <w:sz w:val="24"/>
          <w:lang w:val="ru-RU"/>
        </w:rPr>
        <w:t>тов</w:t>
      </w:r>
      <w:r w:rsidR="00747682">
        <w:rPr>
          <w:rFonts w:ascii="Times New Roman" w:hAnsi="Times New Roman"/>
          <w:sz w:val="24"/>
          <w:lang w:val="ru-RU"/>
        </w:rPr>
        <w:t xml:space="preserve"> детективного жанра в рассматрив</w:t>
      </w:r>
      <w:r w:rsidRPr="001243AB">
        <w:rPr>
          <w:rFonts w:ascii="Times New Roman" w:hAnsi="Times New Roman"/>
          <w:sz w:val="24"/>
          <w:lang w:val="ru-RU"/>
        </w:rPr>
        <w:t>аемых романах Ф.М. Достоевского; 3) показать типичные модели структуры сюжетов романов Ф.М. Достоевского, которые содержат элементы детективного жанра.</w:t>
      </w:r>
    </w:p>
    <w:p w14:paraId="719CEF26" w14:textId="45BD7610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Определение литературных жанров даётся теоретиком литературы В.Е. </w:t>
      </w:r>
      <w:proofErr w:type="spellStart"/>
      <w:r w:rsidRPr="001243AB">
        <w:rPr>
          <w:rFonts w:ascii="Times New Roman" w:hAnsi="Times New Roman"/>
          <w:sz w:val="24"/>
          <w:lang w:val="ru-RU"/>
        </w:rPr>
        <w:t>Хализевым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в учебнике «Теория литературы». По мнению В.Е. </w:t>
      </w:r>
      <w:proofErr w:type="spellStart"/>
      <w:r w:rsidRPr="001243AB">
        <w:rPr>
          <w:rFonts w:ascii="Times New Roman" w:hAnsi="Times New Roman"/>
          <w:sz w:val="24"/>
          <w:lang w:val="ru-RU"/>
        </w:rPr>
        <w:t>Хализева</w:t>
      </w:r>
      <w:proofErr w:type="spellEnd"/>
      <w:r w:rsidRPr="001243AB">
        <w:rPr>
          <w:rFonts w:ascii="Times New Roman" w:hAnsi="Times New Roman"/>
          <w:sz w:val="24"/>
          <w:lang w:val="ru-RU"/>
        </w:rPr>
        <w:t>, литературные жанры пре</w:t>
      </w:r>
      <w:r w:rsidR="00747682">
        <w:rPr>
          <w:rFonts w:ascii="Times New Roman" w:hAnsi="Times New Roman"/>
          <w:sz w:val="24"/>
          <w:lang w:val="ru-RU"/>
        </w:rPr>
        <w:t>д</w:t>
      </w:r>
      <w:r w:rsidRPr="001243AB">
        <w:rPr>
          <w:rFonts w:ascii="Times New Roman" w:hAnsi="Times New Roman"/>
          <w:sz w:val="24"/>
          <w:lang w:val="ru-RU"/>
        </w:rPr>
        <w:t>ставляют собой «группы произведений, выделяемые в рамках родов литературы» [</w:t>
      </w:r>
      <w:proofErr w:type="spellStart"/>
      <w:r w:rsidRPr="001243AB">
        <w:rPr>
          <w:rFonts w:ascii="Times New Roman" w:hAnsi="Times New Roman"/>
          <w:sz w:val="24"/>
          <w:lang w:val="ru-RU"/>
        </w:rPr>
        <w:t>Хализев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2009: 333]. </w:t>
      </w:r>
    </w:p>
    <w:p w14:paraId="2C8F7CD7" w14:textId="726479BA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Романы детективного жанра имеют своеобразные устойчивые свойства и свои исторические корни.</w:t>
      </w:r>
      <w:r w:rsidR="00EA0DC6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 xml:space="preserve">С точки зрения современного литературоведения, первым произведением детективного жанра в истории литературы является рассказ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Убийство на улице Морг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, написанный американским писателем Эдгаром </w:t>
      </w:r>
      <w:proofErr w:type="spellStart"/>
      <w:r w:rsidRPr="001243AB">
        <w:rPr>
          <w:rFonts w:ascii="Times New Roman" w:hAnsi="Times New Roman"/>
          <w:sz w:val="24"/>
          <w:lang w:val="ru-RU"/>
        </w:rPr>
        <w:t>Алланом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По и опубликованный в 1841 г. Во второй половине XIX века появился ряд продолжателей традиций детективного жанра, которые заложил Э. По. </w:t>
      </w:r>
    </w:p>
    <w:p w14:paraId="17B51DA6" w14:textId="10671244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В начале XX века были созданы классические детективы, которые сформировали “Золотой век детектива”. В 1928 г. американский журналист и писатель </w:t>
      </w:r>
      <w:proofErr w:type="spellStart"/>
      <w:r w:rsidRPr="001243AB">
        <w:rPr>
          <w:rFonts w:ascii="Times New Roman" w:hAnsi="Times New Roman"/>
          <w:sz w:val="24"/>
          <w:lang w:val="ru-RU"/>
        </w:rPr>
        <w:t>Уиллард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1243AB">
        <w:rPr>
          <w:rFonts w:ascii="Times New Roman" w:hAnsi="Times New Roman"/>
          <w:sz w:val="24"/>
          <w:lang w:val="ru-RU"/>
        </w:rPr>
        <w:t>Хантиангтон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Райт составил </w:t>
      </w:r>
      <w:r w:rsidR="00340876" w:rsidRPr="00340876">
        <w:rPr>
          <w:rFonts w:ascii="Times New Roman" w:hAnsi="Times New Roman"/>
          <w:sz w:val="24"/>
          <w:lang w:val="ru-RU"/>
        </w:rPr>
        <w:t>“</w:t>
      </w:r>
      <w:r w:rsidRPr="001243AB">
        <w:rPr>
          <w:rFonts w:ascii="Times New Roman" w:hAnsi="Times New Roman"/>
          <w:sz w:val="24"/>
          <w:lang w:val="ru-RU"/>
        </w:rPr>
        <w:t>Двадцать правил для писания детективных романов”, которые опубликовал под псевдонимом Ван Дайн С. В этом своде литератур</w:t>
      </w:r>
      <w:r w:rsidR="00747682">
        <w:rPr>
          <w:rFonts w:ascii="Times New Roman" w:hAnsi="Times New Roman"/>
          <w:sz w:val="24"/>
          <w:lang w:val="ru-RU"/>
        </w:rPr>
        <w:t>н</w:t>
      </w:r>
      <w:r w:rsidRPr="001243AB">
        <w:rPr>
          <w:rFonts w:ascii="Times New Roman" w:hAnsi="Times New Roman"/>
          <w:sz w:val="24"/>
          <w:lang w:val="ru-RU"/>
        </w:rPr>
        <w:t>ых правил он отметил, что романы детективного жанра носят интеллектуальный и игровой характер, а детективная загадка должна быть центром конфликта романа.</w:t>
      </w:r>
    </w:p>
    <w:p w14:paraId="1A3F1F1B" w14:textId="77777777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В литературе сюжет вместе с системой персонажей составляет основу произведения определённого жанра. Сюжет обозначает цепь событий, воссозданных в литературном произведении. Основные черты детективного жанра обусловливают то, что мастерство и сложность сюжета занимают важное место в написании детективного произведения. </w:t>
      </w:r>
    </w:p>
    <w:p w14:paraId="02991253" w14:textId="0817F1E0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Персонаж – это изображённое в художественном пр</w:t>
      </w:r>
      <w:r w:rsidR="00747682">
        <w:rPr>
          <w:rFonts w:ascii="Times New Roman" w:hAnsi="Times New Roman"/>
          <w:sz w:val="24"/>
          <w:lang w:val="ru-RU"/>
        </w:rPr>
        <w:t>о</w:t>
      </w:r>
      <w:r w:rsidRPr="001243AB">
        <w:rPr>
          <w:rFonts w:ascii="Times New Roman" w:hAnsi="Times New Roman"/>
          <w:sz w:val="24"/>
          <w:lang w:val="ru-RU"/>
        </w:rPr>
        <w:t>и</w:t>
      </w:r>
      <w:r w:rsidR="00747682">
        <w:rPr>
          <w:rFonts w:ascii="Times New Roman" w:hAnsi="Times New Roman"/>
          <w:sz w:val="24"/>
          <w:lang w:val="ru-RU"/>
        </w:rPr>
        <w:t>зведении лицо, а под системой пер</w:t>
      </w:r>
      <w:r w:rsidRPr="001243AB">
        <w:rPr>
          <w:rFonts w:ascii="Times New Roman" w:hAnsi="Times New Roman"/>
          <w:sz w:val="24"/>
          <w:lang w:val="ru-RU"/>
        </w:rPr>
        <w:t>сонажей подразумевается совоку</w:t>
      </w:r>
      <w:r w:rsidR="00747682">
        <w:rPr>
          <w:rFonts w:ascii="Times New Roman" w:hAnsi="Times New Roman"/>
          <w:sz w:val="24"/>
          <w:lang w:val="ru-RU"/>
        </w:rPr>
        <w:t>пность взаимоотношений действующ</w:t>
      </w:r>
      <w:r w:rsidRPr="001243AB">
        <w:rPr>
          <w:rFonts w:ascii="Times New Roman" w:hAnsi="Times New Roman"/>
          <w:sz w:val="24"/>
          <w:lang w:val="ru-RU"/>
        </w:rPr>
        <w:t xml:space="preserve">их </w:t>
      </w:r>
      <w:r w:rsidRPr="001243AB">
        <w:rPr>
          <w:rFonts w:ascii="Times New Roman" w:hAnsi="Times New Roman"/>
          <w:sz w:val="24"/>
          <w:lang w:val="ru-RU"/>
        </w:rPr>
        <w:lastRenderedPageBreak/>
        <w:t>лиц. Для романов детективног</w:t>
      </w:r>
      <w:r w:rsidR="00FD2DBE">
        <w:rPr>
          <w:rFonts w:ascii="Times New Roman" w:hAnsi="Times New Roman"/>
          <w:sz w:val="24"/>
          <w:lang w:val="ru-RU"/>
        </w:rPr>
        <w:t>о жанра характерны чёткие взаим</w:t>
      </w:r>
      <w:r w:rsidRPr="001243AB">
        <w:rPr>
          <w:rFonts w:ascii="Times New Roman" w:hAnsi="Times New Roman"/>
          <w:sz w:val="24"/>
          <w:lang w:val="ru-RU"/>
        </w:rPr>
        <w:t xml:space="preserve">освязи между стереотипными, часто повторяемыми персонажами: сыщик, компаньон сыщика, жертва, убийца. </w:t>
      </w:r>
    </w:p>
    <w:p w14:paraId="4560A084" w14:textId="5E34DAA8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Элементы детективного романа, к которым относят сюжет и систему персонажей, встречаются в романах Ф.М. Достоевского</w:t>
      </w:r>
      <w:r w:rsidR="00340876">
        <w:rPr>
          <w:rFonts w:ascii="Times New Roman" w:hAnsi="Times New Roman"/>
          <w:sz w:val="24"/>
          <w:lang w:val="ru-RU"/>
        </w:rPr>
        <w:t xml:space="preserve"> «</w:t>
      </w:r>
      <w:r w:rsidRPr="001243AB">
        <w:rPr>
          <w:rFonts w:ascii="Times New Roman" w:hAnsi="Times New Roman"/>
          <w:sz w:val="24"/>
          <w:lang w:val="ru-RU"/>
        </w:rPr>
        <w:t>Бесы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,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Братья Карамазовы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,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Идиот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. Особенности детективного жанра наиболее ярко отражены в романе Ф.М. Достоевского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Преступление и наказание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>.</w:t>
      </w:r>
    </w:p>
    <w:p w14:paraId="26FAC1CC" w14:textId="7D0CE9CD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Классические романы детективного жанра склонны к строгой,</w:t>
      </w:r>
      <w:r w:rsidR="00FD2DBE">
        <w:rPr>
          <w:rFonts w:ascii="Times New Roman" w:hAnsi="Times New Roman"/>
          <w:sz w:val="24"/>
          <w:lang w:val="ru-RU"/>
        </w:rPr>
        <w:t xml:space="preserve"> фиксированной модели сюжетов: «</w:t>
      </w:r>
      <w:r w:rsidRPr="001243AB">
        <w:rPr>
          <w:rFonts w:ascii="Times New Roman" w:hAnsi="Times New Roman"/>
          <w:sz w:val="24"/>
          <w:lang w:val="ru-RU"/>
        </w:rPr>
        <w:t>Динамичная (конфликтная) модель «классического детектива» включает тезу, антитезу и синтез. Преступник выполняет функцию тезы. Сыщик – антитезы. Синтез снимает конфликт между ними в установлении мотива преступления и наказания виновного</w:t>
      </w:r>
      <w:r w:rsidR="00FD2DBE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 [Бондарев 2021: 300]. Можно сказать, что жанровая структура классического детектива обычно имеет построение «типа ступеней», используя термин, предложенный В.Б. Шкловским [Шкловский 1921: 4]: 1) выявление преступления; 2) сбор доказательств преступления; 3) разгадка детективной загадки, включающей в себя три вопроса: «Кто убил?»,</w:t>
      </w:r>
      <w:r w:rsidR="007F0D60" w:rsidRPr="007F0D60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>«Как убил?», «Зачем убил?».</w:t>
      </w:r>
      <w:r w:rsidR="007F0D60" w:rsidRPr="007F0D60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>При помощи этой трёхчленной жанровой структуры сюжета детективного романа в читательском восприятии формируется сначала образ сыщика, потом образ жертвы, а затем уже образ у</w:t>
      </w:r>
      <w:r w:rsidR="00FD2DBE">
        <w:rPr>
          <w:rFonts w:ascii="Times New Roman" w:hAnsi="Times New Roman"/>
          <w:sz w:val="24"/>
          <w:lang w:val="ru-RU"/>
        </w:rPr>
        <w:t>бийцы. В романах Ф.М. Достоевск</w:t>
      </w:r>
      <w:r w:rsidRPr="001243AB">
        <w:rPr>
          <w:rFonts w:ascii="Times New Roman" w:hAnsi="Times New Roman"/>
          <w:sz w:val="24"/>
          <w:lang w:val="ru-RU"/>
        </w:rPr>
        <w:t>ого, которые имеют детективную сюжетную линию, в центре сюжета сохраняется противоборство между сыщиком и преступником. Писатель иногда оставляет в романах нерешёнными один или два вопроса из детективной загадки, которая состоит из трёх неизвестных. Ф.М. Достоевский создал перевёрнутую сюжетную модель детективного романа и представил новаторский подход в осмыслении детективного жанра.</w:t>
      </w:r>
    </w:p>
    <w:p w14:paraId="7CE9716B" w14:textId="1883A36D" w:rsidR="001243AB" w:rsidRPr="001243AB" w:rsidRDefault="001243AB" w:rsidP="00E55EB0">
      <w:pPr>
        <w:ind w:firstLine="709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 xml:space="preserve">Исследование показало, что на </w:t>
      </w:r>
      <w:proofErr w:type="spellStart"/>
      <w:r w:rsidRPr="001243AB">
        <w:rPr>
          <w:rFonts w:ascii="Times New Roman" w:hAnsi="Times New Roman"/>
          <w:sz w:val="24"/>
          <w:lang w:val="ru-RU"/>
        </w:rPr>
        <w:t>сюжетоло</w:t>
      </w:r>
      <w:r w:rsidR="00FD2DBE">
        <w:rPr>
          <w:rFonts w:ascii="Times New Roman" w:hAnsi="Times New Roman"/>
          <w:sz w:val="24"/>
          <w:lang w:val="ru-RU"/>
        </w:rPr>
        <w:t>г</w:t>
      </w:r>
      <w:r w:rsidRPr="001243AB">
        <w:rPr>
          <w:rFonts w:ascii="Times New Roman" w:hAnsi="Times New Roman"/>
          <w:sz w:val="24"/>
          <w:lang w:val="ru-RU"/>
        </w:rPr>
        <w:t>ию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романов Ф.М. Достоевского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Преступление и наказание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>,</w:t>
      </w:r>
      <w:r w:rsidR="007F0D60" w:rsidRPr="007F0D60">
        <w:rPr>
          <w:rFonts w:ascii="Times New Roman" w:hAnsi="Times New Roman"/>
          <w:sz w:val="24"/>
          <w:lang w:val="ru-RU"/>
        </w:rPr>
        <w:t xml:space="preserve">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Бесы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>,</w:t>
      </w:r>
      <w:r w:rsidR="007F0D60" w:rsidRPr="007F0D60">
        <w:rPr>
          <w:rFonts w:ascii="Times New Roman" w:hAnsi="Times New Roman"/>
          <w:sz w:val="24"/>
          <w:lang w:val="ru-RU"/>
        </w:rPr>
        <w:t xml:space="preserve">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Идиот</w:t>
      </w:r>
      <w:r w:rsidR="00340876">
        <w:rPr>
          <w:rFonts w:ascii="Times New Roman" w:hAnsi="Times New Roman"/>
          <w:sz w:val="24"/>
          <w:lang w:val="ru-RU"/>
        </w:rPr>
        <w:t xml:space="preserve">» </w:t>
      </w:r>
      <w:r w:rsidRPr="001243AB">
        <w:rPr>
          <w:rFonts w:ascii="Times New Roman" w:hAnsi="Times New Roman"/>
          <w:sz w:val="24"/>
          <w:lang w:val="ru-RU"/>
        </w:rPr>
        <w:t xml:space="preserve">и </w:t>
      </w:r>
      <w:r w:rsidR="00340876">
        <w:rPr>
          <w:rFonts w:ascii="Times New Roman" w:hAnsi="Times New Roman"/>
          <w:sz w:val="24"/>
          <w:lang w:val="ru-RU"/>
        </w:rPr>
        <w:t>«</w:t>
      </w:r>
      <w:r w:rsidRPr="001243AB">
        <w:rPr>
          <w:rFonts w:ascii="Times New Roman" w:hAnsi="Times New Roman"/>
          <w:sz w:val="24"/>
          <w:lang w:val="ru-RU"/>
        </w:rPr>
        <w:t>Братья Карамазовы</w:t>
      </w:r>
      <w:r w:rsidR="00340876">
        <w:rPr>
          <w:rFonts w:ascii="Times New Roman" w:hAnsi="Times New Roman"/>
          <w:sz w:val="24"/>
          <w:lang w:val="ru-RU"/>
        </w:rPr>
        <w:t>»</w:t>
      </w:r>
      <w:r w:rsidRPr="001243AB">
        <w:rPr>
          <w:rFonts w:ascii="Times New Roman" w:hAnsi="Times New Roman"/>
          <w:sz w:val="24"/>
          <w:lang w:val="ru-RU"/>
        </w:rPr>
        <w:t xml:space="preserve"> оказали влияние появившиеся в</w:t>
      </w:r>
      <w:r w:rsidR="00340876">
        <w:rPr>
          <w:rFonts w:ascii="Times New Roman" w:hAnsi="Times New Roman"/>
          <w:sz w:val="24"/>
          <w:lang w:val="ru-RU"/>
        </w:rPr>
        <w:t xml:space="preserve"> </w:t>
      </w:r>
      <w:r w:rsidR="00FD2DBE">
        <w:rPr>
          <w:rFonts w:ascii="Times New Roman" w:hAnsi="Times New Roman"/>
          <w:sz w:val="24"/>
          <w:lang w:val="ru-RU"/>
        </w:rPr>
        <w:t>XIX веке романы детектив</w:t>
      </w:r>
      <w:r w:rsidRPr="001243AB">
        <w:rPr>
          <w:rFonts w:ascii="Times New Roman" w:hAnsi="Times New Roman"/>
          <w:sz w:val="24"/>
          <w:lang w:val="ru-RU"/>
        </w:rPr>
        <w:t>ного</w:t>
      </w:r>
      <w:r w:rsidR="00340876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>жанра,</w:t>
      </w:r>
      <w:r w:rsidR="00340876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>их</w:t>
      </w:r>
      <w:r w:rsidR="00340876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>сюжетные особенности,</w:t>
      </w:r>
      <w:r w:rsidR="00FD2DBE">
        <w:rPr>
          <w:rFonts w:ascii="Times New Roman" w:hAnsi="Times New Roman"/>
          <w:sz w:val="24"/>
          <w:lang w:val="ru-RU"/>
        </w:rPr>
        <w:t xml:space="preserve"> </w:t>
      </w:r>
      <w:r w:rsidRPr="001243AB">
        <w:rPr>
          <w:rFonts w:ascii="Times New Roman" w:hAnsi="Times New Roman"/>
          <w:sz w:val="24"/>
          <w:lang w:val="ru-RU"/>
        </w:rPr>
        <w:t xml:space="preserve">которые способствовали формированию новаторской художественной системы </w:t>
      </w:r>
      <w:proofErr w:type="spellStart"/>
      <w:r w:rsidRPr="001243AB">
        <w:rPr>
          <w:rFonts w:ascii="Times New Roman" w:hAnsi="Times New Roman"/>
          <w:sz w:val="24"/>
          <w:lang w:val="ru-RU"/>
        </w:rPr>
        <w:t>сюжетологии</w:t>
      </w:r>
      <w:proofErr w:type="spellEnd"/>
      <w:r w:rsidRPr="001243AB">
        <w:rPr>
          <w:rFonts w:ascii="Times New Roman" w:hAnsi="Times New Roman"/>
          <w:sz w:val="24"/>
          <w:lang w:val="ru-RU"/>
        </w:rPr>
        <w:t xml:space="preserve"> Ф.М. Достоевского и созданию </w:t>
      </w:r>
      <w:r w:rsidR="00FD2DBE">
        <w:rPr>
          <w:rFonts w:ascii="Times New Roman" w:hAnsi="Times New Roman"/>
          <w:sz w:val="24"/>
          <w:lang w:val="ru-RU"/>
        </w:rPr>
        <w:t>жанра – психологического детек</w:t>
      </w:r>
      <w:r w:rsidRPr="001243AB">
        <w:rPr>
          <w:rFonts w:ascii="Times New Roman" w:hAnsi="Times New Roman"/>
          <w:sz w:val="24"/>
          <w:lang w:val="ru-RU"/>
        </w:rPr>
        <w:t xml:space="preserve">тивного романа. </w:t>
      </w:r>
    </w:p>
    <w:p w14:paraId="22B10C8F" w14:textId="77777777" w:rsidR="001243AB" w:rsidRPr="001243AB" w:rsidRDefault="001243AB" w:rsidP="00EA0DC6">
      <w:pPr>
        <w:ind w:firstLineChars="200" w:firstLine="480"/>
        <w:jc w:val="center"/>
        <w:rPr>
          <w:rFonts w:ascii="Times New Roman" w:hAnsi="Times New Roman"/>
          <w:sz w:val="24"/>
          <w:lang w:val="ru-RU"/>
        </w:rPr>
      </w:pPr>
    </w:p>
    <w:p w14:paraId="7D3B98FF" w14:textId="77777777" w:rsidR="001243AB" w:rsidRPr="001243AB" w:rsidRDefault="001243AB" w:rsidP="00340876">
      <w:pPr>
        <w:jc w:val="center"/>
        <w:rPr>
          <w:rFonts w:ascii="Times New Roman" w:hAnsi="Times New Roman"/>
          <w:sz w:val="24"/>
          <w:lang w:val="ru-RU"/>
        </w:rPr>
      </w:pPr>
      <w:r w:rsidRPr="001243AB">
        <w:rPr>
          <w:rFonts w:ascii="Times New Roman" w:hAnsi="Times New Roman"/>
          <w:sz w:val="24"/>
          <w:lang w:val="ru-RU"/>
        </w:rPr>
        <w:t>Литература</w:t>
      </w:r>
    </w:p>
    <w:p w14:paraId="726960AD" w14:textId="77777777" w:rsidR="001243AB" w:rsidRPr="001243AB" w:rsidRDefault="001243AB" w:rsidP="001243AB">
      <w:pPr>
        <w:ind w:firstLineChars="200" w:firstLine="480"/>
        <w:rPr>
          <w:rFonts w:ascii="Times New Roman" w:hAnsi="Times New Roman"/>
          <w:sz w:val="24"/>
          <w:lang w:val="ru-RU"/>
        </w:rPr>
      </w:pPr>
    </w:p>
    <w:p w14:paraId="4FAEB85E" w14:textId="77777777" w:rsidR="001243AB" w:rsidRPr="00340876" w:rsidRDefault="001243AB" w:rsidP="00340876">
      <w:pPr>
        <w:rPr>
          <w:rFonts w:ascii="Times New Roman" w:hAnsi="Times New Roman"/>
          <w:i/>
          <w:iCs/>
          <w:sz w:val="24"/>
          <w:lang w:val="ru-RU"/>
        </w:rPr>
      </w:pPr>
      <w:proofErr w:type="spellStart"/>
      <w:r w:rsidRPr="00340876">
        <w:rPr>
          <w:rFonts w:ascii="Times New Roman" w:hAnsi="Times New Roman"/>
          <w:i/>
          <w:iCs/>
          <w:sz w:val="24"/>
          <w:lang w:val="ru-RU"/>
        </w:rPr>
        <w:t>Хализев</w:t>
      </w:r>
      <w:proofErr w:type="spellEnd"/>
      <w:r w:rsidRPr="00340876">
        <w:rPr>
          <w:rFonts w:ascii="Times New Roman" w:hAnsi="Times New Roman"/>
          <w:i/>
          <w:iCs/>
          <w:sz w:val="24"/>
          <w:lang w:val="ru-RU"/>
        </w:rPr>
        <w:t xml:space="preserve"> В.Е. Теория литературы //URL: www.academia-moscow.ru (дата обращения: 01.03.2025).</w:t>
      </w:r>
    </w:p>
    <w:p w14:paraId="7CE3E129" w14:textId="69C388D9" w:rsidR="001243AB" w:rsidRDefault="001243AB" w:rsidP="00340876">
      <w:pPr>
        <w:rPr>
          <w:rFonts w:ascii="Times New Roman" w:hAnsi="Times New Roman"/>
          <w:i/>
          <w:iCs/>
          <w:sz w:val="24"/>
          <w:lang w:val="ru-RU"/>
        </w:rPr>
      </w:pPr>
      <w:r w:rsidRPr="00340876">
        <w:rPr>
          <w:rFonts w:ascii="Times New Roman" w:hAnsi="Times New Roman"/>
          <w:i/>
          <w:iCs/>
          <w:sz w:val="24"/>
          <w:lang w:val="ru-RU"/>
        </w:rPr>
        <w:t>Бондарев А.П. Границы литературного жанра: от детективного исследования к психоаналитической интроспекции //</w:t>
      </w:r>
      <w:r w:rsidR="00EE2981">
        <w:rPr>
          <w:rFonts w:ascii="Times New Roman" w:hAnsi="Times New Roman"/>
          <w:i/>
          <w:iCs/>
          <w:sz w:val="24"/>
          <w:lang w:val="ru-RU"/>
        </w:rPr>
        <w:t xml:space="preserve"> </w:t>
      </w:r>
      <w:r w:rsidRPr="00340876">
        <w:rPr>
          <w:rFonts w:ascii="Times New Roman" w:hAnsi="Times New Roman"/>
          <w:i/>
          <w:iCs/>
          <w:sz w:val="24"/>
          <w:lang w:val="ru-RU"/>
        </w:rPr>
        <w:t>URL:</w:t>
      </w:r>
      <w:r w:rsidR="00EE2981">
        <w:rPr>
          <w:rFonts w:ascii="Times New Roman" w:hAnsi="Times New Roman"/>
          <w:i/>
          <w:iCs/>
          <w:sz w:val="24"/>
          <w:lang w:val="ru-RU"/>
        </w:rPr>
        <w:t xml:space="preserve"> http://vestnik-mslu.ru </w:t>
      </w:r>
      <w:r w:rsidRPr="00340876">
        <w:rPr>
          <w:rFonts w:ascii="Times New Roman" w:hAnsi="Times New Roman"/>
          <w:i/>
          <w:iCs/>
          <w:sz w:val="24"/>
          <w:lang w:val="ru-RU"/>
        </w:rPr>
        <w:t>(дата обращения: 01.03.2025).</w:t>
      </w:r>
    </w:p>
    <w:p w14:paraId="4D41DB21" w14:textId="38E9B01D" w:rsidR="001243AB" w:rsidRPr="00340876" w:rsidRDefault="00EE2981" w:rsidP="00340876">
      <w:pPr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 xml:space="preserve">Шкловский В.Б. Развертывание сюжета </w:t>
      </w:r>
      <w:r w:rsidR="001243AB" w:rsidRPr="00340876">
        <w:rPr>
          <w:rFonts w:ascii="Times New Roman" w:hAnsi="Times New Roman"/>
          <w:i/>
          <w:iCs/>
          <w:sz w:val="24"/>
          <w:lang w:val="ru-RU"/>
        </w:rPr>
        <w:t>//</w:t>
      </w:r>
      <w:r>
        <w:rPr>
          <w:rFonts w:ascii="Times New Roman" w:hAnsi="Times New Roman"/>
          <w:i/>
          <w:iCs/>
          <w:sz w:val="24"/>
          <w:lang w:val="ru-RU"/>
        </w:rPr>
        <w:t xml:space="preserve"> </w:t>
      </w:r>
      <w:r w:rsidR="001243AB" w:rsidRPr="00340876">
        <w:rPr>
          <w:rFonts w:ascii="Times New Roman" w:hAnsi="Times New Roman"/>
          <w:i/>
          <w:iCs/>
          <w:sz w:val="24"/>
          <w:lang w:val="ru-RU"/>
        </w:rPr>
        <w:t>URL: https://imwerden.de/pdf/shklovsky_razvertyvanie_syuzheta_1921__ocr.</w:t>
      </w:r>
      <w:r>
        <w:rPr>
          <w:rFonts w:ascii="Times New Roman" w:hAnsi="Times New Roman"/>
          <w:i/>
          <w:iCs/>
          <w:sz w:val="24"/>
          <w:lang w:val="ru-RU"/>
        </w:rPr>
        <w:t xml:space="preserve">pdf?ysclid=m7q73dhxck109804909 </w:t>
      </w:r>
      <w:r w:rsidR="001243AB" w:rsidRPr="00340876">
        <w:rPr>
          <w:rFonts w:ascii="Times New Roman" w:hAnsi="Times New Roman"/>
          <w:i/>
          <w:iCs/>
          <w:sz w:val="24"/>
          <w:lang w:val="ru-RU"/>
        </w:rPr>
        <w:t>(дата обращения: 01.03.2025).</w:t>
      </w:r>
    </w:p>
    <w:p w14:paraId="728056EE" w14:textId="77777777" w:rsidR="001243AB" w:rsidRPr="001243AB" w:rsidRDefault="001243AB" w:rsidP="001243AB">
      <w:pPr>
        <w:ind w:firstLineChars="200" w:firstLine="480"/>
        <w:rPr>
          <w:rFonts w:ascii="Times New Roman" w:hAnsi="Times New Roman"/>
          <w:sz w:val="24"/>
          <w:lang w:val="ru-RU"/>
        </w:rPr>
      </w:pPr>
    </w:p>
    <w:p w14:paraId="12FE27FD" w14:textId="77777777" w:rsidR="000F41D0" w:rsidRPr="001243AB" w:rsidRDefault="000F41D0" w:rsidP="001243AB">
      <w:pPr>
        <w:ind w:firstLineChars="200" w:firstLine="480"/>
        <w:rPr>
          <w:rFonts w:ascii="Times New Roman" w:hAnsi="Times New Roman"/>
          <w:sz w:val="24"/>
          <w:lang w:val="ru-RU"/>
        </w:rPr>
      </w:pPr>
    </w:p>
    <w:sectPr w:rsidR="000F41D0" w:rsidRPr="001243AB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3ADD"/>
    <w:multiLevelType w:val="singleLevel"/>
    <w:tmpl w:val="073D3AD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C418E"/>
    <w:rsid w:val="000C17DC"/>
    <w:rsid w:val="000F41D0"/>
    <w:rsid w:val="001243AB"/>
    <w:rsid w:val="00125C9F"/>
    <w:rsid w:val="00153C4D"/>
    <w:rsid w:val="00166077"/>
    <w:rsid w:val="001978F6"/>
    <w:rsid w:val="00340876"/>
    <w:rsid w:val="003651F3"/>
    <w:rsid w:val="00383565"/>
    <w:rsid w:val="003B2B73"/>
    <w:rsid w:val="003F5640"/>
    <w:rsid w:val="00513B5A"/>
    <w:rsid w:val="0052332A"/>
    <w:rsid w:val="00594A81"/>
    <w:rsid w:val="005D1AA0"/>
    <w:rsid w:val="005E4673"/>
    <w:rsid w:val="00602608"/>
    <w:rsid w:val="006347FA"/>
    <w:rsid w:val="00644CBD"/>
    <w:rsid w:val="006832EE"/>
    <w:rsid w:val="006A50DE"/>
    <w:rsid w:val="006E1B7C"/>
    <w:rsid w:val="006F591C"/>
    <w:rsid w:val="00747682"/>
    <w:rsid w:val="007F0D60"/>
    <w:rsid w:val="00826D53"/>
    <w:rsid w:val="008638F2"/>
    <w:rsid w:val="00870860"/>
    <w:rsid w:val="00877319"/>
    <w:rsid w:val="008774CB"/>
    <w:rsid w:val="008F098A"/>
    <w:rsid w:val="008F4167"/>
    <w:rsid w:val="00902497"/>
    <w:rsid w:val="009365B8"/>
    <w:rsid w:val="009C6B6E"/>
    <w:rsid w:val="00A05DC6"/>
    <w:rsid w:val="00A10DE3"/>
    <w:rsid w:val="00BC20B7"/>
    <w:rsid w:val="00D62A7E"/>
    <w:rsid w:val="00D77EE7"/>
    <w:rsid w:val="00DA7EF5"/>
    <w:rsid w:val="00DD20B4"/>
    <w:rsid w:val="00E006FF"/>
    <w:rsid w:val="00E20401"/>
    <w:rsid w:val="00E35AD4"/>
    <w:rsid w:val="00E55EB0"/>
    <w:rsid w:val="00E80105"/>
    <w:rsid w:val="00E83660"/>
    <w:rsid w:val="00E958B5"/>
    <w:rsid w:val="00EA0DC6"/>
    <w:rsid w:val="00EE2981"/>
    <w:rsid w:val="00F30301"/>
    <w:rsid w:val="00FB245C"/>
    <w:rsid w:val="00FD13DA"/>
    <w:rsid w:val="00FD2DBE"/>
    <w:rsid w:val="03B866B6"/>
    <w:rsid w:val="07A34FF1"/>
    <w:rsid w:val="08BF5E5A"/>
    <w:rsid w:val="0C3E353A"/>
    <w:rsid w:val="0CDD2D53"/>
    <w:rsid w:val="13912AE9"/>
    <w:rsid w:val="14392305"/>
    <w:rsid w:val="14B723C9"/>
    <w:rsid w:val="17127A9D"/>
    <w:rsid w:val="18E831AB"/>
    <w:rsid w:val="19404D95"/>
    <w:rsid w:val="1C7B4336"/>
    <w:rsid w:val="1F226CEB"/>
    <w:rsid w:val="1FC04427"/>
    <w:rsid w:val="219A525F"/>
    <w:rsid w:val="229121BE"/>
    <w:rsid w:val="23B76226"/>
    <w:rsid w:val="256D64AF"/>
    <w:rsid w:val="27435A51"/>
    <w:rsid w:val="29842A7C"/>
    <w:rsid w:val="2BD96984"/>
    <w:rsid w:val="2E016578"/>
    <w:rsid w:val="2EEF6BEA"/>
    <w:rsid w:val="2F4E2350"/>
    <w:rsid w:val="30474804"/>
    <w:rsid w:val="30A532D8"/>
    <w:rsid w:val="32244DFC"/>
    <w:rsid w:val="33E12879"/>
    <w:rsid w:val="3566572C"/>
    <w:rsid w:val="364315C9"/>
    <w:rsid w:val="3B6C3370"/>
    <w:rsid w:val="3BA448B8"/>
    <w:rsid w:val="3D9646D4"/>
    <w:rsid w:val="3DF8538F"/>
    <w:rsid w:val="3F3B19D7"/>
    <w:rsid w:val="406665E0"/>
    <w:rsid w:val="407927B7"/>
    <w:rsid w:val="40AC418E"/>
    <w:rsid w:val="40FC5196"/>
    <w:rsid w:val="421F2EEA"/>
    <w:rsid w:val="45482758"/>
    <w:rsid w:val="4E3818FA"/>
    <w:rsid w:val="50F419E6"/>
    <w:rsid w:val="51E67581"/>
    <w:rsid w:val="53D0673A"/>
    <w:rsid w:val="560E70A6"/>
    <w:rsid w:val="5EB56C59"/>
    <w:rsid w:val="610E43FE"/>
    <w:rsid w:val="62685D90"/>
    <w:rsid w:val="63FE4BFE"/>
    <w:rsid w:val="648F5856"/>
    <w:rsid w:val="6511270F"/>
    <w:rsid w:val="69561038"/>
    <w:rsid w:val="6BE04BE9"/>
    <w:rsid w:val="6C0E79A8"/>
    <w:rsid w:val="74C46CBB"/>
    <w:rsid w:val="74D379E1"/>
    <w:rsid w:val="76C113A3"/>
    <w:rsid w:val="77752FD1"/>
    <w:rsid w:val="79D12015"/>
    <w:rsid w:val="7AA96101"/>
    <w:rsid w:val="7DB3215D"/>
    <w:rsid w:val="7ED30E3D"/>
    <w:rsid w:val="7EE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D2C20"/>
  <w15:docId w15:val="{0D294223-58DF-472B-B887-314C0807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SimSun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167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4167"/>
    <w:rPr>
      <w:color w:val="605E5C"/>
      <w:shd w:val="clear" w:color="auto" w:fill="E1DFDD"/>
    </w:rPr>
  </w:style>
  <w:style w:type="paragraph" w:styleId="a4">
    <w:name w:val="Balloon Text"/>
    <w:basedOn w:val="a"/>
    <w:link w:val="a5"/>
    <w:rsid w:val="00EE29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E2981"/>
    <w:rPr>
      <w:rFonts w:ascii="Segoe UI" w:eastAsia="SimSu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F7E52-045B-46C0-9544-38FCDAAD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628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Undómiel - Amadè</dc:creator>
  <cp:lastModifiedBy>Кафедра РКИ</cp:lastModifiedBy>
  <cp:revision>49</cp:revision>
  <cp:lastPrinted>2025-03-01T16:03:00Z</cp:lastPrinted>
  <dcterms:created xsi:type="dcterms:W3CDTF">2025-02-21T14:48:00Z</dcterms:created>
  <dcterms:modified xsi:type="dcterms:W3CDTF">2025-03-01T16:09:00Z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47329E6E2DC34CEB8EC5FAA4194F8E16_11</vt:lpwstr>
  </property>
  <property fmtid="{D5CDD505-2E9C-101B-9397-08002B2CF9AE}" pid="4" name="KSOTemplateDocerSaveRecord">
    <vt:lpwstr>eyJoZGlkIjoiNTkyN2VkMzQyMTdjYWFlNTFjZmY1NTM0MGE4NTNmYzgiLCJ1c2VySWQiOiI5NDQ3NjE5OTkifQ==</vt:lpwstr>
  </property>
</Properties>
</file>