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C3D64" w14:textId="77777777" w:rsidR="00714BF8" w:rsidRPr="000B1786" w:rsidRDefault="00000000">
      <w:pPr>
        <w:spacing w:line="240" w:lineRule="auto"/>
        <w:jc w:val="center"/>
        <w:rPr>
          <w:rFonts w:ascii="Times New Roman" w:hAnsi="Times New Roman" w:cs="Times New Roman"/>
          <w:b/>
          <w:bCs/>
          <w:sz w:val="24"/>
          <w:szCs w:val="24"/>
        </w:rPr>
      </w:pPr>
      <w:r w:rsidRPr="000B1786">
        <w:rPr>
          <w:rFonts w:ascii="Times New Roman" w:hAnsi="Times New Roman" w:cs="Times New Roman"/>
          <w:b/>
          <w:bCs/>
          <w:sz w:val="24"/>
          <w:szCs w:val="24"/>
        </w:rPr>
        <w:t>Образ женщины в художественно-документальных прозах Светланы Алексиевич(«У войны не женское лицо» « Цинковые Мальчики»)</w:t>
      </w:r>
    </w:p>
    <w:p w14:paraId="09CBDF7A" w14:textId="77777777" w:rsidR="00714BF8" w:rsidRPr="000B1786" w:rsidRDefault="00000000">
      <w:pPr>
        <w:spacing w:after="0" w:line="240" w:lineRule="auto"/>
        <w:jc w:val="center"/>
        <w:rPr>
          <w:rFonts w:ascii="Times New Roman" w:eastAsia="MS ??" w:hAnsi="Times New Roman" w:cs="Times New Roman"/>
          <w:sz w:val="24"/>
          <w:szCs w:val="24"/>
          <w:lang w:eastAsia="ru-RU"/>
        </w:rPr>
      </w:pPr>
      <w:r w:rsidRPr="000B1786">
        <w:rPr>
          <w:rFonts w:ascii="Times New Roman" w:eastAsia="MS ??" w:hAnsi="Times New Roman" w:cs="Times New Roman"/>
          <w:sz w:val="24"/>
          <w:szCs w:val="24"/>
          <w:lang w:eastAsia="ru-RU"/>
        </w:rPr>
        <w:t>Гао Цзысянь</w:t>
      </w:r>
    </w:p>
    <w:p w14:paraId="6D48FCFF" w14:textId="77777777" w:rsidR="00714BF8" w:rsidRPr="000B1786" w:rsidRDefault="00000000">
      <w:pPr>
        <w:spacing w:after="0" w:line="240" w:lineRule="auto"/>
        <w:jc w:val="center"/>
        <w:rPr>
          <w:rFonts w:ascii="Times New Roman" w:eastAsia="MS ??" w:hAnsi="Times New Roman" w:cs="Times New Roman"/>
          <w:bCs/>
          <w:sz w:val="24"/>
          <w:szCs w:val="24"/>
          <w:lang w:val="ru" w:eastAsia="ru-RU"/>
        </w:rPr>
      </w:pPr>
      <w:r w:rsidRPr="000B1786">
        <w:rPr>
          <w:rFonts w:ascii="Times New Roman" w:eastAsia="MS ??" w:hAnsi="Times New Roman" w:cs="Times New Roman"/>
          <w:bCs/>
          <w:sz w:val="24"/>
          <w:szCs w:val="24"/>
          <w:lang w:val="ru" w:eastAsia="ru-RU"/>
        </w:rPr>
        <w:t xml:space="preserve">Соискатель </w:t>
      </w:r>
      <w:r w:rsidRPr="000B1786">
        <w:rPr>
          <w:rFonts w:ascii="Times New Roman" w:eastAsia="MS ??" w:hAnsi="Times New Roman" w:cs="Times New Roman"/>
          <w:bCs/>
          <w:sz w:val="24"/>
          <w:szCs w:val="24"/>
          <w:lang w:eastAsia="ru-RU"/>
        </w:rPr>
        <w:t>Московского</w:t>
      </w:r>
      <w:r w:rsidRPr="000B1786">
        <w:rPr>
          <w:rFonts w:ascii="Times New Roman" w:eastAsia="MS ??" w:hAnsi="Times New Roman" w:cs="Times New Roman"/>
          <w:bCs/>
          <w:sz w:val="24"/>
          <w:szCs w:val="24"/>
          <w:lang w:val="ru" w:eastAsia="ru-RU"/>
        </w:rPr>
        <w:t> </w:t>
      </w:r>
      <w:r w:rsidRPr="000B1786">
        <w:rPr>
          <w:rFonts w:ascii="Times New Roman" w:eastAsia="MS ??" w:hAnsi="Times New Roman" w:cs="Times New Roman"/>
          <w:bCs/>
          <w:sz w:val="24"/>
          <w:szCs w:val="24"/>
          <w:lang w:eastAsia="ru-RU"/>
        </w:rPr>
        <w:t>государственного</w:t>
      </w:r>
      <w:r w:rsidRPr="000B1786">
        <w:rPr>
          <w:rFonts w:ascii="Times New Roman" w:eastAsia="MS ??" w:hAnsi="Times New Roman" w:cs="Times New Roman"/>
          <w:bCs/>
          <w:sz w:val="24"/>
          <w:szCs w:val="24"/>
          <w:lang w:val="ru" w:eastAsia="ru-RU"/>
        </w:rPr>
        <w:t> </w:t>
      </w:r>
      <w:r w:rsidRPr="000B1786">
        <w:rPr>
          <w:rFonts w:ascii="Times New Roman" w:eastAsia="MS ??" w:hAnsi="Times New Roman" w:cs="Times New Roman"/>
          <w:bCs/>
          <w:sz w:val="24"/>
          <w:szCs w:val="24"/>
          <w:lang w:eastAsia="ru-RU"/>
        </w:rPr>
        <w:t>университета</w:t>
      </w:r>
      <w:r w:rsidRPr="000B1786">
        <w:rPr>
          <w:rFonts w:ascii="Times New Roman" w:eastAsia="MS ??" w:hAnsi="Times New Roman" w:cs="Times New Roman"/>
          <w:bCs/>
          <w:sz w:val="24"/>
          <w:szCs w:val="24"/>
          <w:lang w:val="ru" w:eastAsia="ru-RU"/>
        </w:rPr>
        <w:t> </w:t>
      </w:r>
      <w:r w:rsidRPr="000B1786">
        <w:rPr>
          <w:rFonts w:ascii="Times New Roman" w:eastAsia="MS ??" w:hAnsi="Times New Roman" w:cs="Times New Roman"/>
          <w:bCs/>
          <w:sz w:val="24"/>
          <w:szCs w:val="24"/>
          <w:lang w:eastAsia="ru-RU"/>
        </w:rPr>
        <w:t>имени</w:t>
      </w:r>
      <w:r w:rsidRPr="000B1786">
        <w:rPr>
          <w:rFonts w:ascii="Times New Roman" w:eastAsia="MS ??" w:hAnsi="Times New Roman" w:cs="Times New Roman"/>
          <w:bCs/>
          <w:sz w:val="24"/>
          <w:szCs w:val="24"/>
          <w:lang w:val="ru" w:eastAsia="ru-RU"/>
        </w:rPr>
        <w:t> </w:t>
      </w:r>
      <w:r w:rsidRPr="000B1786">
        <w:rPr>
          <w:rFonts w:ascii="Times New Roman" w:eastAsia="MS ??" w:hAnsi="Times New Roman" w:cs="Times New Roman"/>
          <w:bCs/>
          <w:sz w:val="24"/>
          <w:szCs w:val="24"/>
          <w:lang w:eastAsia="ru-RU"/>
        </w:rPr>
        <w:t>М. В. Ломоносова</w:t>
      </w:r>
      <w:r w:rsidRPr="000B1786">
        <w:rPr>
          <w:rFonts w:ascii="Times New Roman" w:eastAsia="MS ??" w:hAnsi="Times New Roman" w:cs="Times New Roman"/>
          <w:bCs/>
          <w:sz w:val="24"/>
          <w:szCs w:val="24"/>
          <w:lang w:val="ru" w:eastAsia="ru-RU"/>
        </w:rPr>
        <w:t xml:space="preserve"> </w:t>
      </w:r>
    </w:p>
    <w:p w14:paraId="241EACE3" w14:textId="77777777" w:rsidR="00714BF8" w:rsidRPr="000B1786" w:rsidRDefault="00000000">
      <w:pPr>
        <w:spacing w:after="0" w:line="240" w:lineRule="auto"/>
        <w:jc w:val="center"/>
        <w:rPr>
          <w:rFonts w:ascii="Times New Roman" w:hAnsi="Times New Roman" w:cs="Times New Roman"/>
          <w:b/>
          <w:bCs/>
          <w:sz w:val="24"/>
          <w:szCs w:val="24"/>
        </w:rPr>
      </w:pPr>
      <w:r w:rsidRPr="000B1786">
        <w:rPr>
          <w:rFonts w:ascii="Times New Roman" w:eastAsia="MS ??" w:hAnsi="Times New Roman" w:cs="Times New Roman"/>
          <w:bCs/>
          <w:sz w:val="24"/>
          <w:szCs w:val="24"/>
          <w:lang w:val="ru" w:eastAsia="ru-RU"/>
        </w:rPr>
        <w:t>Москва, Россия</w:t>
      </w:r>
    </w:p>
    <w:p w14:paraId="47DB49D2" w14:textId="2C359C38" w:rsidR="00714BF8" w:rsidRPr="000B1786" w:rsidRDefault="00000000">
      <w:pPr>
        <w:spacing w:after="0" w:line="240" w:lineRule="auto"/>
        <w:ind w:firstLine="709"/>
        <w:jc w:val="both"/>
        <w:rPr>
          <w:rFonts w:ascii="Times New Roman" w:eastAsia="宋体" w:hAnsi="Times New Roman" w:cs="Times New Roman"/>
          <w:color w:val="000000" w:themeColor="text1"/>
          <w:sz w:val="24"/>
          <w:szCs w:val="24"/>
          <w:lang w:eastAsia="zh-CN"/>
        </w:rPr>
      </w:pPr>
      <w:r w:rsidRPr="000B1786">
        <w:rPr>
          <w:rFonts w:ascii="Times New Roman" w:hAnsi="Times New Roman" w:cs="Times New Roman"/>
          <w:color w:val="000000" w:themeColor="text1"/>
          <w:sz w:val="24"/>
          <w:szCs w:val="24"/>
        </w:rPr>
        <w:t>Светлана Алексиевич считается одной из самых известных</w:t>
      </w:r>
      <w:r w:rsidRPr="000B1786">
        <w:rPr>
          <w:rFonts w:ascii="Times New Roman" w:eastAsia="宋体" w:hAnsi="Times New Roman" w:cs="Times New Roman" w:hint="eastAsia"/>
          <w:color w:val="000000" w:themeColor="text1"/>
          <w:sz w:val="24"/>
          <w:szCs w:val="24"/>
          <w:lang w:eastAsia="zh-CN"/>
        </w:rPr>
        <w:t xml:space="preserve"> </w:t>
      </w:r>
      <w:r w:rsidRPr="000B1786">
        <w:rPr>
          <w:rFonts w:ascii="Times New Roman" w:hAnsi="Times New Roman" w:cs="Times New Roman"/>
          <w:color w:val="000000" w:themeColor="text1"/>
          <w:sz w:val="24"/>
          <w:szCs w:val="24"/>
        </w:rPr>
        <w:t xml:space="preserve">писательниц, работающих в жанре нон-фикшн. На протяжении уже почти сорока лет она обращается к крупнейшим событиям ХХ века. Персонажи в ее произведениях обычно являются рядовыми участниками данных событий, и большинство из них являются </w:t>
      </w:r>
      <w:r w:rsidR="000547A3" w:rsidRPr="000B1786">
        <w:rPr>
          <w:rFonts w:ascii="Times New Roman" w:hAnsi="Times New Roman" w:cs="Times New Roman"/>
          <w:color w:val="000000" w:themeColor="text1"/>
          <w:sz w:val="24"/>
          <w:szCs w:val="24"/>
        </w:rPr>
        <w:t>женщинами</w:t>
      </w:r>
      <w:r w:rsidRPr="000B1786">
        <w:rPr>
          <w:rFonts w:ascii="Times New Roman" w:hAnsi="Times New Roman" w:cs="Times New Roman"/>
          <w:color w:val="000000" w:themeColor="text1"/>
          <w:sz w:val="24"/>
          <w:szCs w:val="24"/>
        </w:rPr>
        <w:t>, а сюжеты основаны на реальных событиях. Как истинного писателя ее привлекают подлинные проявления духовного мира личности. Важны не только роковые события сами по себе, но то, как они воздействуют на жизнь людей.</w:t>
      </w:r>
    </w:p>
    <w:p w14:paraId="42ABD076" w14:textId="77777777" w:rsidR="00714BF8" w:rsidRPr="000B1786" w:rsidRDefault="00000000">
      <w:pPr>
        <w:spacing w:after="0" w:line="240" w:lineRule="auto"/>
        <w:ind w:firstLine="709"/>
        <w:jc w:val="both"/>
        <w:rPr>
          <w:rFonts w:ascii="Times New Roman" w:hAnsi="Times New Roman" w:cs="Times New Roman"/>
          <w:sz w:val="24"/>
          <w:szCs w:val="24"/>
        </w:rPr>
      </w:pPr>
      <w:r w:rsidRPr="000B1786">
        <w:rPr>
          <w:rFonts w:ascii="Times New Roman" w:hAnsi="Times New Roman" w:cs="Times New Roman"/>
          <w:sz w:val="24"/>
          <w:szCs w:val="24"/>
        </w:rPr>
        <w:t>«У войны не женское лицо» – первая художественно-документальная проза С. Алексиевич, написанная в жанре нон-фикшн, основой которой являются устные документы, полученные в ходе интервью с участницами Великой Отечественной Войны. И если произведения иных авторов того времени были направлены на попытку передать рефлексию интеллигентной прослойки общества, задающейся «вечными» вопросами о духовной и телесной силе солдата в период глобальных потрясений, то в своем произведении С. Алексиевич ставит перед собой иные задачи. В первую очередь, она созидает новейшие смыслы, передавая читателю полифонию голосов тех женщин, что оказались в условиях боевых действий. Сказанное позволяет утверждать, что автору удалось привнести в женский образ нечто новое</w:t>
      </w:r>
      <w:bookmarkStart w:id="0" w:name="_Hlk192444354"/>
      <w:r w:rsidRPr="000B1786">
        <w:rPr>
          <w:rFonts w:ascii="Times New Roman" w:hAnsi="Times New Roman" w:cs="Times New Roman"/>
          <w:sz w:val="24"/>
          <w:szCs w:val="24"/>
        </w:rPr>
        <w:t xml:space="preserve"> –</w:t>
      </w:r>
      <w:bookmarkEnd w:id="0"/>
      <w:r w:rsidRPr="000B1786">
        <w:rPr>
          <w:rFonts w:ascii="Times New Roman" w:hAnsi="Times New Roman" w:cs="Times New Roman"/>
          <w:sz w:val="24"/>
          <w:szCs w:val="24"/>
        </w:rPr>
        <w:t xml:space="preserve"> если ранее женщины могли быть лишь свидетелями, то теперь они становятся движущей силой повествования. Необходимо говорить о том, что одним из приемов, наиболее полно раскрывающих образ женщины, следует считать антитезу, прием противопоставления, посредством которого автор контрастно выделяет некоторые аспекты военного быта. Названия глав произведения – это то, где указанный прием проявляется наиболее полно: «О куклах и винтовках», «О мужских сапогах и женских шляпках» и так далее. </w:t>
      </w:r>
    </w:p>
    <w:p w14:paraId="54690A2B" w14:textId="1F177657" w:rsidR="00714BF8" w:rsidRPr="000B1786" w:rsidRDefault="00000000">
      <w:pPr>
        <w:spacing w:after="0" w:line="240" w:lineRule="auto"/>
        <w:ind w:firstLine="709"/>
        <w:jc w:val="both"/>
        <w:rPr>
          <w:rFonts w:ascii="Times New Roman" w:hAnsi="Times New Roman" w:cs="Times New Roman"/>
          <w:sz w:val="24"/>
          <w:szCs w:val="24"/>
        </w:rPr>
      </w:pPr>
      <w:r w:rsidRPr="000B1786">
        <w:rPr>
          <w:rFonts w:ascii="Times New Roman" w:hAnsi="Times New Roman" w:cs="Times New Roman"/>
          <w:sz w:val="24"/>
          <w:szCs w:val="24"/>
        </w:rPr>
        <w:t>«Цинковые мальчики» (1989) являются третьей книгой писательницы, она представляет собой сплав разнообразных документов с традиционными формами репортажа, бесед, интервью, к которому присоединяются собственные впечатления («Из дневниковых записей для книги» и «Из дневниковых записей после книги») от встреч более чем со 100 солдатами и офицерами</w:t>
      </w:r>
      <w:r w:rsidR="004E58CD" w:rsidRPr="000B1786">
        <w:rPr>
          <w:rFonts w:ascii="Times New Roman" w:eastAsiaTheme="minorEastAsia" w:hAnsi="Times New Roman" w:cs="Times New Roman" w:hint="eastAsia"/>
          <w:sz w:val="24"/>
          <w:szCs w:val="24"/>
          <w:lang w:eastAsia="zh-CN"/>
        </w:rPr>
        <w:t xml:space="preserve"> </w:t>
      </w:r>
      <w:r w:rsidR="004E58CD" w:rsidRPr="000B1786">
        <w:rPr>
          <w:rFonts w:ascii="Times New Roman" w:hAnsi="Times New Roman" w:cs="Times New Roman"/>
          <w:sz w:val="24"/>
          <w:szCs w:val="24"/>
        </w:rPr>
        <w:t>–</w:t>
      </w:r>
      <w:r w:rsidR="004E58CD" w:rsidRPr="000B1786">
        <w:rPr>
          <w:rFonts w:ascii="Times New Roman" w:eastAsiaTheme="minorEastAsia" w:hAnsi="Times New Roman" w:cs="Times New Roman" w:hint="eastAsia"/>
          <w:sz w:val="24"/>
          <w:szCs w:val="24"/>
          <w:lang w:eastAsia="zh-CN"/>
        </w:rPr>
        <w:t xml:space="preserve"> </w:t>
      </w:r>
      <w:r w:rsidRPr="000B1786">
        <w:rPr>
          <w:rFonts w:ascii="Times New Roman" w:hAnsi="Times New Roman" w:cs="Times New Roman"/>
          <w:sz w:val="24"/>
          <w:szCs w:val="24"/>
        </w:rPr>
        <w:t>героями и источниками документально-художественного</w:t>
      </w:r>
      <w:r w:rsidRPr="000B1786">
        <w:rPr>
          <w:rFonts w:ascii="Times New Roman" w:eastAsia="宋体" w:hAnsi="Times New Roman" w:cs="Times New Roman" w:hint="eastAsia"/>
          <w:sz w:val="24"/>
          <w:szCs w:val="24"/>
          <w:lang w:eastAsia="zh-CN"/>
        </w:rPr>
        <w:t xml:space="preserve"> </w:t>
      </w:r>
      <w:r w:rsidRPr="000B1786">
        <w:rPr>
          <w:rFonts w:ascii="Times New Roman" w:hAnsi="Times New Roman" w:cs="Times New Roman"/>
          <w:sz w:val="24"/>
          <w:szCs w:val="24"/>
        </w:rPr>
        <w:t>повествования: артиллеристами, мотострелками, минометчиками, танкистами, саперами, летчиками, разведчиками, связистами, медсестрами, военврачами, служащими тыла и др.. Особое место в этом ряду занимают признания, исповеди вдов и матерей погибших солдат, до того никогда не вводившиеся непосредственно в ткань повествования о войне. В основу творческого метода автора лег «путь – от человека к человеку, от документа к образу» [Алексиевич 1991: 9].</w:t>
      </w:r>
    </w:p>
    <w:p w14:paraId="1A455533" w14:textId="38E466AD" w:rsidR="00714BF8" w:rsidRPr="000B1786" w:rsidRDefault="00000000" w:rsidP="004E58CD">
      <w:pPr>
        <w:spacing w:after="0" w:line="240" w:lineRule="auto"/>
        <w:ind w:firstLine="709"/>
        <w:jc w:val="both"/>
        <w:rPr>
          <w:rFonts w:ascii="Times New Roman" w:eastAsiaTheme="minorEastAsia" w:hAnsi="Times New Roman" w:cs="Times New Roman"/>
          <w:sz w:val="24"/>
          <w:szCs w:val="24"/>
          <w:lang w:eastAsia="zh-CN"/>
        </w:rPr>
      </w:pPr>
      <w:r w:rsidRPr="000B1786">
        <w:rPr>
          <w:rFonts w:ascii="Times New Roman" w:hAnsi="Times New Roman" w:cs="Times New Roman"/>
          <w:sz w:val="24"/>
          <w:szCs w:val="24"/>
        </w:rPr>
        <w:t>В произведениях Светланы Алексиевич женские рассказы занимают</w:t>
      </w:r>
      <w:r w:rsidRPr="000B1786">
        <w:rPr>
          <w:rFonts w:ascii="Times New Roman" w:eastAsia="宋体" w:hAnsi="Times New Roman" w:cs="Times New Roman" w:hint="eastAsia"/>
          <w:sz w:val="24"/>
          <w:szCs w:val="24"/>
          <w:lang w:eastAsia="zh-CN"/>
        </w:rPr>
        <w:t xml:space="preserve"> </w:t>
      </w:r>
      <w:r w:rsidRPr="000B1786">
        <w:rPr>
          <w:rFonts w:ascii="Times New Roman" w:eastAsia="宋体" w:hAnsi="Times New Roman" w:cs="Times New Roman"/>
          <w:sz w:val="24"/>
          <w:szCs w:val="24"/>
          <w:lang w:eastAsia="zh-CN"/>
        </w:rPr>
        <w:t>важное место, и ж</w:t>
      </w:r>
      <w:r w:rsidRPr="000B1786">
        <w:rPr>
          <w:rFonts w:ascii="Times New Roman" w:hAnsi="Times New Roman" w:cs="Times New Roman"/>
          <w:sz w:val="24"/>
          <w:szCs w:val="24"/>
        </w:rPr>
        <w:t xml:space="preserve">енских персонажей, встречающихся по ходу произведения, следует разделить на четыре группы. Военнослужащие женщины, составляющие первую группу персонажей, занимают особое место. Вторая многочисленная группа женских персонажей включает в себя медицинских работников, санитарных инструкторов и докторов. Третья многочисленная группа женских персонажей состоит из матерей, жен и подруг мужчин, принимавших участие в боевых действиях. Четвертая группа состоит </w:t>
      </w:r>
      <w:r w:rsidRPr="000B1786">
        <w:rPr>
          <w:rFonts w:ascii="Times New Roman" w:hAnsi="Times New Roman" w:cs="Times New Roman"/>
          <w:sz w:val="24"/>
          <w:szCs w:val="24"/>
        </w:rPr>
        <w:lastRenderedPageBreak/>
        <w:t>всего из одного человека и представлена непосредственно автором произведения, Светланой Алексиевич. Являясь невидимым собеседником, она вступает в диалог с иными женскими персонажами. Примечательно, что автор не занимает определенную позицию, не рассуждает об услышанных событиях, оставляя такое право читателю.</w:t>
      </w:r>
    </w:p>
    <w:p w14:paraId="70E257CC" w14:textId="77777777" w:rsidR="00714BF8" w:rsidRPr="000B1786" w:rsidRDefault="00000000">
      <w:pPr>
        <w:spacing w:after="0" w:line="240" w:lineRule="auto"/>
        <w:ind w:firstLine="709"/>
        <w:jc w:val="center"/>
        <w:rPr>
          <w:rFonts w:ascii="Times New Roman" w:eastAsia="等线" w:hAnsi="Times New Roman" w:cs="Times New Roman"/>
          <w:sz w:val="24"/>
          <w:szCs w:val="24"/>
          <w:lang w:eastAsia="zh-CN"/>
        </w:rPr>
      </w:pPr>
      <w:r w:rsidRPr="000B1786">
        <w:rPr>
          <w:rFonts w:ascii="Times New Roman" w:eastAsia="等线" w:hAnsi="Times New Roman" w:cs="Times New Roman"/>
          <w:b/>
          <w:bCs/>
          <w:sz w:val="24"/>
          <w:szCs w:val="24"/>
          <w:lang w:eastAsia="zh-CN"/>
        </w:rPr>
        <w:t>Литература</w:t>
      </w:r>
    </w:p>
    <w:p w14:paraId="364F17E2" w14:textId="77777777" w:rsidR="00714BF8" w:rsidRPr="000B1786" w:rsidRDefault="00000000">
      <w:pPr>
        <w:spacing w:after="0" w:line="240" w:lineRule="auto"/>
        <w:ind w:firstLine="709"/>
        <w:jc w:val="both"/>
        <w:rPr>
          <w:rFonts w:ascii="Times New Roman" w:eastAsia="等线" w:hAnsi="Times New Roman" w:cs="Times New Roman"/>
          <w:bCs/>
          <w:sz w:val="24"/>
          <w:szCs w:val="24"/>
          <w:lang w:eastAsia="zh-CN"/>
        </w:rPr>
      </w:pPr>
      <w:r w:rsidRPr="000B1786">
        <w:rPr>
          <w:rFonts w:ascii="Times New Roman" w:eastAsia="等线" w:hAnsi="Times New Roman" w:cs="Times New Roman"/>
          <w:bCs/>
          <w:sz w:val="24"/>
          <w:szCs w:val="24"/>
          <w:lang w:eastAsia="zh-CN"/>
        </w:rPr>
        <w:t>1. Алексиевич. С.А. Цинковые мальчики. М.,1991.</w:t>
      </w:r>
    </w:p>
    <w:p w14:paraId="13540CCD" w14:textId="77777777" w:rsidR="00714BF8" w:rsidRPr="000B1786" w:rsidRDefault="00000000">
      <w:pPr>
        <w:spacing w:after="0" w:line="240" w:lineRule="auto"/>
        <w:ind w:firstLine="709"/>
        <w:jc w:val="both"/>
        <w:rPr>
          <w:rFonts w:ascii="Times New Roman" w:eastAsia="等线" w:hAnsi="Times New Roman" w:cs="Times New Roman"/>
          <w:bCs/>
          <w:sz w:val="24"/>
          <w:szCs w:val="24"/>
          <w:lang w:eastAsia="zh-CN"/>
        </w:rPr>
      </w:pPr>
      <w:r w:rsidRPr="000B1786">
        <w:rPr>
          <w:rFonts w:ascii="Times New Roman" w:eastAsia="等线" w:hAnsi="Times New Roman" w:cs="Times New Roman"/>
          <w:bCs/>
          <w:sz w:val="24"/>
          <w:szCs w:val="24"/>
          <w:lang w:eastAsia="zh-CN"/>
        </w:rPr>
        <w:t>2. Алексиевич. С.А. Цинковые мальчики. М., 2020.</w:t>
      </w:r>
    </w:p>
    <w:p w14:paraId="1A7BC3D4" w14:textId="77777777" w:rsidR="00714BF8" w:rsidRPr="000B1786" w:rsidRDefault="00000000">
      <w:pPr>
        <w:spacing w:after="0" w:line="240" w:lineRule="auto"/>
        <w:ind w:firstLine="709"/>
        <w:jc w:val="both"/>
        <w:rPr>
          <w:rFonts w:ascii="Times New Roman" w:eastAsia="MS ??" w:hAnsi="Times New Roman" w:cs="Times New Roman"/>
          <w:sz w:val="24"/>
          <w:szCs w:val="24"/>
          <w:lang w:eastAsia="ru-RU"/>
        </w:rPr>
      </w:pPr>
      <w:r w:rsidRPr="000B1786">
        <w:rPr>
          <w:rFonts w:ascii="Times New Roman" w:eastAsia="等线" w:hAnsi="Times New Roman" w:cs="Times New Roman"/>
          <w:bCs/>
          <w:sz w:val="24"/>
          <w:szCs w:val="24"/>
          <w:lang w:eastAsia="zh-CN"/>
        </w:rPr>
        <w:t>2. Алексиевич. С.А. У войны не женское лицо. М., 2019.</w:t>
      </w:r>
    </w:p>
    <w:p w14:paraId="19146E11" w14:textId="77777777" w:rsidR="00714BF8" w:rsidRPr="000B1786" w:rsidRDefault="00714BF8">
      <w:pPr>
        <w:spacing w:after="0" w:line="240" w:lineRule="auto"/>
        <w:ind w:firstLine="709"/>
        <w:jc w:val="both"/>
        <w:rPr>
          <w:rFonts w:ascii="Times New Roman" w:hAnsi="Times New Roman" w:cs="Times New Roman"/>
          <w:sz w:val="24"/>
          <w:szCs w:val="24"/>
        </w:rPr>
      </w:pPr>
    </w:p>
    <w:p w14:paraId="3FCF31AE" w14:textId="77777777" w:rsidR="00714BF8" w:rsidRPr="000B1786" w:rsidRDefault="00714BF8">
      <w:pPr>
        <w:spacing w:line="240" w:lineRule="auto"/>
        <w:jc w:val="both"/>
        <w:rPr>
          <w:rFonts w:ascii="Times New Roman" w:hAnsi="Times New Roman" w:cs="Times New Roman"/>
          <w:sz w:val="24"/>
          <w:szCs w:val="24"/>
        </w:rPr>
      </w:pPr>
    </w:p>
    <w:p w14:paraId="0AB1C033" w14:textId="77777777" w:rsidR="00714BF8" w:rsidRPr="000B1786" w:rsidRDefault="00714BF8">
      <w:pPr>
        <w:spacing w:after="0" w:line="240" w:lineRule="auto"/>
        <w:jc w:val="center"/>
        <w:rPr>
          <w:rFonts w:ascii="Times New Roman" w:hAnsi="Times New Roman" w:cs="Times New Roman"/>
          <w:b/>
          <w:sz w:val="24"/>
          <w:szCs w:val="24"/>
        </w:rPr>
      </w:pPr>
    </w:p>
    <w:p w14:paraId="60270BCA" w14:textId="77777777" w:rsidR="00714BF8" w:rsidRPr="000B1786" w:rsidRDefault="00714BF8">
      <w:pPr>
        <w:spacing w:line="240" w:lineRule="auto"/>
        <w:rPr>
          <w:sz w:val="24"/>
          <w:szCs w:val="24"/>
        </w:rPr>
      </w:pPr>
    </w:p>
    <w:sectPr w:rsidR="00714BF8" w:rsidRPr="000B1786">
      <w:pgSz w:w="11906" w:h="16838"/>
      <w:pgMar w:top="1134" w:right="1417" w:bottom="1134"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AA9D" w14:textId="77777777" w:rsidR="00B76F26" w:rsidRDefault="00B76F26">
      <w:pPr>
        <w:spacing w:line="240" w:lineRule="auto"/>
      </w:pPr>
      <w:r>
        <w:separator/>
      </w:r>
    </w:p>
  </w:endnote>
  <w:endnote w:type="continuationSeparator" w:id="0">
    <w:p w14:paraId="3975CB6B" w14:textId="77777777" w:rsidR="00B76F26" w:rsidRDefault="00B76F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
    <w:altName w:val="MS Mincho"/>
    <w:charset w:val="80"/>
    <w:family w:val="auto"/>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A6787" w14:textId="77777777" w:rsidR="00B76F26" w:rsidRDefault="00B76F26">
      <w:pPr>
        <w:spacing w:after="0"/>
      </w:pPr>
      <w:r>
        <w:separator/>
      </w:r>
    </w:p>
  </w:footnote>
  <w:footnote w:type="continuationSeparator" w:id="0">
    <w:p w14:paraId="24FB1309" w14:textId="77777777" w:rsidR="00B76F26" w:rsidRDefault="00B76F2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F0F2E22"/>
    <w:rsid w:val="000547A3"/>
    <w:rsid w:val="000B1786"/>
    <w:rsid w:val="004E58CD"/>
    <w:rsid w:val="005E3266"/>
    <w:rsid w:val="00714BF8"/>
    <w:rsid w:val="00730936"/>
    <w:rsid w:val="009033D3"/>
    <w:rsid w:val="00A15384"/>
    <w:rsid w:val="00B76F26"/>
    <w:rsid w:val="00D253D5"/>
    <w:rsid w:val="00D77634"/>
    <w:rsid w:val="00F14076"/>
    <w:rsid w:val="00F91101"/>
    <w:rsid w:val="28531034"/>
    <w:rsid w:val="49267254"/>
    <w:rsid w:val="68FC4856"/>
    <w:rsid w:val="7F0F2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815C7"/>
  <w15:docId w15:val="{807F8691-9FCE-4E89-8A81-76C9EBA9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pPr>
    <w:rPr>
      <w:rFonts w:eastAsiaTheme="minorHAns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uiPriority w:val="99"/>
    <w:semiHidden/>
    <w:unhideWhenUsed/>
    <w:qFormat/>
    <w:pPr>
      <w:spacing w:after="0" w:line="240" w:lineRule="auto"/>
    </w:pPr>
    <w:rPr>
      <w:sz w:val="20"/>
      <w:szCs w:val="20"/>
    </w:rPr>
  </w:style>
  <w:style w:type="character" w:styleId="a4">
    <w:name w:val="footnote reference"/>
    <w:basedOn w:val="a0"/>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1</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gz68</dc:creator>
  <cp:lastModifiedBy>678 VC</cp:lastModifiedBy>
  <cp:revision>10</cp:revision>
  <dcterms:created xsi:type="dcterms:W3CDTF">2025-03-08T17:50:00Z</dcterms:created>
  <dcterms:modified xsi:type="dcterms:W3CDTF">2025-03-09T17:44:00Z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7D991A11C8604E4AA1FCD712C14CBA96_11</vt:lpwstr>
  </property>
  <property fmtid="{D5CDD505-2E9C-101B-9397-08002B2CF9AE}" pid="4" name="KSOTemplateDocerSaveRecord">
    <vt:lpwstr>eyJoZGlkIjoiMzJlZmZlNjE4MGMwMzMyNTJkYTdjMDk2ZWU5M2ZmMjQifQ==</vt:lpwstr>
  </property>
</Properties>
</file>