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9277" w14:textId="31EF5E83" w:rsidR="00435FF3" w:rsidRPr="0090719B" w:rsidRDefault="00854B3A" w:rsidP="0090313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«Потерянный рай» Дж. Милтона в </w:t>
      </w:r>
      <w:r w:rsidR="00E660E9">
        <w:rPr>
          <w:rFonts w:ascii="Times New Roman" w:hAnsi="Times New Roman" w:cs="Times New Roman"/>
          <w:b/>
          <w:bCs/>
          <w:sz w:val="26"/>
          <w:szCs w:val="26"/>
        </w:rPr>
        <w:t xml:space="preserve">переводе И.Я. </w:t>
      </w:r>
      <w:proofErr w:type="spellStart"/>
      <w:r w:rsidR="00E660E9">
        <w:rPr>
          <w:rFonts w:ascii="Times New Roman" w:hAnsi="Times New Roman" w:cs="Times New Roman"/>
          <w:b/>
          <w:bCs/>
          <w:sz w:val="26"/>
          <w:szCs w:val="26"/>
        </w:rPr>
        <w:t>Бодмера</w:t>
      </w:r>
      <w:proofErr w:type="spellEnd"/>
      <w:r w:rsidR="00E660E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04634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E660E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04634">
        <w:rPr>
          <w:rFonts w:ascii="Times New Roman" w:hAnsi="Times New Roman" w:cs="Times New Roman"/>
          <w:b/>
          <w:bCs/>
          <w:sz w:val="26"/>
          <w:szCs w:val="26"/>
        </w:rPr>
        <w:t>сравнение редакций разных лет</w:t>
      </w:r>
    </w:p>
    <w:p w14:paraId="1804C150" w14:textId="2EC4980B" w:rsidR="00435FF3" w:rsidRPr="0090719B" w:rsidRDefault="00435FF3" w:rsidP="0090313C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0719B">
        <w:rPr>
          <w:rFonts w:ascii="Times New Roman" w:hAnsi="Times New Roman" w:cs="Times New Roman"/>
          <w:sz w:val="26"/>
          <w:szCs w:val="26"/>
          <w:shd w:val="clear" w:color="auto" w:fill="FFFFFF"/>
        </w:rPr>
        <w:t>Степанова Дарья Александровна</w:t>
      </w:r>
    </w:p>
    <w:p w14:paraId="3A88A779" w14:textId="23359026" w:rsidR="00AC7F84" w:rsidRPr="0090719B" w:rsidRDefault="00AC7F84" w:rsidP="0090313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0719B">
        <w:rPr>
          <w:rFonts w:ascii="Times New Roman" w:hAnsi="Times New Roman" w:cs="Times New Roman"/>
          <w:sz w:val="26"/>
          <w:szCs w:val="26"/>
        </w:rPr>
        <w:t>Студентка Московского государственного университета имени М.В.</w:t>
      </w:r>
      <w:r w:rsidR="00056DDF" w:rsidRPr="0090719B">
        <w:rPr>
          <w:rFonts w:ascii="Times New Roman" w:hAnsi="Times New Roman" w:cs="Times New Roman"/>
          <w:sz w:val="26"/>
          <w:szCs w:val="26"/>
        </w:rPr>
        <w:t xml:space="preserve"> </w:t>
      </w:r>
      <w:r w:rsidRPr="0090719B">
        <w:rPr>
          <w:rFonts w:ascii="Times New Roman" w:hAnsi="Times New Roman" w:cs="Times New Roman"/>
          <w:sz w:val="26"/>
          <w:szCs w:val="26"/>
        </w:rPr>
        <w:t>Ломоносова, Москва, Россия</w:t>
      </w:r>
    </w:p>
    <w:p w14:paraId="5A60014F" w14:textId="48B31D72" w:rsidR="00E727F7" w:rsidRDefault="00BA07C9" w:rsidP="003061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07C9">
        <w:rPr>
          <w:rFonts w:ascii="Times New Roman" w:hAnsi="Times New Roman" w:cs="Times New Roman"/>
          <w:sz w:val="26"/>
          <w:szCs w:val="26"/>
        </w:rPr>
        <w:t>В 1732 году И.Я. Бодмер первым опубликовал полный прозаический перевод «Потерянного рая»</w:t>
      </w:r>
      <w:r w:rsidR="00C937FD">
        <w:rPr>
          <w:rFonts w:ascii="Times New Roman" w:hAnsi="Times New Roman" w:cs="Times New Roman"/>
          <w:sz w:val="26"/>
          <w:szCs w:val="26"/>
        </w:rPr>
        <w:t xml:space="preserve"> на немецкий язык</w:t>
      </w:r>
      <w:r w:rsidRPr="00BA07C9">
        <w:rPr>
          <w:rFonts w:ascii="Times New Roman" w:hAnsi="Times New Roman" w:cs="Times New Roman"/>
          <w:sz w:val="26"/>
          <w:szCs w:val="26"/>
        </w:rPr>
        <w:t>, а затем продолжил совершенствовать свою работу</w:t>
      </w:r>
      <w:r w:rsidR="004C54B9">
        <w:rPr>
          <w:rFonts w:ascii="Times New Roman" w:hAnsi="Times New Roman" w:cs="Times New Roman"/>
          <w:sz w:val="26"/>
          <w:szCs w:val="26"/>
        </w:rPr>
        <w:t xml:space="preserve"> и</w:t>
      </w:r>
      <w:r w:rsidRPr="00BA07C9">
        <w:rPr>
          <w:rFonts w:ascii="Times New Roman" w:hAnsi="Times New Roman" w:cs="Times New Roman"/>
          <w:sz w:val="26"/>
          <w:szCs w:val="26"/>
        </w:rPr>
        <w:t xml:space="preserve"> </w:t>
      </w:r>
      <w:r w:rsidR="002164FF">
        <w:rPr>
          <w:rFonts w:ascii="Times New Roman" w:hAnsi="Times New Roman" w:cs="Times New Roman"/>
          <w:sz w:val="26"/>
          <w:szCs w:val="26"/>
        </w:rPr>
        <w:t>по</w:t>
      </w:r>
      <w:r w:rsidRPr="00BA07C9">
        <w:rPr>
          <w:rFonts w:ascii="Times New Roman" w:hAnsi="Times New Roman" w:cs="Times New Roman"/>
          <w:sz w:val="26"/>
          <w:szCs w:val="26"/>
        </w:rPr>
        <w:t>пыта</w:t>
      </w:r>
      <w:r w:rsidR="004C54B9">
        <w:rPr>
          <w:rFonts w:ascii="Times New Roman" w:hAnsi="Times New Roman" w:cs="Times New Roman"/>
          <w:sz w:val="26"/>
          <w:szCs w:val="26"/>
        </w:rPr>
        <w:t>л</w:t>
      </w:r>
      <w:r w:rsidRPr="00BA07C9">
        <w:rPr>
          <w:rFonts w:ascii="Times New Roman" w:hAnsi="Times New Roman" w:cs="Times New Roman"/>
          <w:sz w:val="26"/>
          <w:szCs w:val="26"/>
        </w:rPr>
        <w:t xml:space="preserve">ся сделать достойный стихотворный перевод. Известно, что за последующие пятьдесят лет он создал не менее </w:t>
      </w:r>
      <w:r w:rsidR="00A66FF4">
        <w:rPr>
          <w:rFonts w:ascii="Times New Roman" w:hAnsi="Times New Roman" w:cs="Times New Roman"/>
          <w:sz w:val="26"/>
          <w:szCs w:val="26"/>
        </w:rPr>
        <w:t>пяти</w:t>
      </w:r>
      <w:r w:rsidRPr="00BA07C9">
        <w:rPr>
          <w:rFonts w:ascii="Times New Roman" w:hAnsi="Times New Roman" w:cs="Times New Roman"/>
          <w:sz w:val="26"/>
          <w:szCs w:val="26"/>
        </w:rPr>
        <w:t xml:space="preserve"> различных версий.</w:t>
      </w:r>
    </w:p>
    <w:p w14:paraId="636AA78C" w14:textId="77777777" w:rsidR="00BA07C9" w:rsidRPr="0090719B" w:rsidRDefault="00BA07C9" w:rsidP="003061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489F313" w14:textId="48A4B419" w:rsidR="00A66FF4" w:rsidRPr="004C54B9" w:rsidRDefault="00A66FF4" w:rsidP="00A66F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66FF4">
        <w:rPr>
          <w:rFonts w:ascii="Times New Roman" w:hAnsi="Times New Roman" w:cs="Times New Roman"/>
          <w:sz w:val="26"/>
          <w:szCs w:val="26"/>
        </w:rPr>
        <w:t>Бодмер столкнулся с сопротивлением, когда впервые попытался опубликовать свою работу. Об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</w:rPr>
        <w:t>этом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</w:rPr>
        <w:t>пишет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</w:rPr>
        <w:t>один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</w:rPr>
        <w:t>из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</w:rPr>
        <w:t>биографов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</w:rPr>
        <w:t>швейцарского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</w:rPr>
        <w:t>писателя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: «It was to be published, but the ecclesiastical Censors look upon it as a too romantic writing on so sacred a theme»</w:t>
      </w:r>
      <w:r w:rsidR="007F5C72" w:rsidRPr="007F5C72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="00B12410">
        <w:rPr>
          <w:rFonts w:ascii="Times New Roman" w:hAnsi="Times New Roman" w:cs="Times New Roman"/>
          <w:sz w:val="26"/>
          <w:szCs w:val="26"/>
          <w:lang w:val="en-GB"/>
        </w:rPr>
        <w:t>[</w:t>
      </w:r>
      <w:r w:rsidR="00B12410" w:rsidRPr="00B12410">
        <w:rPr>
          <w:rFonts w:ascii="Times New Roman" w:hAnsi="Times New Roman" w:cs="Times New Roman"/>
          <w:sz w:val="26"/>
          <w:szCs w:val="26"/>
          <w:lang w:val="en-GB"/>
        </w:rPr>
        <w:t>Viles:</w:t>
      </w:r>
      <w:r w:rsidR="00B12410" w:rsidRPr="00B12410">
        <w:rPr>
          <w:rFonts w:ascii="Times New Roman" w:hAnsi="Times New Roman" w:cs="Times New Roman"/>
          <w:lang w:val="en-GB"/>
        </w:rPr>
        <w:t xml:space="preserve"> </w:t>
      </w:r>
      <w:r w:rsidR="00B12410" w:rsidRPr="00B12410">
        <w:rPr>
          <w:rFonts w:ascii="Times New Roman" w:hAnsi="Times New Roman" w:cs="Times New Roman"/>
          <w:sz w:val="26"/>
          <w:szCs w:val="26"/>
          <w:lang w:val="en-GB"/>
        </w:rPr>
        <w:t>XXIV</w:t>
      </w:r>
      <w:r w:rsidR="00B12410">
        <w:rPr>
          <w:rFonts w:ascii="Times New Roman" w:hAnsi="Times New Roman" w:cs="Times New Roman"/>
          <w:sz w:val="26"/>
          <w:szCs w:val="26"/>
          <w:lang w:val="en-GB"/>
        </w:rPr>
        <w:t>]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</w:p>
    <w:p w14:paraId="322C1ABF" w14:textId="77777777" w:rsidR="00E727F7" w:rsidRPr="004C54B9" w:rsidRDefault="00E727F7" w:rsidP="003061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056A0066" w14:textId="72DC28D2" w:rsidR="00A66FF4" w:rsidRPr="00A66FF4" w:rsidRDefault="00A66FF4" w:rsidP="00A66F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66FF4">
        <w:rPr>
          <w:rFonts w:ascii="Times New Roman" w:hAnsi="Times New Roman" w:cs="Times New Roman"/>
          <w:sz w:val="26"/>
          <w:szCs w:val="26"/>
        </w:rPr>
        <w:t>Бодмер не был удовлетворен изданием</w:t>
      </w:r>
      <w:r w:rsidR="004776B5">
        <w:rPr>
          <w:rFonts w:ascii="Times New Roman" w:hAnsi="Times New Roman" w:cs="Times New Roman"/>
          <w:sz w:val="26"/>
          <w:szCs w:val="26"/>
        </w:rPr>
        <w:t xml:space="preserve"> 1732 года</w:t>
      </w:r>
      <w:r w:rsidRPr="00A66FF4">
        <w:rPr>
          <w:rFonts w:ascii="Times New Roman" w:hAnsi="Times New Roman" w:cs="Times New Roman"/>
          <w:sz w:val="26"/>
          <w:szCs w:val="26"/>
        </w:rPr>
        <w:t xml:space="preserve">, так как перевод содержал множество </w:t>
      </w:r>
      <w:proofErr w:type="spellStart"/>
      <w:r w:rsidRPr="00A66FF4">
        <w:rPr>
          <w:rFonts w:ascii="Times New Roman" w:hAnsi="Times New Roman" w:cs="Times New Roman"/>
          <w:sz w:val="26"/>
          <w:szCs w:val="26"/>
        </w:rPr>
        <w:t>гельветизмов</w:t>
      </w:r>
      <w:proofErr w:type="spellEnd"/>
      <w:r w:rsidRPr="00A66FF4">
        <w:rPr>
          <w:rFonts w:ascii="Times New Roman" w:hAnsi="Times New Roman" w:cs="Times New Roman"/>
          <w:sz w:val="26"/>
          <w:szCs w:val="26"/>
        </w:rPr>
        <w:t xml:space="preserve">, поэтому был трудным для восприятия и почти непонятным для читателей за пределами Швейцарии. Бодмер ясно понимал, что, если он ставит перед собой цель сделать Милтона широко известным </w:t>
      </w:r>
      <w:r w:rsidR="005026CB">
        <w:rPr>
          <w:rFonts w:ascii="Times New Roman" w:hAnsi="Times New Roman" w:cs="Times New Roman"/>
          <w:sz w:val="26"/>
          <w:szCs w:val="26"/>
        </w:rPr>
        <w:t>для немцев,</w:t>
      </w:r>
      <w:r w:rsidRPr="00A66FF4">
        <w:rPr>
          <w:rFonts w:ascii="Times New Roman" w:hAnsi="Times New Roman" w:cs="Times New Roman"/>
          <w:sz w:val="26"/>
          <w:szCs w:val="26"/>
        </w:rPr>
        <w:t xml:space="preserve"> необходимо заменить чисто швейцарские выражения на немецкие. В 1742 году вышло второе издание «Потерянного рая» в переводе </w:t>
      </w:r>
      <w:proofErr w:type="spellStart"/>
      <w:r w:rsidRPr="00A66FF4">
        <w:rPr>
          <w:rFonts w:ascii="Times New Roman" w:hAnsi="Times New Roman" w:cs="Times New Roman"/>
          <w:sz w:val="26"/>
          <w:szCs w:val="26"/>
        </w:rPr>
        <w:t>Бодмера</w:t>
      </w:r>
      <w:proofErr w:type="spellEnd"/>
      <w:r w:rsidRPr="00A66FF4">
        <w:rPr>
          <w:rFonts w:ascii="Times New Roman" w:hAnsi="Times New Roman" w:cs="Times New Roman"/>
          <w:sz w:val="26"/>
          <w:szCs w:val="26"/>
        </w:rPr>
        <w:t>, «</w:t>
      </w:r>
      <w:proofErr w:type="spellStart"/>
      <w:r w:rsidRPr="00A66FF4">
        <w:rPr>
          <w:rFonts w:ascii="Times New Roman" w:hAnsi="Times New Roman" w:cs="Times New Roman"/>
          <w:sz w:val="26"/>
          <w:szCs w:val="26"/>
        </w:rPr>
        <w:t>which</w:t>
      </w:r>
      <w:proofErr w:type="spellEnd"/>
      <w:r w:rsidRPr="00A66F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FF4">
        <w:rPr>
          <w:rFonts w:ascii="Times New Roman" w:hAnsi="Times New Roman" w:cs="Times New Roman"/>
          <w:sz w:val="26"/>
          <w:szCs w:val="26"/>
        </w:rPr>
        <w:t>he</w:t>
      </w:r>
      <w:proofErr w:type="spellEnd"/>
      <w:r w:rsidRPr="00A66F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FF4">
        <w:rPr>
          <w:rFonts w:ascii="Times New Roman" w:hAnsi="Times New Roman" w:cs="Times New Roman"/>
          <w:sz w:val="26"/>
          <w:szCs w:val="26"/>
        </w:rPr>
        <w:t>had</w:t>
      </w:r>
      <w:proofErr w:type="spellEnd"/>
      <w:r w:rsidRPr="00A66F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FF4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A66F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FF4">
        <w:rPr>
          <w:rFonts w:ascii="Times New Roman" w:hAnsi="Times New Roman" w:cs="Times New Roman"/>
          <w:sz w:val="26"/>
          <w:szCs w:val="26"/>
        </w:rPr>
        <w:t>courage</w:t>
      </w:r>
      <w:proofErr w:type="spellEnd"/>
      <w:r w:rsidRPr="00A66F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FF4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A66F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FF4">
        <w:rPr>
          <w:rFonts w:ascii="Times New Roman" w:hAnsi="Times New Roman" w:cs="Times New Roman"/>
          <w:sz w:val="26"/>
          <w:szCs w:val="26"/>
        </w:rPr>
        <w:t>call</w:t>
      </w:r>
      <w:proofErr w:type="spellEnd"/>
      <w:r w:rsidRPr="00A66FF4">
        <w:rPr>
          <w:rFonts w:ascii="Times New Roman" w:hAnsi="Times New Roman" w:cs="Times New Roman"/>
          <w:sz w:val="26"/>
          <w:szCs w:val="26"/>
        </w:rPr>
        <w:t xml:space="preserve"> „</w:t>
      </w:r>
      <w:proofErr w:type="spellStart"/>
      <w:r w:rsidRPr="00A66FF4">
        <w:rPr>
          <w:rFonts w:ascii="Times New Roman" w:hAnsi="Times New Roman" w:cs="Times New Roman"/>
          <w:sz w:val="26"/>
          <w:szCs w:val="26"/>
        </w:rPr>
        <w:t>German</w:t>
      </w:r>
      <w:proofErr w:type="spellEnd"/>
      <w:r w:rsidRPr="00A66FF4">
        <w:rPr>
          <w:rFonts w:ascii="Times New Roman" w:hAnsi="Times New Roman" w:cs="Times New Roman"/>
          <w:sz w:val="26"/>
          <w:szCs w:val="26"/>
        </w:rPr>
        <w:t>“»</w:t>
      </w:r>
      <w:r w:rsidR="00B25A96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191719848"/>
      <w:r w:rsidR="00B25A96" w:rsidRPr="00B25A96">
        <w:rPr>
          <w:rFonts w:ascii="Times New Roman" w:hAnsi="Times New Roman" w:cs="Times New Roman"/>
          <w:sz w:val="26"/>
          <w:szCs w:val="26"/>
        </w:rPr>
        <w:t>[</w:t>
      </w:r>
      <w:r w:rsidR="00B25A96" w:rsidRPr="00B25A96">
        <w:rPr>
          <w:rFonts w:ascii="Times New Roman" w:hAnsi="Times New Roman" w:cs="Times New Roman"/>
          <w:sz w:val="26"/>
          <w:szCs w:val="26"/>
          <w:lang w:val="en-GB"/>
        </w:rPr>
        <w:t>Viles</w:t>
      </w:r>
      <w:r w:rsidR="00B25A96" w:rsidRPr="00B25A96">
        <w:rPr>
          <w:rFonts w:ascii="Times New Roman" w:hAnsi="Times New Roman" w:cs="Times New Roman"/>
          <w:sz w:val="26"/>
          <w:szCs w:val="26"/>
        </w:rPr>
        <w:t xml:space="preserve">: </w:t>
      </w:r>
      <w:r w:rsidR="00B25A96" w:rsidRPr="00B25A96">
        <w:rPr>
          <w:rFonts w:ascii="Times New Roman" w:hAnsi="Times New Roman" w:cs="Times New Roman"/>
          <w:sz w:val="26"/>
          <w:szCs w:val="26"/>
          <w:lang w:val="en-GB"/>
        </w:rPr>
        <w:t>XXV</w:t>
      </w:r>
      <w:r w:rsidR="00B25A96" w:rsidRPr="00B25A96">
        <w:rPr>
          <w:rFonts w:ascii="Times New Roman" w:hAnsi="Times New Roman" w:cs="Times New Roman"/>
          <w:sz w:val="26"/>
          <w:szCs w:val="26"/>
          <w:lang w:val="de-DE"/>
        </w:rPr>
        <w:t>I</w:t>
      </w:r>
      <w:r w:rsidR="00B25A96" w:rsidRPr="00B25A96">
        <w:rPr>
          <w:rFonts w:ascii="Times New Roman" w:hAnsi="Times New Roman" w:cs="Times New Roman"/>
          <w:sz w:val="26"/>
          <w:szCs w:val="26"/>
        </w:rPr>
        <w:t>]</w:t>
      </w:r>
      <w:bookmarkEnd w:id="0"/>
      <w:r w:rsidRPr="00A66FF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8A19C40" w14:textId="77777777" w:rsidR="00E727F7" w:rsidRPr="0090719B" w:rsidRDefault="00E727F7" w:rsidP="003061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26111FC" w14:textId="10860671" w:rsidR="00A66FF4" w:rsidRPr="007D727D" w:rsidRDefault="00A66FF4" w:rsidP="00A66FF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66FF4">
        <w:rPr>
          <w:rFonts w:ascii="Times New Roman" w:hAnsi="Times New Roman" w:cs="Times New Roman"/>
          <w:sz w:val="26"/>
          <w:szCs w:val="26"/>
        </w:rPr>
        <w:t xml:space="preserve">Затем Бодмер опубликовал еще три издания перевода поэмы – в 1754, 1769 и 1780 годах. </w:t>
      </w:r>
      <w:r w:rsidR="00462AF1">
        <w:rPr>
          <w:rFonts w:ascii="Times New Roman" w:hAnsi="Times New Roman" w:cs="Times New Roman"/>
          <w:sz w:val="26"/>
          <w:szCs w:val="26"/>
        </w:rPr>
        <w:t>К</w:t>
      </w:r>
      <w:r w:rsidRPr="00A66FF4">
        <w:rPr>
          <w:rFonts w:ascii="Times New Roman" w:hAnsi="Times New Roman" w:cs="Times New Roman"/>
          <w:sz w:val="26"/>
          <w:szCs w:val="26"/>
        </w:rPr>
        <w:t xml:space="preserve">аждое новое издание создавалось не в ответ на спрос публики на работу </w:t>
      </w:r>
      <w:proofErr w:type="spellStart"/>
      <w:r w:rsidRPr="00A66FF4">
        <w:rPr>
          <w:rFonts w:ascii="Times New Roman" w:hAnsi="Times New Roman" w:cs="Times New Roman"/>
          <w:sz w:val="26"/>
          <w:szCs w:val="26"/>
        </w:rPr>
        <w:t>Бодмера</w:t>
      </w:r>
      <w:proofErr w:type="spellEnd"/>
      <w:r w:rsidRPr="00A66FF4">
        <w:rPr>
          <w:rFonts w:ascii="Times New Roman" w:hAnsi="Times New Roman" w:cs="Times New Roman"/>
          <w:sz w:val="26"/>
          <w:szCs w:val="26"/>
        </w:rPr>
        <w:t>, а из-за стремления швейцарского критика создать идеальный по форме и содержанию перевод: «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His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language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in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later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editions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of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the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="00E77C8E" w:rsidRPr="0045312D">
        <w:rPr>
          <w:rFonts w:ascii="Times New Roman" w:hAnsi="Times New Roman" w:cs="Times New Roman"/>
          <w:sz w:val="26"/>
          <w:szCs w:val="26"/>
        </w:rPr>
        <w:t>“</w:t>
      </w:r>
      <w:r w:rsidR="00E37CF7">
        <w:rPr>
          <w:rFonts w:ascii="Times New Roman" w:hAnsi="Times New Roman" w:cs="Times New Roman"/>
          <w:sz w:val="26"/>
          <w:szCs w:val="26"/>
          <w:lang w:val="en-GB"/>
        </w:rPr>
        <w:t>Paradise</w:t>
      </w:r>
      <w:r w:rsidR="00E37CF7" w:rsidRPr="0045312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lost</w:t>
      </w:r>
      <w:r w:rsidR="00E37CF7" w:rsidRPr="0045312D">
        <w:rPr>
          <w:rFonts w:ascii="Times New Roman" w:hAnsi="Times New Roman" w:cs="Times New Roman"/>
          <w:sz w:val="26"/>
          <w:szCs w:val="26"/>
        </w:rPr>
        <w:t>”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displays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itself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rather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on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the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most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66FF4">
        <w:rPr>
          <w:rFonts w:ascii="Times New Roman" w:hAnsi="Times New Roman" w:cs="Times New Roman"/>
          <w:sz w:val="26"/>
          <w:szCs w:val="26"/>
          <w:lang w:val="en-GB"/>
        </w:rPr>
        <w:t>favorable</w:t>
      </w:r>
      <w:proofErr w:type="spellEnd"/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side</w:t>
      </w:r>
      <w:r w:rsidRPr="007D727D">
        <w:rPr>
          <w:rFonts w:ascii="Times New Roman" w:hAnsi="Times New Roman" w:cs="Times New Roman"/>
          <w:sz w:val="26"/>
          <w:szCs w:val="26"/>
        </w:rPr>
        <w:t xml:space="preserve">,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inasmuch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as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it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gradually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becomes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energetic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and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rich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in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expressive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and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well</w:t>
      </w:r>
      <w:r w:rsidRPr="007D727D">
        <w:rPr>
          <w:rFonts w:ascii="Times New Roman" w:hAnsi="Times New Roman" w:cs="Times New Roman"/>
          <w:sz w:val="26"/>
          <w:szCs w:val="26"/>
        </w:rPr>
        <w:t>-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framed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  <w:r w:rsidRPr="00A66FF4">
        <w:rPr>
          <w:rFonts w:ascii="Times New Roman" w:hAnsi="Times New Roman" w:cs="Times New Roman"/>
          <w:sz w:val="26"/>
          <w:szCs w:val="26"/>
          <w:lang w:val="en-GB"/>
        </w:rPr>
        <w:t>terms</w:t>
      </w:r>
      <w:r w:rsidRPr="007D727D">
        <w:rPr>
          <w:rFonts w:ascii="Times New Roman" w:hAnsi="Times New Roman" w:cs="Times New Roman"/>
          <w:sz w:val="26"/>
          <w:szCs w:val="26"/>
        </w:rPr>
        <w:t>»</w:t>
      </w:r>
      <w:r w:rsidR="00160203" w:rsidRPr="007D727D">
        <w:rPr>
          <w:rFonts w:ascii="Times New Roman" w:hAnsi="Times New Roman" w:cs="Times New Roman"/>
          <w:sz w:val="26"/>
          <w:szCs w:val="26"/>
        </w:rPr>
        <w:t xml:space="preserve"> </w:t>
      </w:r>
      <w:bookmarkStart w:id="1" w:name="_Hlk191720249"/>
      <w:r w:rsidR="00160203" w:rsidRPr="007D727D">
        <w:rPr>
          <w:rFonts w:ascii="Times New Roman" w:hAnsi="Times New Roman" w:cs="Times New Roman"/>
          <w:sz w:val="26"/>
          <w:szCs w:val="26"/>
        </w:rPr>
        <w:t>[</w:t>
      </w:r>
      <w:r w:rsidR="00160203" w:rsidRPr="00160203">
        <w:rPr>
          <w:rFonts w:ascii="Times New Roman" w:hAnsi="Times New Roman" w:cs="Times New Roman"/>
          <w:sz w:val="26"/>
          <w:szCs w:val="26"/>
          <w:lang w:val="en-GB"/>
        </w:rPr>
        <w:t>Viles</w:t>
      </w:r>
      <w:r w:rsidR="00160203" w:rsidRPr="007D727D">
        <w:rPr>
          <w:rFonts w:ascii="Times New Roman" w:hAnsi="Times New Roman" w:cs="Times New Roman"/>
          <w:sz w:val="26"/>
          <w:szCs w:val="26"/>
        </w:rPr>
        <w:t xml:space="preserve">: </w:t>
      </w:r>
      <w:r w:rsidR="00160203" w:rsidRPr="00160203">
        <w:rPr>
          <w:rFonts w:ascii="Times New Roman" w:hAnsi="Times New Roman" w:cs="Times New Roman"/>
          <w:sz w:val="26"/>
          <w:szCs w:val="26"/>
          <w:lang w:val="en-GB"/>
        </w:rPr>
        <w:t>XXVI</w:t>
      </w:r>
      <w:r w:rsidR="00160203" w:rsidRPr="007D727D">
        <w:rPr>
          <w:rFonts w:ascii="Times New Roman" w:hAnsi="Times New Roman" w:cs="Times New Roman"/>
          <w:sz w:val="26"/>
          <w:szCs w:val="26"/>
        </w:rPr>
        <w:t>]</w:t>
      </w:r>
      <w:bookmarkEnd w:id="1"/>
      <w:r w:rsidR="00160203" w:rsidRPr="007D727D">
        <w:rPr>
          <w:rFonts w:ascii="Times New Roman" w:hAnsi="Times New Roman" w:cs="Times New Roman"/>
          <w:sz w:val="26"/>
          <w:szCs w:val="26"/>
        </w:rPr>
        <w:t>.</w:t>
      </w:r>
      <w:r w:rsidRPr="007D727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B254ED" w14:textId="77777777" w:rsidR="00A66FF4" w:rsidRPr="007D727D" w:rsidRDefault="00A66FF4" w:rsidP="00F65C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B04AA80" w14:textId="03CE9AF0" w:rsidR="00A66FF4" w:rsidRDefault="00A66FF4" w:rsidP="000A55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66FF4">
        <w:rPr>
          <w:rFonts w:ascii="Times New Roman" w:hAnsi="Times New Roman" w:cs="Times New Roman"/>
          <w:sz w:val="26"/>
          <w:szCs w:val="26"/>
        </w:rPr>
        <w:t>Чтобы получить некоторое представление о ходе совершенствования перевода «Потерянного рая» ниже анализируются отрывки трех изданий – 1732, 1742, 1769 годов.</w:t>
      </w:r>
      <w:r w:rsidR="000A5589">
        <w:rPr>
          <w:rFonts w:ascii="Times New Roman" w:hAnsi="Times New Roman" w:cs="Times New Roman"/>
          <w:sz w:val="26"/>
          <w:szCs w:val="26"/>
        </w:rPr>
        <w:t xml:space="preserve"> </w:t>
      </w:r>
      <w:r w:rsidR="000A5589" w:rsidRPr="000A5589">
        <w:rPr>
          <w:rFonts w:ascii="Times New Roman" w:hAnsi="Times New Roman" w:cs="Times New Roman"/>
          <w:sz w:val="26"/>
          <w:szCs w:val="26"/>
        </w:rPr>
        <w:t xml:space="preserve">Для анализа переводческой работы </w:t>
      </w:r>
      <w:proofErr w:type="spellStart"/>
      <w:r w:rsidR="000A5589" w:rsidRPr="000A5589">
        <w:rPr>
          <w:rFonts w:ascii="Times New Roman" w:hAnsi="Times New Roman" w:cs="Times New Roman"/>
          <w:sz w:val="26"/>
          <w:szCs w:val="26"/>
        </w:rPr>
        <w:t>Бодмера</w:t>
      </w:r>
      <w:proofErr w:type="spellEnd"/>
      <w:r w:rsidR="000A5589" w:rsidRPr="000A5589">
        <w:rPr>
          <w:rFonts w:ascii="Times New Roman" w:hAnsi="Times New Roman" w:cs="Times New Roman"/>
          <w:sz w:val="26"/>
          <w:szCs w:val="26"/>
        </w:rPr>
        <w:t xml:space="preserve"> мной выбраны примеры из первых 26 строк первой книги поэмы «Потерянный рай» Милтона.   </w:t>
      </w:r>
    </w:p>
    <w:p w14:paraId="4EC321B3" w14:textId="77777777" w:rsidR="009867DB" w:rsidRDefault="009867DB" w:rsidP="000A55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87926FA" w14:textId="03AB8B9C" w:rsidR="009867DB" w:rsidRPr="009867DB" w:rsidRDefault="009867DB" w:rsidP="00D44987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867DB">
        <w:rPr>
          <w:rFonts w:ascii="Times New Roman" w:hAnsi="Times New Roman" w:cs="Times New Roman"/>
          <w:sz w:val="26"/>
          <w:szCs w:val="26"/>
        </w:rPr>
        <w:t>Бодмер стреми</w:t>
      </w:r>
      <w:r w:rsidR="00A65C71">
        <w:rPr>
          <w:rFonts w:ascii="Times New Roman" w:hAnsi="Times New Roman" w:cs="Times New Roman"/>
          <w:sz w:val="26"/>
          <w:szCs w:val="26"/>
        </w:rPr>
        <w:t>л</w:t>
      </w:r>
      <w:r w:rsidRPr="009867DB">
        <w:rPr>
          <w:rFonts w:ascii="Times New Roman" w:hAnsi="Times New Roman" w:cs="Times New Roman"/>
          <w:sz w:val="26"/>
          <w:szCs w:val="26"/>
        </w:rPr>
        <w:t>ся к максимальной точности перевода. Именно поэтому в разных редакциях Бодмер для передачи одного и того же английского слова исполь</w:t>
      </w:r>
      <w:r w:rsidR="00A65C71">
        <w:rPr>
          <w:rFonts w:ascii="Times New Roman" w:hAnsi="Times New Roman" w:cs="Times New Roman"/>
          <w:sz w:val="26"/>
          <w:szCs w:val="26"/>
        </w:rPr>
        <w:t>зовал</w:t>
      </w:r>
      <w:r w:rsidRPr="009867DB">
        <w:rPr>
          <w:rFonts w:ascii="Times New Roman" w:hAnsi="Times New Roman" w:cs="Times New Roman"/>
          <w:sz w:val="26"/>
          <w:szCs w:val="26"/>
        </w:rPr>
        <w:t xml:space="preserve"> разные немецкие варианты. </w:t>
      </w:r>
      <w:r w:rsidR="00595E02">
        <w:rPr>
          <w:rFonts w:ascii="Times New Roman" w:hAnsi="Times New Roman" w:cs="Times New Roman"/>
          <w:sz w:val="26"/>
          <w:szCs w:val="26"/>
        </w:rPr>
        <w:t>М</w:t>
      </w:r>
      <w:r w:rsidRPr="009867DB">
        <w:rPr>
          <w:rFonts w:ascii="Times New Roman" w:hAnsi="Times New Roman" w:cs="Times New Roman"/>
          <w:sz w:val="26"/>
          <w:szCs w:val="26"/>
        </w:rPr>
        <w:t>ожно рассмотреть перевод английского выражения: “</w:t>
      </w:r>
      <w:r w:rsidRPr="009867DB">
        <w:rPr>
          <w:rFonts w:ascii="Times New Roman" w:hAnsi="Times New Roman" w:cs="Times New Roman"/>
          <w:sz w:val="26"/>
          <w:szCs w:val="26"/>
          <w:lang w:val="en-GB"/>
        </w:rPr>
        <w:t>And</w:t>
      </w:r>
      <w:r w:rsidRPr="009867DB">
        <w:rPr>
          <w:rFonts w:ascii="Times New Roman" w:hAnsi="Times New Roman" w:cs="Times New Roman"/>
          <w:sz w:val="26"/>
          <w:szCs w:val="26"/>
        </w:rPr>
        <w:t xml:space="preserve"> </w:t>
      </w:r>
      <w:r w:rsidRPr="009867DB">
        <w:rPr>
          <w:rFonts w:ascii="Times New Roman" w:hAnsi="Times New Roman" w:cs="Times New Roman"/>
          <w:sz w:val="26"/>
          <w:szCs w:val="26"/>
          <w:lang w:val="en-GB"/>
        </w:rPr>
        <w:t>justify</w:t>
      </w:r>
      <w:r w:rsidRPr="009867DB">
        <w:rPr>
          <w:rFonts w:ascii="Times New Roman" w:hAnsi="Times New Roman" w:cs="Times New Roman"/>
          <w:sz w:val="26"/>
          <w:szCs w:val="26"/>
        </w:rPr>
        <w:t xml:space="preserve"> </w:t>
      </w:r>
      <w:r w:rsidRPr="009867DB">
        <w:rPr>
          <w:rFonts w:ascii="Times New Roman" w:hAnsi="Times New Roman" w:cs="Times New Roman"/>
          <w:sz w:val="26"/>
          <w:szCs w:val="26"/>
          <w:lang w:val="en-GB"/>
        </w:rPr>
        <w:t>the</w:t>
      </w:r>
      <w:r w:rsidRPr="009867DB">
        <w:rPr>
          <w:rFonts w:ascii="Times New Roman" w:hAnsi="Times New Roman" w:cs="Times New Roman"/>
          <w:sz w:val="26"/>
          <w:szCs w:val="26"/>
        </w:rPr>
        <w:t xml:space="preserve"> </w:t>
      </w:r>
      <w:r w:rsidRPr="009867DB">
        <w:rPr>
          <w:rFonts w:ascii="Times New Roman" w:hAnsi="Times New Roman" w:cs="Times New Roman"/>
          <w:sz w:val="26"/>
          <w:szCs w:val="26"/>
          <w:lang w:val="en-GB"/>
        </w:rPr>
        <w:t>ways</w:t>
      </w:r>
      <w:r w:rsidRPr="009867DB">
        <w:rPr>
          <w:rFonts w:ascii="Times New Roman" w:hAnsi="Times New Roman" w:cs="Times New Roman"/>
          <w:sz w:val="26"/>
          <w:szCs w:val="26"/>
        </w:rPr>
        <w:t xml:space="preserve"> </w:t>
      </w:r>
      <w:r w:rsidRPr="009867DB">
        <w:rPr>
          <w:rFonts w:ascii="Times New Roman" w:hAnsi="Times New Roman" w:cs="Times New Roman"/>
          <w:sz w:val="26"/>
          <w:szCs w:val="26"/>
          <w:lang w:val="en-GB"/>
        </w:rPr>
        <w:t>of</w:t>
      </w:r>
      <w:r w:rsidRPr="009867DB">
        <w:rPr>
          <w:rFonts w:ascii="Times New Roman" w:hAnsi="Times New Roman" w:cs="Times New Roman"/>
          <w:sz w:val="26"/>
          <w:szCs w:val="26"/>
        </w:rPr>
        <w:t xml:space="preserve"> </w:t>
      </w:r>
      <w:r w:rsidRPr="009867DB">
        <w:rPr>
          <w:rFonts w:ascii="Times New Roman" w:hAnsi="Times New Roman" w:cs="Times New Roman"/>
          <w:sz w:val="26"/>
          <w:szCs w:val="26"/>
          <w:lang w:val="en-GB"/>
        </w:rPr>
        <w:t>God</w:t>
      </w:r>
      <w:r w:rsidRPr="009867DB">
        <w:rPr>
          <w:rFonts w:ascii="Times New Roman" w:hAnsi="Times New Roman" w:cs="Times New Roman"/>
          <w:sz w:val="26"/>
          <w:szCs w:val="26"/>
        </w:rPr>
        <w:t xml:space="preserve"> </w:t>
      </w:r>
      <w:r w:rsidRPr="009867DB">
        <w:rPr>
          <w:rFonts w:ascii="Times New Roman" w:hAnsi="Times New Roman" w:cs="Times New Roman"/>
          <w:sz w:val="26"/>
          <w:szCs w:val="26"/>
          <w:lang w:val="en-GB"/>
        </w:rPr>
        <w:t>to</w:t>
      </w:r>
      <w:r w:rsidRPr="009867DB">
        <w:rPr>
          <w:rFonts w:ascii="Times New Roman" w:hAnsi="Times New Roman" w:cs="Times New Roman"/>
          <w:sz w:val="26"/>
          <w:szCs w:val="26"/>
        </w:rPr>
        <w:t xml:space="preserve"> </w:t>
      </w:r>
      <w:r w:rsidRPr="009867DB">
        <w:rPr>
          <w:rFonts w:ascii="Times New Roman" w:hAnsi="Times New Roman" w:cs="Times New Roman"/>
          <w:sz w:val="26"/>
          <w:szCs w:val="26"/>
          <w:lang w:val="en-GB"/>
        </w:rPr>
        <w:t>men</w:t>
      </w:r>
      <w:r w:rsidRPr="009867DB">
        <w:rPr>
          <w:rFonts w:ascii="Times New Roman" w:hAnsi="Times New Roman" w:cs="Times New Roman"/>
          <w:sz w:val="26"/>
          <w:szCs w:val="26"/>
        </w:rPr>
        <w:t>”</w:t>
      </w:r>
      <w:r w:rsidR="008A6CC1" w:rsidRPr="008A6CC1">
        <w:rPr>
          <w:rFonts w:ascii="Times New Roman" w:hAnsi="Times New Roman" w:cs="Times New Roman"/>
          <w:sz w:val="26"/>
          <w:szCs w:val="26"/>
        </w:rPr>
        <w:t xml:space="preserve"> </w:t>
      </w:r>
      <w:r w:rsidR="008A6CC1" w:rsidRPr="006C7330">
        <w:rPr>
          <w:rFonts w:ascii="Times New Roman" w:hAnsi="Times New Roman" w:cs="Times New Roman"/>
          <w:sz w:val="26"/>
          <w:szCs w:val="26"/>
        </w:rPr>
        <w:t>[</w:t>
      </w:r>
      <w:r w:rsidR="008A6CC1" w:rsidRPr="006C7330">
        <w:rPr>
          <w:rFonts w:ascii="Times New Roman" w:hAnsi="Times New Roman" w:cs="Times New Roman"/>
          <w:iCs/>
          <w:sz w:val="26"/>
          <w:szCs w:val="26"/>
          <w:lang w:val="de-DE"/>
        </w:rPr>
        <w:t>Milton</w:t>
      </w:r>
      <w:r w:rsidR="008A6CC1" w:rsidRPr="006C7330">
        <w:rPr>
          <w:rFonts w:ascii="Times New Roman" w:hAnsi="Times New Roman" w:cs="Times New Roman"/>
          <w:sz w:val="26"/>
          <w:szCs w:val="26"/>
        </w:rPr>
        <w:t xml:space="preserve">: </w:t>
      </w:r>
      <w:r w:rsidR="008A6CC1" w:rsidRPr="008A6CC1">
        <w:rPr>
          <w:rFonts w:ascii="Times New Roman" w:hAnsi="Times New Roman" w:cs="Times New Roman"/>
          <w:sz w:val="26"/>
          <w:szCs w:val="26"/>
        </w:rPr>
        <w:t>5</w:t>
      </w:r>
      <w:r w:rsidR="008A6CC1" w:rsidRPr="006C7330">
        <w:rPr>
          <w:rFonts w:ascii="Times New Roman" w:hAnsi="Times New Roman" w:cs="Times New Roman"/>
          <w:sz w:val="26"/>
          <w:szCs w:val="26"/>
        </w:rPr>
        <w:t>]</w:t>
      </w:r>
      <w:r w:rsidRPr="009867DB">
        <w:rPr>
          <w:rFonts w:ascii="Times New Roman" w:hAnsi="Times New Roman" w:cs="Times New Roman"/>
          <w:sz w:val="26"/>
          <w:szCs w:val="26"/>
        </w:rPr>
        <w:t xml:space="preserve"> – «И оправдывать пути Божьи перед людьми».  В</w:t>
      </w:r>
      <w:r w:rsidRPr="009867DB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9867DB">
        <w:rPr>
          <w:rFonts w:ascii="Times New Roman" w:hAnsi="Times New Roman" w:cs="Times New Roman"/>
          <w:sz w:val="26"/>
          <w:szCs w:val="26"/>
        </w:rPr>
        <w:t>редакции</w:t>
      </w:r>
      <w:r w:rsidRPr="009867DB">
        <w:rPr>
          <w:rFonts w:ascii="Times New Roman" w:hAnsi="Times New Roman" w:cs="Times New Roman"/>
          <w:sz w:val="26"/>
          <w:szCs w:val="26"/>
          <w:lang w:val="de-DE"/>
        </w:rPr>
        <w:t xml:space="preserve"> 1732 </w:t>
      </w:r>
      <w:r w:rsidRPr="009867DB">
        <w:rPr>
          <w:rFonts w:ascii="Times New Roman" w:hAnsi="Times New Roman" w:cs="Times New Roman"/>
          <w:sz w:val="26"/>
          <w:szCs w:val="26"/>
        </w:rPr>
        <w:t>года</w:t>
      </w:r>
      <w:r w:rsidRPr="009867DB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9867DB">
        <w:rPr>
          <w:rFonts w:ascii="Times New Roman" w:hAnsi="Times New Roman" w:cs="Times New Roman"/>
          <w:sz w:val="26"/>
          <w:szCs w:val="26"/>
        </w:rPr>
        <w:t>читаем</w:t>
      </w:r>
      <w:r w:rsidRPr="009867DB">
        <w:rPr>
          <w:rFonts w:ascii="Times New Roman" w:hAnsi="Times New Roman" w:cs="Times New Roman"/>
          <w:sz w:val="26"/>
          <w:szCs w:val="26"/>
          <w:lang w:val="de-DE"/>
        </w:rPr>
        <w:t>: „Und den Menschen die Wege Gottes rechtfertigen möge</w:t>
      </w:r>
      <w:bookmarkStart w:id="2" w:name="_Hlk191134994"/>
      <w:r w:rsidRPr="009867DB">
        <w:rPr>
          <w:rFonts w:ascii="Times New Roman" w:hAnsi="Times New Roman" w:cs="Times New Roman"/>
          <w:sz w:val="26"/>
          <w:szCs w:val="26"/>
          <w:lang w:val="de-DE"/>
        </w:rPr>
        <w:t>“</w:t>
      </w:r>
      <w:bookmarkEnd w:id="2"/>
      <w:r w:rsidR="008A6CC1" w:rsidRPr="008A6CC1">
        <w:rPr>
          <w:rFonts w:ascii="Times New Roman" w:hAnsi="Times New Roman" w:cs="Times New Roman"/>
          <w:sz w:val="26"/>
          <w:szCs w:val="26"/>
          <w:lang w:val="de-DE"/>
        </w:rPr>
        <w:t xml:space="preserve"> [</w:t>
      </w:r>
      <w:r w:rsidR="008A6CC1" w:rsidRPr="006C7330">
        <w:rPr>
          <w:rFonts w:ascii="Times New Roman" w:hAnsi="Times New Roman" w:cs="Times New Roman"/>
          <w:iCs/>
          <w:sz w:val="26"/>
          <w:szCs w:val="26"/>
          <w:lang w:val="de-DE"/>
        </w:rPr>
        <w:t>Milton</w:t>
      </w:r>
      <w:r w:rsidR="00D03D4F" w:rsidRPr="00D03D4F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1732</w:t>
      </w:r>
      <w:r w:rsidR="008A6CC1" w:rsidRPr="008A6CC1">
        <w:rPr>
          <w:rFonts w:ascii="Times New Roman" w:hAnsi="Times New Roman" w:cs="Times New Roman"/>
          <w:sz w:val="26"/>
          <w:szCs w:val="26"/>
          <w:lang w:val="de-DE"/>
        </w:rPr>
        <w:t xml:space="preserve">: </w:t>
      </w:r>
      <w:r w:rsidR="008A6CC1">
        <w:rPr>
          <w:rFonts w:ascii="Times New Roman" w:hAnsi="Times New Roman" w:cs="Times New Roman"/>
          <w:sz w:val="26"/>
          <w:szCs w:val="26"/>
          <w:lang w:val="de-DE"/>
        </w:rPr>
        <w:t>3</w:t>
      </w:r>
      <w:r w:rsidR="008A6CC1" w:rsidRPr="008A6CC1">
        <w:rPr>
          <w:rFonts w:ascii="Times New Roman" w:hAnsi="Times New Roman" w:cs="Times New Roman"/>
          <w:sz w:val="26"/>
          <w:szCs w:val="26"/>
          <w:lang w:val="de-DE"/>
        </w:rPr>
        <w:t>]</w:t>
      </w:r>
      <w:r w:rsidRPr="009867DB">
        <w:rPr>
          <w:rFonts w:ascii="Times New Roman" w:hAnsi="Times New Roman" w:cs="Times New Roman"/>
          <w:sz w:val="26"/>
          <w:szCs w:val="26"/>
          <w:lang w:val="de-DE"/>
        </w:rPr>
        <w:t xml:space="preserve">. </w:t>
      </w:r>
      <w:r w:rsidRPr="009867DB">
        <w:rPr>
          <w:rFonts w:ascii="Times New Roman" w:hAnsi="Times New Roman" w:cs="Times New Roman"/>
          <w:sz w:val="26"/>
          <w:szCs w:val="26"/>
        </w:rPr>
        <w:t>Бодмер</w:t>
      </w:r>
      <w:r w:rsidRPr="004C54B9">
        <w:rPr>
          <w:rFonts w:ascii="Times New Roman" w:hAnsi="Times New Roman" w:cs="Times New Roman"/>
          <w:sz w:val="26"/>
          <w:szCs w:val="26"/>
        </w:rPr>
        <w:t xml:space="preserve"> </w:t>
      </w:r>
      <w:r w:rsidRPr="009867DB">
        <w:rPr>
          <w:rFonts w:ascii="Times New Roman" w:hAnsi="Times New Roman" w:cs="Times New Roman"/>
          <w:sz w:val="26"/>
          <w:szCs w:val="26"/>
        </w:rPr>
        <w:t>использует</w:t>
      </w:r>
      <w:r w:rsidRPr="004C54B9">
        <w:rPr>
          <w:rFonts w:ascii="Times New Roman" w:hAnsi="Times New Roman" w:cs="Times New Roman"/>
          <w:sz w:val="26"/>
          <w:szCs w:val="26"/>
        </w:rPr>
        <w:t xml:space="preserve"> </w:t>
      </w:r>
      <w:r w:rsidRPr="009867DB">
        <w:rPr>
          <w:rFonts w:ascii="Times New Roman" w:hAnsi="Times New Roman" w:cs="Times New Roman"/>
          <w:sz w:val="26"/>
          <w:szCs w:val="26"/>
        </w:rPr>
        <w:t>глагол</w:t>
      </w:r>
      <w:r w:rsidRPr="004C54B9">
        <w:rPr>
          <w:rFonts w:ascii="Times New Roman" w:hAnsi="Times New Roman" w:cs="Times New Roman"/>
          <w:sz w:val="26"/>
          <w:szCs w:val="26"/>
        </w:rPr>
        <w:t xml:space="preserve"> „</w:t>
      </w:r>
      <w:r w:rsidRPr="009867DB">
        <w:rPr>
          <w:rFonts w:ascii="Times New Roman" w:hAnsi="Times New Roman" w:cs="Times New Roman"/>
          <w:sz w:val="26"/>
          <w:szCs w:val="26"/>
          <w:lang w:val="de-DE"/>
        </w:rPr>
        <w:t>rechtfertigen</w:t>
      </w:r>
      <w:r w:rsidRPr="004C54B9">
        <w:rPr>
          <w:rFonts w:ascii="Times New Roman" w:hAnsi="Times New Roman" w:cs="Times New Roman"/>
          <w:sz w:val="26"/>
          <w:szCs w:val="26"/>
        </w:rPr>
        <w:t xml:space="preserve">“. </w:t>
      </w:r>
      <w:r w:rsidRPr="009867DB">
        <w:rPr>
          <w:rFonts w:ascii="Times New Roman" w:hAnsi="Times New Roman" w:cs="Times New Roman"/>
          <w:sz w:val="26"/>
          <w:szCs w:val="26"/>
        </w:rPr>
        <w:t xml:space="preserve">Данный глагол </w:t>
      </w:r>
      <w:r w:rsidR="009F0358" w:rsidRPr="009F0358">
        <w:rPr>
          <w:rFonts w:ascii="Times New Roman" w:hAnsi="Times New Roman" w:cs="Times New Roman"/>
          <w:sz w:val="26"/>
          <w:szCs w:val="26"/>
        </w:rPr>
        <w:t>вполне может использоваться в богословском контексте</w:t>
      </w:r>
      <w:r w:rsidR="009F0358">
        <w:rPr>
          <w:rFonts w:ascii="Times New Roman" w:hAnsi="Times New Roman" w:cs="Times New Roman"/>
          <w:sz w:val="26"/>
          <w:szCs w:val="26"/>
        </w:rPr>
        <w:t>. Например</w:t>
      </w:r>
      <w:r w:rsidR="00916459">
        <w:rPr>
          <w:rFonts w:ascii="Times New Roman" w:hAnsi="Times New Roman" w:cs="Times New Roman"/>
          <w:sz w:val="26"/>
          <w:szCs w:val="26"/>
        </w:rPr>
        <w:t>,</w:t>
      </w:r>
      <w:r w:rsidR="009F0358">
        <w:rPr>
          <w:rFonts w:ascii="Times New Roman" w:hAnsi="Times New Roman" w:cs="Times New Roman"/>
          <w:sz w:val="26"/>
          <w:szCs w:val="26"/>
        </w:rPr>
        <w:t xml:space="preserve"> </w:t>
      </w:r>
      <w:r w:rsidR="00916459">
        <w:rPr>
          <w:rFonts w:ascii="Times New Roman" w:hAnsi="Times New Roman" w:cs="Times New Roman"/>
          <w:sz w:val="26"/>
          <w:szCs w:val="26"/>
        </w:rPr>
        <w:t>слово</w:t>
      </w:r>
      <w:r w:rsidR="00916459" w:rsidRPr="009F0358">
        <w:rPr>
          <w:rFonts w:ascii="Times New Roman" w:hAnsi="Times New Roman" w:cs="Times New Roman"/>
          <w:sz w:val="26"/>
          <w:szCs w:val="26"/>
        </w:rPr>
        <w:t xml:space="preserve"> «теодицея</w:t>
      </w:r>
      <w:r w:rsidR="009F0358" w:rsidRPr="009F0358">
        <w:rPr>
          <w:rFonts w:ascii="Times New Roman" w:hAnsi="Times New Roman" w:cs="Times New Roman"/>
          <w:sz w:val="26"/>
          <w:szCs w:val="26"/>
        </w:rPr>
        <w:t>» по-немецки будет „</w:t>
      </w:r>
      <w:r w:rsidR="009F0358" w:rsidRPr="009F0358">
        <w:rPr>
          <w:rFonts w:ascii="Times New Roman" w:hAnsi="Times New Roman" w:cs="Times New Roman"/>
          <w:sz w:val="26"/>
          <w:szCs w:val="26"/>
          <w:lang w:val="de-DE"/>
        </w:rPr>
        <w:t>Rechtfertigung</w:t>
      </w:r>
      <w:r w:rsidR="009F0358" w:rsidRPr="009F0358">
        <w:rPr>
          <w:rFonts w:ascii="Times New Roman" w:hAnsi="Times New Roman" w:cs="Times New Roman"/>
          <w:sz w:val="26"/>
          <w:szCs w:val="26"/>
        </w:rPr>
        <w:t xml:space="preserve"> </w:t>
      </w:r>
      <w:r w:rsidR="009F0358" w:rsidRPr="009F0358">
        <w:rPr>
          <w:rFonts w:ascii="Times New Roman" w:hAnsi="Times New Roman" w:cs="Times New Roman"/>
          <w:sz w:val="26"/>
          <w:szCs w:val="26"/>
          <w:lang w:val="de-DE"/>
        </w:rPr>
        <w:t>Gottes</w:t>
      </w:r>
      <w:r w:rsidR="009F0358" w:rsidRPr="009F0358">
        <w:rPr>
          <w:rFonts w:ascii="Times New Roman" w:hAnsi="Times New Roman" w:cs="Times New Roman"/>
          <w:sz w:val="26"/>
          <w:szCs w:val="26"/>
        </w:rPr>
        <w:t xml:space="preserve">“. </w:t>
      </w:r>
      <w:r w:rsidR="00916459">
        <w:rPr>
          <w:rFonts w:ascii="Times New Roman" w:hAnsi="Times New Roman" w:cs="Times New Roman"/>
          <w:sz w:val="26"/>
          <w:szCs w:val="26"/>
        </w:rPr>
        <w:t>Тем не менее</w:t>
      </w:r>
      <w:r w:rsidR="009F0358" w:rsidRPr="009F0358">
        <w:rPr>
          <w:rFonts w:ascii="Times New Roman" w:hAnsi="Times New Roman" w:cs="Times New Roman"/>
          <w:sz w:val="26"/>
          <w:szCs w:val="26"/>
        </w:rPr>
        <w:t xml:space="preserve"> это очень прозаический термин.</w:t>
      </w:r>
      <w:r w:rsidR="00C64C00">
        <w:rPr>
          <w:rFonts w:ascii="Times New Roman" w:hAnsi="Times New Roman" w:cs="Times New Roman"/>
          <w:sz w:val="26"/>
          <w:szCs w:val="26"/>
        </w:rPr>
        <w:t xml:space="preserve"> </w:t>
      </w:r>
      <w:r w:rsidRPr="009867DB">
        <w:rPr>
          <w:rFonts w:ascii="Times New Roman" w:hAnsi="Times New Roman" w:cs="Times New Roman"/>
          <w:sz w:val="26"/>
          <w:szCs w:val="26"/>
        </w:rPr>
        <w:t>В версиях 1742 и 1769 годов Бодмер использ</w:t>
      </w:r>
      <w:r w:rsidR="00A65C71">
        <w:rPr>
          <w:rFonts w:ascii="Times New Roman" w:hAnsi="Times New Roman" w:cs="Times New Roman"/>
          <w:sz w:val="26"/>
          <w:szCs w:val="26"/>
        </w:rPr>
        <w:t>овал</w:t>
      </w:r>
      <w:r w:rsidRPr="009867DB">
        <w:rPr>
          <w:rFonts w:ascii="Times New Roman" w:hAnsi="Times New Roman" w:cs="Times New Roman"/>
          <w:sz w:val="26"/>
          <w:szCs w:val="26"/>
        </w:rPr>
        <w:t xml:space="preserve"> глагол </w:t>
      </w:r>
      <w:bookmarkStart w:id="3" w:name="_Hlk191135582"/>
      <w:r w:rsidRPr="009867DB">
        <w:rPr>
          <w:rFonts w:ascii="Times New Roman" w:hAnsi="Times New Roman" w:cs="Times New Roman"/>
          <w:sz w:val="26"/>
          <w:szCs w:val="26"/>
        </w:rPr>
        <w:t>„</w:t>
      </w:r>
      <w:r w:rsidRPr="009867DB">
        <w:rPr>
          <w:rFonts w:ascii="Times New Roman" w:hAnsi="Times New Roman" w:cs="Times New Roman"/>
          <w:sz w:val="26"/>
          <w:szCs w:val="26"/>
          <w:lang w:val="de-DE"/>
        </w:rPr>
        <w:t>retten</w:t>
      </w:r>
      <w:bookmarkEnd w:id="3"/>
      <w:r w:rsidRPr="009867DB">
        <w:rPr>
          <w:rFonts w:ascii="Times New Roman" w:hAnsi="Times New Roman" w:cs="Times New Roman"/>
          <w:sz w:val="26"/>
          <w:szCs w:val="26"/>
        </w:rPr>
        <w:t xml:space="preserve">“. </w:t>
      </w:r>
      <w:r w:rsidR="005F4875">
        <w:rPr>
          <w:rFonts w:ascii="Times New Roman" w:hAnsi="Times New Roman" w:cs="Times New Roman"/>
          <w:sz w:val="26"/>
          <w:szCs w:val="26"/>
        </w:rPr>
        <w:t>З</w:t>
      </w:r>
      <w:r w:rsidRPr="009867DB">
        <w:rPr>
          <w:rFonts w:ascii="Times New Roman" w:hAnsi="Times New Roman" w:cs="Times New Roman"/>
          <w:sz w:val="26"/>
          <w:szCs w:val="26"/>
        </w:rPr>
        <w:t xml:space="preserve">амена в данном случае – </w:t>
      </w:r>
      <w:r w:rsidRPr="009867DB">
        <w:rPr>
          <w:rFonts w:ascii="Times New Roman" w:hAnsi="Times New Roman" w:cs="Times New Roman"/>
          <w:sz w:val="26"/>
          <w:szCs w:val="26"/>
        </w:rPr>
        <w:lastRenderedPageBreak/>
        <w:t xml:space="preserve">прекрасное переводческое решение. Во-первых, глагол </w:t>
      </w:r>
      <w:r w:rsidRPr="009867DB">
        <w:rPr>
          <w:rFonts w:ascii="Times New Roman" w:hAnsi="Times New Roman" w:cs="Times New Roman"/>
          <w:sz w:val="26"/>
          <w:szCs w:val="26"/>
          <w:lang w:val="de-DE"/>
        </w:rPr>
        <w:t>retten</w:t>
      </w:r>
      <w:r w:rsidRPr="009867DB">
        <w:rPr>
          <w:rFonts w:ascii="Times New Roman" w:hAnsi="Times New Roman" w:cs="Times New Roman"/>
          <w:sz w:val="26"/>
          <w:szCs w:val="26"/>
        </w:rPr>
        <w:t xml:space="preserve"> лаконичен, что способствует «плавности» прочтения текста. Во-вторых, пропадает ненужный смысловой оттенок – вместо юридического «оправдать» получаем более простое, но душевное «спасти, защитить». </w:t>
      </w:r>
    </w:p>
    <w:p w14:paraId="246AAD83" w14:textId="77777777" w:rsidR="006076BD" w:rsidRDefault="006076BD" w:rsidP="004E39B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7635025" w14:textId="31B22C78" w:rsidR="008C33B1" w:rsidRDefault="006076BD" w:rsidP="006076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076BD">
        <w:rPr>
          <w:rFonts w:ascii="Times New Roman" w:hAnsi="Times New Roman" w:cs="Times New Roman"/>
          <w:sz w:val="26"/>
          <w:szCs w:val="26"/>
        </w:rPr>
        <w:t>Милтон часто использ</w:t>
      </w:r>
      <w:r w:rsidR="00A65C71">
        <w:rPr>
          <w:rFonts w:ascii="Times New Roman" w:hAnsi="Times New Roman" w:cs="Times New Roman"/>
          <w:sz w:val="26"/>
          <w:szCs w:val="26"/>
        </w:rPr>
        <w:t>овал</w:t>
      </w:r>
      <w:r w:rsidRPr="006076BD">
        <w:rPr>
          <w:rFonts w:ascii="Times New Roman" w:hAnsi="Times New Roman" w:cs="Times New Roman"/>
          <w:sz w:val="26"/>
          <w:szCs w:val="26"/>
        </w:rPr>
        <w:t xml:space="preserve"> инверсии</w:t>
      </w:r>
      <w:r w:rsidR="00967A34">
        <w:rPr>
          <w:rFonts w:ascii="Times New Roman" w:hAnsi="Times New Roman" w:cs="Times New Roman"/>
          <w:sz w:val="26"/>
          <w:szCs w:val="26"/>
        </w:rPr>
        <w:t xml:space="preserve">, </w:t>
      </w:r>
      <w:r w:rsidRPr="006076BD">
        <w:rPr>
          <w:rFonts w:ascii="Times New Roman" w:hAnsi="Times New Roman" w:cs="Times New Roman"/>
          <w:sz w:val="26"/>
          <w:szCs w:val="26"/>
        </w:rPr>
        <w:t>помогаю</w:t>
      </w:r>
      <w:r w:rsidR="00967A34">
        <w:rPr>
          <w:rFonts w:ascii="Times New Roman" w:hAnsi="Times New Roman" w:cs="Times New Roman"/>
          <w:sz w:val="26"/>
          <w:szCs w:val="26"/>
        </w:rPr>
        <w:t>щие</w:t>
      </w:r>
      <w:r w:rsidRPr="006076BD">
        <w:rPr>
          <w:rFonts w:ascii="Times New Roman" w:hAnsi="Times New Roman" w:cs="Times New Roman"/>
          <w:sz w:val="26"/>
          <w:szCs w:val="26"/>
        </w:rPr>
        <w:t xml:space="preserve"> играть с темпом чтения. Инверсии Бодмер предпочита</w:t>
      </w:r>
      <w:r w:rsidR="00AF0BCE">
        <w:rPr>
          <w:rFonts w:ascii="Times New Roman" w:hAnsi="Times New Roman" w:cs="Times New Roman"/>
          <w:sz w:val="26"/>
          <w:szCs w:val="26"/>
        </w:rPr>
        <w:t>л</w:t>
      </w:r>
      <w:r w:rsidRPr="006076BD">
        <w:rPr>
          <w:rFonts w:ascii="Times New Roman" w:hAnsi="Times New Roman" w:cs="Times New Roman"/>
          <w:sz w:val="26"/>
          <w:szCs w:val="26"/>
        </w:rPr>
        <w:t xml:space="preserve"> избегать. Если в тексте 1732 года находим полное соответствие английской и немецкой конструкций: “</w:t>
      </w:r>
      <w:proofErr w:type="spellStart"/>
      <w:r w:rsidRPr="006076BD">
        <w:rPr>
          <w:rFonts w:ascii="Times New Roman" w:hAnsi="Times New Roman" w:cs="Times New Roman"/>
          <w:sz w:val="26"/>
          <w:szCs w:val="26"/>
          <w:lang w:val="de-DE"/>
        </w:rPr>
        <w:t>What</w:t>
      </w:r>
      <w:proofErr w:type="spellEnd"/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in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6BD">
        <w:rPr>
          <w:rFonts w:ascii="Times New Roman" w:hAnsi="Times New Roman" w:cs="Times New Roman"/>
          <w:sz w:val="26"/>
          <w:szCs w:val="26"/>
          <w:lang w:val="de-DE"/>
        </w:rPr>
        <w:t>me</w:t>
      </w:r>
      <w:proofErr w:type="spellEnd"/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6BD">
        <w:rPr>
          <w:rFonts w:ascii="Times New Roman" w:hAnsi="Times New Roman" w:cs="Times New Roman"/>
          <w:sz w:val="26"/>
          <w:szCs w:val="26"/>
          <w:lang w:val="de-DE"/>
        </w:rPr>
        <w:t>is</w:t>
      </w:r>
      <w:proofErr w:type="spellEnd"/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6BD">
        <w:rPr>
          <w:rFonts w:ascii="Times New Roman" w:hAnsi="Times New Roman" w:cs="Times New Roman"/>
          <w:sz w:val="26"/>
          <w:szCs w:val="26"/>
          <w:lang w:val="de-DE"/>
        </w:rPr>
        <w:t>dark</w:t>
      </w:r>
      <w:proofErr w:type="spellEnd"/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6BD">
        <w:rPr>
          <w:rFonts w:ascii="Times New Roman" w:hAnsi="Times New Roman" w:cs="Times New Roman"/>
          <w:sz w:val="26"/>
          <w:szCs w:val="26"/>
          <w:lang w:val="de-DE"/>
        </w:rPr>
        <w:t>Illumine</w:t>
      </w:r>
      <w:proofErr w:type="spellEnd"/>
      <w:r w:rsidRPr="006076B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076BD">
        <w:rPr>
          <w:rFonts w:ascii="Times New Roman" w:hAnsi="Times New Roman" w:cs="Times New Roman"/>
          <w:sz w:val="26"/>
          <w:szCs w:val="26"/>
          <w:lang w:val="de-DE"/>
        </w:rPr>
        <w:t>what</w:t>
      </w:r>
      <w:proofErr w:type="spellEnd"/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6BD">
        <w:rPr>
          <w:rFonts w:ascii="Times New Roman" w:hAnsi="Times New Roman" w:cs="Times New Roman"/>
          <w:sz w:val="26"/>
          <w:szCs w:val="26"/>
          <w:lang w:val="de-DE"/>
        </w:rPr>
        <w:t>is</w:t>
      </w:r>
      <w:proofErr w:type="spellEnd"/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6BD">
        <w:rPr>
          <w:rFonts w:ascii="Times New Roman" w:hAnsi="Times New Roman" w:cs="Times New Roman"/>
          <w:sz w:val="26"/>
          <w:szCs w:val="26"/>
          <w:lang w:val="de-DE"/>
        </w:rPr>
        <w:t>low</w:t>
      </w:r>
      <w:proofErr w:type="spellEnd"/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6BD">
        <w:rPr>
          <w:rFonts w:ascii="Times New Roman" w:hAnsi="Times New Roman" w:cs="Times New Roman"/>
          <w:sz w:val="26"/>
          <w:szCs w:val="26"/>
          <w:lang w:val="de-DE"/>
        </w:rPr>
        <w:t>raise</w:t>
      </w:r>
      <w:proofErr w:type="spellEnd"/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and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support</w:t>
      </w:r>
      <w:r w:rsidRPr="006076BD">
        <w:rPr>
          <w:rFonts w:ascii="Times New Roman" w:hAnsi="Times New Roman" w:cs="Times New Roman"/>
          <w:sz w:val="26"/>
          <w:szCs w:val="26"/>
        </w:rPr>
        <w:t xml:space="preserve">” </w:t>
      </w:r>
      <w:r w:rsidR="001401B2" w:rsidRPr="006C7330">
        <w:rPr>
          <w:rFonts w:ascii="Times New Roman" w:hAnsi="Times New Roman" w:cs="Times New Roman"/>
          <w:sz w:val="26"/>
          <w:szCs w:val="26"/>
        </w:rPr>
        <w:t>[</w:t>
      </w:r>
      <w:r w:rsidR="001401B2" w:rsidRPr="006C7330">
        <w:rPr>
          <w:rFonts w:ascii="Times New Roman" w:hAnsi="Times New Roman" w:cs="Times New Roman"/>
          <w:iCs/>
          <w:sz w:val="26"/>
          <w:szCs w:val="26"/>
          <w:lang w:val="de-DE"/>
        </w:rPr>
        <w:t>Milton</w:t>
      </w:r>
      <w:r w:rsidR="00563A26">
        <w:rPr>
          <w:rFonts w:ascii="Times New Roman" w:hAnsi="Times New Roman" w:cs="Times New Roman"/>
          <w:iCs/>
          <w:sz w:val="26"/>
          <w:szCs w:val="26"/>
        </w:rPr>
        <w:t xml:space="preserve"> 1667</w:t>
      </w:r>
      <w:r w:rsidR="001401B2" w:rsidRPr="006C7330">
        <w:rPr>
          <w:rFonts w:ascii="Times New Roman" w:hAnsi="Times New Roman" w:cs="Times New Roman"/>
          <w:sz w:val="26"/>
          <w:szCs w:val="26"/>
        </w:rPr>
        <w:t xml:space="preserve">: </w:t>
      </w:r>
      <w:r w:rsidR="001401B2" w:rsidRPr="00FD5512">
        <w:rPr>
          <w:rFonts w:ascii="Times New Roman" w:hAnsi="Times New Roman" w:cs="Times New Roman"/>
          <w:sz w:val="26"/>
          <w:szCs w:val="26"/>
        </w:rPr>
        <w:t>5</w:t>
      </w:r>
      <w:r w:rsidR="001401B2" w:rsidRPr="006C7330">
        <w:rPr>
          <w:rFonts w:ascii="Times New Roman" w:hAnsi="Times New Roman" w:cs="Times New Roman"/>
          <w:sz w:val="26"/>
          <w:szCs w:val="26"/>
        </w:rPr>
        <w:t>]</w:t>
      </w:r>
      <w:r w:rsidR="001401B2" w:rsidRPr="001401B2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</w:rPr>
        <w:t>– “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Was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6BD">
        <w:rPr>
          <w:rFonts w:ascii="Times New Roman" w:hAnsi="Times New Roman" w:cs="Times New Roman"/>
          <w:sz w:val="26"/>
          <w:szCs w:val="26"/>
          <w:lang w:val="de-DE"/>
        </w:rPr>
        <w:t>dunckel</w:t>
      </w:r>
      <w:proofErr w:type="spellEnd"/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in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mir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ist</w:t>
      </w:r>
      <w:r w:rsidRPr="006076BD">
        <w:rPr>
          <w:rFonts w:ascii="Times New Roman" w:hAnsi="Times New Roman" w:cs="Times New Roman"/>
          <w:sz w:val="26"/>
          <w:szCs w:val="26"/>
        </w:rPr>
        <w:t xml:space="preserve">,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erleuchte</w:t>
      </w:r>
      <w:r w:rsidRPr="006076BD">
        <w:rPr>
          <w:rFonts w:ascii="Times New Roman" w:hAnsi="Times New Roman" w:cs="Times New Roman"/>
          <w:sz w:val="26"/>
          <w:szCs w:val="26"/>
        </w:rPr>
        <w:t xml:space="preserve">,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und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was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niedrig</w:t>
      </w:r>
      <w:r w:rsidRPr="006076BD">
        <w:rPr>
          <w:rFonts w:ascii="Times New Roman" w:hAnsi="Times New Roman" w:cs="Times New Roman"/>
          <w:sz w:val="26"/>
          <w:szCs w:val="26"/>
        </w:rPr>
        <w:t xml:space="preserve">,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richte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auf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und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6BD">
        <w:rPr>
          <w:rFonts w:ascii="Times New Roman" w:hAnsi="Times New Roman" w:cs="Times New Roman"/>
          <w:sz w:val="26"/>
          <w:szCs w:val="26"/>
          <w:lang w:val="de-DE"/>
        </w:rPr>
        <w:t>st</w:t>
      </w:r>
      <w:proofErr w:type="spellEnd"/>
      <w:r w:rsidRPr="006076BD">
        <w:rPr>
          <w:rFonts w:ascii="Times New Roman" w:hAnsi="Times New Roman" w:cs="Times New Roman"/>
          <w:sz w:val="26"/>
          <w:szCs w:val="26"/>
        </w:rPr>
        <w:t>ü</w:t>
      </w:r>
      <w:proofErr w:type="spellStart"/>
      <w:r w:rsidRPr="006076BD">
        <w:rPr>
          <w:rFonts w:ascii="Times New Roman" w:hAnsi="Times New Roman" w:cs="Times New Roman"/>
          <w:sz w:val="26"/>
          <w:szCs w:val="26"/>
          <w:lang w:val="de-DE"/>
        </w:rPr>
        <w:t>tze</w:t>
      </w:r>
      <w:proofErr w:type="spellEnd"/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es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empor</w:t>
      </w:r>
      <w:r w:rsidRPr="006076BD">
        <w:rPr>
          <w:rFonts w:ascii="Times New Roman" w:hAnsi="Times New Roman" w:cs="Times New Roman"/>
          <w:sz w:val="26"/>
          <w:szCs w:val="26"/>
        </w:rPr>
        <w:t>“</w:t>
      </w:r>
      <w:r w:rsidR="00335030" w:rsidRPr="00335030">
        <w:rPr>
          <w:rFonts w:ascii="Times New Roman" w:hAnsi="Times New Roman" w:cs="Times New Roman"/>
          <w:sz w:val="26"/>
          <w:szCs w:val="26"/>
        </w:rPr>
        <w:t xml:space="preserve"> </w:t>
      </w:r>
      <w:bookmarkStart w:id="4" w:name="_Hlk191722127"/>
      <w:r w:rsidR="00335030" w:rsidRPr="006C7330">
        <w:rPr>
          <w:rFonts w:ascii="Times New Roman" w:hAnsi="Times New Roman" w:cs="Times New Roman"/>
          <w:sz w:val="26"/>
          <w:szCs w:val="26"/>
        </w:rPr>
        <w:t>[</w:t>
      </w:r>
      <w:r w:rsidR="00335030" w:rsidRPr="006C7330">
        <w:rPr>
          <w:rFonts w:ascii="Times New Roman" w:hAnsi="Times New Roman" w:cs="Times New Roman"/>
          <w:iCs/>
          <w:sz w:val="26"/>
          <w:szCs w:val="26"/>
          <w:lang w:val="de-DE"/>
        </w:rPr>
        <w:t>Milton</w:t>
      </w:r>
      <w:r w:rsidR="00563A26">
        <w:rPr>
          <w:rFonts w:ascii="Times New Roman" w:hAnsi="Times New Roman" w:cs="Times New Roman"/>
          <w:iCs/>
          <w:sz w:val="26"/>
          <w:szCs w:val="26"/>
        </w:rPr>
        <w:t xml:space="preserve"> 1732</w:t>
      </w:r>
      <w:r w:rsidR="00335030" w:rsidRPr="006C7330">
        <w:rPr>
          <w:rFonts w:ascii="Times New Roman" w:hAnsi="Times New Roman" w:cs="Times New Roman"/>
          <w:sz w:val="26"/>
          <w:szCs w:val="26"/>
        </w:rPr>
        <w:t xml:space="preserve">: </w:t>
      </w:r>
      <w:r w:rsidR="00335030" w:rsidRPr="00085EB1">
        <w:rPr>
          <w:rFonts w:ascii="Times New Roman" w:hAnsi="Times New Roman" w:cs="Times New Roman"/>
          <w:sz w:val="26"/>
          <w:szCs w:val="26"/>
        </w:rPr>
        <w:t>2</w:t>
      </w:r>
      <w:r w:rsidR="00335030" w:rsidRPr="006C7330">
        <w:rPr>
          <w:rFonts w:ascii="Times New Roman" w:hAnsi="Times New Roman" w:cs="Times New Roman"/>
          <w:sz w:val="26"/>
          <w:szCs w:val="26"/>
        </w:rPr>
        <w:t>]</w:t>
      </w:r>
      <w:bookmarkEnd w:id="4"/>
      <w:r w:rsidRPr="006076BD">
        <w:rPr>
          <w:rFonts w:ascii="Times New Roman" w:hAnsi="Times New Roman" w:cs="Times New Roman"/>
          <w:sz w:val="26"/>
          <w:szCs w:val="26"/>
        </w:rPr>
        <w:t>, то в последующих редакциях Бодмер отказ</w:t>
      </w:r>
      <w:r w:rsidR="00AF0BCE">
        <w:rPr>
          <w:rFonts w:ascii="Times New Roman" w:hAnsi="Times New Roman" w:cs="Times New Roman"/>
          <w:sz w:val="26"/>
          <w:szCs w:val="26"/>
        </w:rPr>
        <w:t>ался</w:t>
      </w:r>
      <w:r w:rsidRPr="006076BD">
        <w:rPr>
          <w:rFonts w:ascii="Times New Roman" w:hAnsi="Times New Roman" w:cs="Times New Roman"/>
          <w:sz w:val="26"/>
          <w:szCs w:val="26"/>
        </w:rPr>
        <w:t xml:space="preserve"> от инверсии и </w:t>
      </w:r>
      <w:r w:rsidR="00AF0BCE">
        <w:rPr>
          <w:rFonts w:ascii="Times New Roman" w:hAnsi="Times New Roman" w:cs="Times New Roman"/>
          <w:sz w:val="26"/>
          <w:szCs w:val="26"/>
        </w:rPr>
        <w:t>написал</w:t>
      </w:r>
      <w:r w:rsidRPr="006076BD">
        <w:rPr>
          <w:rFonts w:ascii="Times New Roman" w:hAnsi="Times New Roman" w:cs="Times New Roman"/>
          <w:sz w:val="26"/>
          <w:szCs w:val="26"/>
        </w:rPr>
        <w:t xml:space="preserve"> более традиционно: “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Erleuchte</w:t>
      </w:r>
      <w:r w:rsidRPr="006076BD">
        <w:rPr>
          <w:rFonts w:ascii="Times New Roman" w:hAnsi="Times New Roman" w:cs="Times New Roman"/>
          <w:sz w:val="26"/>
          <w:szCs w:val="26"/>
        </w:rPr>
        <w:t xml:space="preserve">,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was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in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mir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dunkel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ist</w:t>
      </w:r>
      <w:r w:rsidRPr="006076BD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076BD">
        <w:rPr>
          <w:rFonts w:ascii="Times New Roman" w:hAnsi="Times New Roman" w:cs="Times New Roman"/>
          <w:sz w:val="26"/>
          <w:szCs w:val="26"/>
          <w:lang w:val="de-DE"/>
        </w:rPr>
        <w:t>erh</w:t>
      </w:r>
      <w:proofErr w:type="spellEnd"/>
      <w:r w:rsidRPr="006076BD">
        <w:rPr>
          <w:rFonts w:ascii="Times New Roman" w:hAnsi="Times New Roman" w:cs="Times New Roman"/>
          <w:sz w:val="26"/>
          <w:szCs w:val="26"/>
        </w:rPr>
        <w:t>ö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he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und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unterst</w:t>
      </w:r>
      <w:r w:rsidRPr="006076BD">
        <w:rPr>
          <w:rFonts w:ascii="Times New Roman" w:hAnsi="Times New Roman" w:cs="Times New Roman"/>
          <w:sz w:val="26"/>
          <w:szCs w:val="26"/>
        </w:rPr>
        <w:t>ü</w:t>
      </w:r>
      <w:proofErr w:type="spellStart"/>
      <w:r w:rsidRPr="006076BD">
        <w:rPr>
          <w:rFonts w:ascii="Times New Roman" w:hAnsi="Times New Roman" w:cs="Times New Roman"/>
          <w:sz w:val="26"/>
          <w:szCs w:val="26"/>
          <w:lang w:val="de-DE"/>
        </w:rPr>
        <w:t>tze</w:t>
      </w:r>
      <w:proofErr w:type="spellEnd"/>
      <w:r w:rsidRPr="006076BD">
        <w:rPr>
          <w:rFonts w:ascii="Times New Roman" w:hAnsi="Times New Roman" w:cs="Times New Roman"/>
          <w:sz w:val="26"/>
          <w:szCs w:val="26"/>
        </w:rPr>
        <w:t xml:space="preserve">,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was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niedrig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ist</w:t>
      </w:r>
      <w:r w:rsidRPr="006076BD">
        <w:rPr>
          <w:rFonts w:ascii="Times New Roman" w:hAnsi="Times New Roman" w:cs="Times New Roman"/>
          <w:sz w:val="26"/>
          <w:szCs w:val="26"/>
        </w:rPr>
        <w:t xml:space="preserve">“ </w:t>
      </w:r>
      <w:r w:rsidR="006C7330" w:rsidRPr="006C7330">
        <w:rPr>
          <w:rFonts w:ascii="Times New Roman" w:hAnsi="Times New Roman" w:cs="Times New Roman"/>
          <w:sz w:val="26"/>
          <w:szCs w:val="26"/>
        </w:rPr>
        <w:t>[</w:t>
      </w:r>
      <w:r w:rsidR="006C7330" w:rsidRPr="006C7330">
        <w:rPr>
          <w:rFonts w:ascii="Times New Roman" w:hAnsi="Times New Roman" w:cs="Times New Roman"/>
          <w:iCs/>
          <w:sz w:val="26"/>
          <w:szCs w:val="26"/>
          <w:lang w:val="de-DE"/>
        </w:rPr>
        <w:t>Milton</w:t>
      </w:r>
      <w:r w:rsidR="00C34694">
        <w:rPr>
          <w:rFonts w:ascii="Times New Roman" w:hAnsi="Times New Roman" w:cs="Times New Roman"/>
          <w:iCs/>
          <w:sz w:val="26"/>
          <w:szCs w:val="26"/>
        </w:rPr>
        <w:t xml:space="preserve"> 1742</w:t>
      </w:r>
      <w:r w:rsidR="006C7330" w:rsidRPr="006C7330">
        <w:rPr>
          <w:rFonts w:ascii="Times New Roman" w:hAnsi="Times New Roman" w:cs="Times New Roman"/>
          <w:sz w:val="26"/>
          <w:szCs w:val="26"/>
        </w:rPr>
        <w:t xml:space="preserve">: </w:t>
      </w:r>
      <w:r w:rsidR="00085EB1" w:rsidRPr="00085EB1">
        <w:rPr>
          <w:rFonts w:ascii="Times New Roman" w:hAnsi="Times New Roman" w:cs="Times New Roman"/>
          <w:sz w:val="26"/>
          <w:szCs w:val="26"/>
        </w:rPr>
        <w:t>2</w:t>
      </w:r>
      <w:r w:rsidR="006C7330" w:rsidRPr="006C7330">
        <w:rPr>
          <w:rFonts w:ascii="Times New Roman" w:hAnsi="Times New Roman" w:cs="Times New Roman"/>
          <w:sz w:val="26"/>
          <w:szCs w:val="26"/>
        </w:rPr>
        <w:t>]</w:t>
      </w:r>
      <w:r w:rsidRPr="006076BD">
        <w:rPr>
          <w:rFonts w:ascii="Times New Roman" w:hAnsi="Times New Roman" w:cs="Times New Roman"/>
          <w:sz w:val="26"/>
          <w:szCs w:val="26"/>
        </w:rPr>
        <w:t>, „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Erleuchte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was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in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mir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dunkel</w:t>
      </w:r>
      <w:r w:rsidRPr="006076BD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076BD">
        <w:rPr>
          <w:rFonts w:ascii="Times New Roman" w:hAnsi="Times New Roman" w:cs="Times New Roman"/>
          <w:sz w:val="26"/>
          <w:szCs w:val="26"/>
          <w:lang w:val="de-DE"/>
        </w:rPr>
        <w:t>erh</w:t>
      </w:r>
      <w:proofErr w:type="spellEnd"/>
      <w:r w:rsidRPr="006076BD">
        <w:rPr>
          <w:rFonts w:ascii="Times New Roman" w:hAnsi="Times New Roman" w:cs="Times New Roman"/>
          <w:sz w:val="26"/>
          <w:szCs w:val="26"/>
        </w:rPr>
        <w:t>ö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he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und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unterst</w:t>
      </w:r>
      <w:r w:rsidRPr="006076BD">
        <w:rPr>
          <w:rFonts w:ascii="Times New Roman" w:hAnsi="Times New Roman" w:cs="Times New Roman"/>
          <w:sz w:val="26"/>
          <w:szCs w:val="26"/>
        </w:rPr>
        <w:t>ü</w:t>
      </w:r>
      <w:proofErr w:type="spellStart"/>
      <w:r w:rsidRPr="006076BD">
        <w:rPr>
          <w:rFonts w:ascii="Times New Roman" w:hAnsi="Times New Roman" w:cs="Times New Roman"/>
          <w:sz w:val="26"/>
          <w:szCs w:val="26"/>
          <w:lang w:val="de-DE"/>
        </w:rPr>
        <w:t>tzte</w:t>
      </w:r>
      <w:proofErr w:type="spellEnd"/>
      <w:r w:rsidRPr="006076BD">
        <w:rPr>
          <w:rFonts w:ascii="Times New Roman" w:hAnsi="Times New Roman" w:cs="Times New Roman"/>
          <w:sz w:val="26"/>
          <w:szCs w:val="26"/>
        </w:rPr>
        <w:t xml:space="preserve">,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was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niedrig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ist</w:t>
      </w:r>
      <w:r w:rsidRPr="006076BD">
        <w:rPr>
          <w:rFonts w:ascii="Times New Roman" w:hAnsi="Times New Roman" w:cs="Times New Roman"/>
          <w:sz w:val="26"/>
          <w:szCs w:val="26"/>
        </w:rPr>
        <w:t xml:space="preserve">“ </w:t>
      </w:r>
      <w:r w:rsidR="001977FB" w:rsidRPr="006C7330">
        <w:rPr>
          <w:rFonts w:ascii="Times New Roman" w:hAnsi="Times New Roman" w:cs="Times New Roman"/>
          <w:sz w:val="26"/>
          <w:szCs w:val="26"/>
        </w:rPr>
        <w:t>[</w:t>
      </w:r>
      <w:r w:rsidR="001977FB" w:rsidRPr="006C7330">
        <w:rPr>
          <w:rFonts w:ascii="Times New Roman" w:hAnsi="Times New Roman" w:cs="Times New Roman"/>
          <w:iCs/>
          <w:sz w:val="26"/>
          <w:szCs w:val="26"/>
          <w:lang w:val="de-DE"/>
        </w:rPr>
        <w:t>Milton</w:t>
      </w:r>
      <w:r w:rsidR="00C34694" w:rsidRPr="00C34694">
        <w:rPr>
          <w:rFonts w:ascii="Times New Roman" w:hAnsi="Times New Roman" w:cs="Times New Roman"/>
          <w:iCs/>
          <w:sz w:val="26"/>
          <w:szCs w:val="26"/>
        </w:rPr>
        <w:t xml:space="preserve"> 1769</w:t>
      </w:r>
      <w:r w:rsidR="00C34694">
        <w:rPr>
          <w:rFonts w:ascii="Times New Roman" w:hAnsi="Times New Roman" w:cs="Times New Roman"/>
          <w:iCs/>
          <w:sz w:val="26"/>
          <w:szCs w:val="26"/>
        </w:rPr>
        <w:t>:</w:t>
      </w:r>
      <w:r w:rsidR="001977FB" w:rsidRPr="006C7330">
        <w:rPr>
          <w:rFonts w:ascii="Times New Roman" w:hAnsi="Times New Roman" w:cs="Times New Roman"/>
          <w:sz w:val="26"/>
          <w:szCs w:val="26"/>
        </w:rPr>
        <w:t xml:space="preserve"> </w:t>
      </w:r>
      <w:r w:rsidR="001977FB" w:rsidRPr="00085EB1">
        <w:rPr>
          <w:rFonts w:ascii="Times New Roman" w:hAnsi="Times New Roman" w:cs="Times New Roman"/>
          <w:sz w:val="26"/>
          <w:szCs w:val="26"/>
        </w:rPr>
        <w:t>2</w:t>
      </w:r>
      <w:r w:rsidR="001977FB" w:rsidRPr="006C7330">
        <w:rPr>
          <w:rFonts w:ascii="Times New Roman" w:hAnsi="Times New Roman" w:cs="Times New Roman"/>
          <w:sz w:val="26"/>
          <w:szCs w:val="26"/>
        </w:rPr>
        <w:t>]</w:t>
      </w:r>
      <w:r w:rsidRPr="006076B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8B774E3" w14:textId="77777777" w:rsidR="008C33B1" w:rsidRDefault="008C33B1" w:rsidP="006076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064FD11" w14:textId="38633EA5" w:rsidR="006076BD" w:rsidRPr="006076BD" w:rsidRDefault="006076BD" w:rsidP="006076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076BD">
        <w:rPr>
          <w:rFonts w:ascii="Times New Roman" w:hAnsi="Times New Roman" w:cs="Times New Roman"/>
          <w:sz w:val="26"/>
          <w:szCs w:val="26"/>
        </w:rPr>
        <w:t>Текст Милтона краток; немецкий перевод получ</w:t>
      </w:r>
      <w:r w:rsidR="00AF0BCE">
        <w:rPr>
          <w:rFonts w:ascii="Times New Roman" w:hAnsi="Times New Roman" w:cs="Times New Roman"/>
          <w:sz w:val="26"/>
          <w:szCs w:val="26"/>
        </w:rPr>
        <w:t>ился</w:t>
      </w:r>
      <w:r w:rsidRPr="006076BD">
        <w:rPr>
          <w:rFonts w:ascii="Times New Roman" w:hAnsi="Times New Roman" w:cs="Times New Roman"/>
          <w:sz w:val="26"/>
          <w:szCs w:val="26"/>
        </w:rPr>
        <w:t xml:space="preserve"> более многословным. Бодмер люби</w:t>
      </w:r>
      <w:r w:rsidR="00B23255">
        <w:rPr>
          <w:rFonts w:ascii="Times New Roman" w:hAnsi="Times New Roman" w:cs="Times New Roman"/>
          <w:sz w:val="26"/>
          <w:szCs w:val="26"/>
        </w:rPr>
        <w:t>л</w:t>
      </w:r>
      <w:r w:rsidRPr="006076BD">
        <w:rPr>
          <w:rFonts w:ascii="Times New Roman" w:hAnsi="Times New Roman" w:cs="Times New Roman"/>
          <w:sz w:val="26"/>
          <w:szCs w:val="26"/>
        </w:rPr>
        <w:t xml:space="preserve"> вставлять прилагательные. Например</w:t>
      </w:r>
      <w:r w:rsidRPr="005E6FE7">
        <w:rPr>
          <w:rFonts w:ascii="Times New Roman" w:hAnsi="Times New Roman" w:cs="Times New Roman"/>
          <w:sz w:val="26"/>
          <w:szCs w:val="26"/>
        </w:rPr>
        <w:t xml:space="preserve">, </w:t>
      </w:r>
      <w:r w:rsidRPr="006076BD">
        <w:rPr>
          <w:rFonts w:ascii="Times New Roman" w:hAnsi="Times New Roman" w:cs="Times New Roman"/>
          <w:sz w:val="26"/>
          <w:szCs w:val="26"/>
        </w:rPr>
        <w:t>в</w:t>
      </w:r>
      <w:r w:rsidRPr="005E6FE7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</w:rPr>
        <w:t>оригинале</w:t>
      </w:r>
      <w:r w:rsidRPr="005E6FE7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</w:rPr>
        <w:t>читаем</w:t>
      </w:r>
      <w:r w:rsidRPr="005E6FE7">
        <w:rPr>
          <w:rFonts w:ascii="Times New Roman" w:hAnsi="Times New Roman" w:cs="Times New Roman"/>
          <w:sz w:val="26"/>
          <w:szCs w:val="26"/>
        </w:rPr>
        <w:t>: “</w:t>
      </w:r>
      <w:r w:rsidRPr="006076BD">
        <w:rPr>
          <w:rFonts w:ascii="Times New Roman" w:hAnsi="Times New Roman" w:cs="Times New Roman"/>
          <w:sz w:val="26"/>
          <w:szCs w:val="26"/>
          <w:lang w:val="en-GB"/>
        </w:rPr>
        <w:t>And</w:t>
      </w:r>
      <w:r w:rsidRPr="005E6FE7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en-GB"/>
        </w:rPr>
        <w:t>chiefly</w:t>
      </w:r>
      <w:r w:rsidRPr="005E6FE7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en-GB"/>
        </w:rPr>
        <w:t>thou</w:t>
      </w:r>
      <w:r w:rsidRPr="005E6FE7">
        <w:rPr>
          <w:rFonts w:ascii="Times New Roman" w:hAnsi="Times New Roman" w:cs="Times New Roman"/>
          <w:sz w:val="26"/>
          <w:szCs w:val="26"/>
        </w:rPr>
        <w:t xml:space="preserve">, </w:t>
      </w:r>
      <w:r w:rsidRPr="006076BD">
        <w:rPr>
          <w:rFonts w:ascii="Times New Roman" w:hAnsi="Times New Roman" w:cs="Times New Roman"/>
          <w:sz w:val="26"/>
          <w:szCs w:val="26"/>
          <w:lang w:val="en-GB"/>
        </w:rPr>
        <w:t>O</w:t>
      </w:r>
      <w:r w:rsidRPr="005E6FE7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en-GB"/>
        </w:rPr>
        <w:t>Spirit</w:t>
      </w:r>
      <w:r w:rsidRPr="005E6FE7">
        <w:rPr>
          <w:rFonts w:ascii="Times New Roman" w:hAnsi="Times New Roman" w:cs="Times New Roman"/>
          <w:sz w:val="26"/>
          <w:szCs w:val="26"/>
        </w:rPr>
        <w:t xml:space="preserve">, </w:t>
      </w:r>
      <w:r w:rsidRPr="006076BD">
        <w:rPr>
          <w:rFonts w:ascii="Times New Roman" w:hAnsi="Times New Roman" w:cs="Times New Roman"/>
          <w:sz w:val="26"/>
          <w:szCs w:val="26"/>
          <w:lang w:val="en-GB"/>
        </w:rPr>
        <w:t>that</w:t>
      </w:r>
      <w:r w:rsidRPr="005E6FE7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en-GB"/>
        </w:rPr>
        <w:t>dost</w:t>
      </w:r>
      <w:r w:rsidRPr="005E6FE7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en-GB"/>
        </w:rPr>
        <w:t>prefer</w:t>
      </w:r>
      <w:r w:rsidRPr="005E6FE7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en-GB"/>
        </w:rPr>
        <w:t>before</w:t>
      </w:r>
      <w:r w:rsidRPr="005E6FE7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en-GB"/>
        </w:rPr>
        <w:t>all</w:t>
      </w:r>
      <w:r w:rsidRPr="005E6FE7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en-GB"/>
        </w:rPr>
        <w:t>temples</w:t>
      </w:r>
      <w:r w:rsidRPr="005E6F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6BD">
        <w:rPr>
          <w:rFonts w:ascii="Times New Roman" w:hAnsi="Times New Roman" w:cs="Times New Roman"/>
          <w:sz w:val="26"/>
          <w:szCs w:val="26"/>
          <w:lang w:val="en-GB"/>
        </w:rPr>
        <w:t>th</w:t>
      </w:r>
      <w:proofErr w:type="spellEnd"/>
      <w:r w:rsidRPr="005E6FE7">
        <w:rPr>
          <w:rFonts w:ascii="Times New Roman" w:hAnsi="Times New Roman" w:cs="Times New Roman"/>
          <w:sz w:val="26"/>
          <w:szCs w:val="26"/>
        </w:rPr>
        <w:t>’</w:t>
      </w:r>
      <w:r w:rsidRPr="006076BD">
        <w:rPr>
          <w:rFonts w:ascii="Times New Roman" w:hAnsi="Times New Roman" w:cs="Times New Roman"/>
          <w:sz w:val="26"/>
          <w:szCs w:val="26"/>
          <w:lang w:val="en-GB"/>
        </w:rPr>
        <w:t>upright</w:t>
      </w:r>
      <w:r w:rsidRPr="005E6FE7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en-GB"/>
        </w:rPr>
        <w:t>heart</w:t>
      </w:r>
      <w:r w:rsidRPr="005E6FE7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en-GB"/>
        </w:rPr>
        <w:t>and</w:t>
      </w:r>
      <w:r w:rsidRPr="005E6FE7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en-GB"/>
        </w:rPr>
        <w:t>pure</w:t>
      </w:r>
      <w:r w:rsidRPr="005E6FE7">
        <w:rPr>
          <w:rFonts w:ascii="Times New Roman" w:hAnsi="Times New Roman" w:cs="Times New Roman"/>
          <w:sz w:val="26"/>
          <w:szCs w:val="26"/>
        </w:rPr>
        <w:t>”</w:t>
      </w:r>
      <w:r w:rsidR="005307BE" w:rsidRPr="005E6FE7">
        <w:rPr>
          <w:rFonts w:ascii="Times New Roman" w:hAnsi="Times New Roman" w:cs="Times New Roman"/>
          <w:sz w:val="26"/>
          <w:szCs w:val="26"/>
        </w:rPr>
        <w:t xml:space="preserve"> [</w:t>
      </w:r>
      <w:r w:rsidR="005307BE" w:rsidRPr="005307BE">
        <w:rPr>
          <w:rFonts w:ascii="Times New Roman" w:hAnsi="Times New Roman" w:cs="Times New Roman"/>
          <w:iCs/>
          <w:sz w:val="26"/>
          <w:szCs w:val="26"/>
          <w:lang w:val="en-GB"/>
        </w:rPr>
        <w:t>Milton</w:t>
      </w:r>
      <w:r w:rsidR="005307BE" w:rsidRPr="005E6FE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FA6826" w:rsidRPr="005E6FE7">
        <w:rPr>
          <w:rFonts w:ascii="Times New Roman" w:hAnsi="Times New Roman" w:cs="Times New Roman"/>
          <w:iCs/>
          <w:sz w:val="26"/>
          <w:szCs w:val="26"/>
        </w:rPr>
        <w:t>1667</w:t>
      </w:r>
      <w:r w:rsidR="005307BE" w:rsidRPr="005E6FE7">
        <w:rPr>
          <w:rFonts w:ascii="Times New Roman" w:hAnsi="Times New Roman" w:cs="Times New Roman"/>
          <w:sz w:val="26"/>
          <w:szCs w:val="26"/>
        </w:rPr>
        <w:t xml:space="preserve">: </w:t>
      </w:r>
      <w:r w:rsidR="00FA6826" w:rsidRPr="005E6FE7">
        <w:rPr>
          <w:rFonts w:ascii="Times New Roman" w:hAnsi="Times New Roman" w:cs="Times New Roman"/>
          <w:sz w:val="26"/>
          <w:szCs w:val="26"/>
        </w:rPr>
        <w:t>5</w:t>
      </w:r>
      <w:r w:rsidR="005307BE" w:rsidRPr="005E6FE7">
        <w:rPr>
          <w:rFonts w:ascii="Times New Roman" w:hAnsi="Times New Roman" w:cs="Times New Roman"/>
          <w:sz w:val="26"/>
          <w:szCs w:val="26"/>
        </w:rPr>
        <w:t>]</w:t>
      </w:r>
      <w:r w:rsidRPr="005E6FE7">
        <w:rPr>
          <w:rFonts w:ascii="Times New Roman" w:hAnsi="Times New Roman" w:cs="Times New Roman"/>
          <w:sz w:val="26"/>
          <w:szCs w:val="26"/>
        </w:rPr>
        <w:t xml:space="preserve">. </w:t>
      </w:r>
      <w:r w:rsidRPr="006076BD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6076BD">
        <w:rPr>
          <w:rFonts w:ascii="Times New Roman" w:hAnsi="Times New Roman" w:cs="Times New Roman"/>
          <w:sz w:val="26"/>
          <w:szCs w:val="26"/>
        </w:rPr>
        <w:t>бодмеровском</w:t>
      </w:r>
      <w:proofErr w:type="spellEnd"/>
      <w:r w:rsidRPr="006076BD">
        <w:rPr>
          <w:rFonts w:ascii="Times New Roman" w:hAnsi="Times New Roman" w:cs="Times New Roman"/>
          <w:sz w:val="26"/>
          <w:szCs w:val="26"/>
        </w:rPr>
        <w:t xml:space="preserve"> переводе 1732 года появ</w:t>
      </w:r>
      <w:r w:rsidR="00B23255">
        <w:rPr>
          <w:rFonts w:ascii="Times New Roman" w:hAnsi="Times New Roman" w:cs="Times New Roman"/>
          <w:sz w:val="26"/>
          <w:szCs w:val="26"/>
        </w:rPr>
        <w:t>илось</w:t>
      </w:r>
      <w:r w:rsidRPr="006076BD">
        <w:rPr>
          <w:rFonts w:ascii="Times New Roman" w:hAnsi="Times New Roman" w:cs="Times New Roman"/>
          <w:sz w:val="26"/>
          <w:szCs w:val="26"/>
        </w:rPr>
        <w:t xml:space="preserve"> качественное прилагательное, характеризующее храмы: „</w:t>
      </w:r>
      <w:proofErr w:type="spellStart"/>
      <w:r w:rsidRPr="006076BD">
        <w:rPr>
          <w:rFonts w:ascii="Times New Roman" w:hAnsi="Times New Roman" w:cs="Times New Roman"/>
          <w:sz w:val="26"/>
          <w:szCs w:val="26"/>
          <w:lang w:val="de-DE"/>
        </w:rPr>
        <w:t>Bevorab</w:t>
      </w:r>
      <w:proofErr w:type="spellEnd"/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du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o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Geist</w:t>
      </w:r>
      <w:r w:rsidRPr="006076BD">
        <w:rPr>
          <w:rFonts w:ascii="Times New Roman" w:hAnsi="Times New Roman" w:cs="Times New Roman"/>
          <w:sz w:val="26"/>
          <w:szCs w:val="26"/>
        </w:rPr>
        <w:t xml:space="preserve">!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 xml:space="preserve">Der das aufrichtige und reine Hertz den prächtigsten Tempeln vorziehet” </w:t>
      </w:r>
      <w:bookmarkStart w:id="5" w:name="_Hlk191724751"/>
      <w:r w:rsidR="00335030" w:rsidRPr="00A724AC">
        <w:rPr>
          <w:rFonts w:ascii="Times New Roman" w:hAnsi="Times New Roman" w:cs="Times New Roman"/>
          <w:sz w:val="26"/>
          <w:szCs w:val="26"/>
          <w:lang w:val="de-DE"/>
        </w:rPr>
        <w:t>[</w:t>
      </w:r>
      <w:r w:rsidR="00335030" w:rsidRPr="006C7330">
        <w:rPr>
          <w:rFonts w:ascii="Times New Roman" w:hAnsi="Times New Roman" w:cs="Times New Roman"/>
          <w:iCs/>
          <w:sz w:val="26"/>
          <w:szCs w:val="26"/>
          <w:lang w:val="de-DE"/>
        </w:rPr>
        <w:t>Milton</w:t>
      </w:r>
      <w:r w:rsidR="00C34694">
        <w:rPr>
          <w:rFonts w:ascii="Times New Roman" w:hAnsi="Times New Roman" w:cs="Times New Roman"/>
          <w:iCs/>
          <w:sz w:val="26"/>
          <w:szCs w:val="26"/>
          <w:lang w:val="de-DE"/>
        </w:rPr>
        <w:t xml:space="preserve"> 1732</w:t>
      </w:r>
      <w:r w:rsidR="00335030" w:rsidRPr="00A724AC">
        <w:rPr>
          <w:rFonts w:ascii="Times New Roman" w:hAnsi="Times New Roman" w:cs="Times New Roman"/>
          <w:sz w:val="26"/>
          <w:szCs w:val="26"/>
          <w:lang w:val="de-DE"/>
        </w:rPr>
        <w:t>: 2]</w:t>
      </w:r>
      <w:bookmarkEnd w:id="5"/>
      <w:r w:rsidRPr="006076BD">
        <w:rPr>
          <w:rFonts w:ascii="Times New Roman" w:hAnsi="Times New Roman" w:cs="Times New Roman"/>
          <w:sz w:val="26"/>
          <w:szCs w:val="26"/>
          <w:lang w:val="de-DE"/>
        </w:rPr>
        <w:t xml:space="preserve">. </w:t>
      </w:r>
      <w:r w:rsidR="00DA65A9">
        <w:rPr>
          <w:rFonts w:ascii="Times New Roman" w:hAnsi="Times New Roman" w:cs="Times New Roman"/>
          <w:sz w:val="26"/>
          <w:szCs w:val="26"/>
        </w:rPr>
        <w:t>В</w:t>
      </w:r>
      <w:r w:rsidRPr="006076BD">
        <w:rPr>
          <w:rFonts w:ascii="Times New Roman" w:hAnsi="Times New Roman" w:cs="Times New Roman"/>
          <w:sz w:val="26"/>
          <w:szCs w:val="26"/>
        </w:rPr>
        <w:t xml:space="preserve"> редакциях 174</w:t>
      </w:r>
      <w:r w:rsidR="00C34694" w:rsidRPr="00C34694">
        <w:rPr>
          <w:rFonts w:ascii="Times New Roman" w:hAnsi="Times New Roman" w:cs="Times New Roman"/>
          <w:sz w:val="26"/>
          <w:szCs w:val="26"/>
        </w:rPr>
        <w:t>2</w:t>
      </w:r>
      <w:r w:rsidRPr="006076BD">
        <w:rPr>
          <w:rFonts w:ascii="Times New Roman" w:hAnsi="Times New Roman" w:cs="Times New Roman"/>
          <w:sz w:val="26"/>
          <w:szCs w:val="26"/>
        </w:rPr>
        <w:t xml:space="preserve"> и 1769 годов Бодмер возвра</w:t>
      </w:r>
      <w:r w:rsidR="00B23255">
        <w:rPr>
          <w:rFonts w:ascii="Times New Roman" w:hAnsi="Times New Roman" w:cs="Times New Roman"/>
          <w:sz w:val="26"/>
          <w:szCs w:val="26"/>
        </w:rPr>
        <w:t>тил</w:t>
      </w:r>
      <w:r w:rsidRPr="006076BD">
        <w:rPr>
          <w:rFonts w:ascii="Times New Roman" w:hAnsi="Times New Roman" w:cs="Times New Roman"/>
          <w:sz w:val="26"/>
          <w:szCs w:val="26"/>
        </w:rPr>
        <w:t>ся к оригиналу и уб</w:t>
      </w:r>
      <w:r w:rsidR="00B23255">
        <w:rPr>
          <w:rFonts w:ascii="Times New Roman" w:hAnsi="Times New Roman" w:cs="Times New Roman"/>
          <w:sz w:val="26"/>
          <w:szCs w:val="26"/>
        </w:rPr>
        <w:t>рал</w:t>
      </w:r>
      <w:r w:rsidRPr="006076BD">
        <w:rPr>
          <w:rFonts w:ascii="Times New Roman" w:hAnsi="Times New Roman" w:cs="Times New Roman"/>
          <w:sz w:val="26"/>
          <w:szCs w:val="26"/>
        </w:rPr>
        <w:t xml:space="preserve"> вставленное им прилагательное. </w:t>
      </w:r>
    </w:p>
    <w:p w14:paraId="3ED3804B" w14:textId="77777777" w:rsidR="008C33B1" w:rsidRDefault="008C33B1" w:rsidP="00D95C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1C2C979" w14:textId="5B72F5A4" w:rsidR="006076BD" w:rsidRPr="006076BD" w:rsidRDefault="006076BD" w:rsidP="006076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076BD">
        <w:rPr>
          <w:rFonts w:ascii="Times New Roman" w:hAnsi="Times New Roman" w:cs="Times New Roman"/>
          <w:sz w:val="26"/>
          <w:szCs w:val="26"/>
        </w:rPr>
        <w:t>Если редакция 1742 года почти дословно соответств</w:t>
      </w:r>
      <w:r w:rsidR="00D95CF5">
        <w:rPr>
          <w:rFonts w:ascii="Times New Roman" w:hAnsi="Times New Roman" w:cs="Times New Roman"/>
          <w:sz w:val="26"/>
          <w:szCs w:val="26"/>
        </w:rPr>
        <w:t>овала</w:t>
      </w:r>
      <w:r w:rsidRPr="006076BD">
        <w:rPr>
          <w:rFonts w:ascii="Times New Roman" w:hAnsi="Times New Roman" w:cs="Times New Roman"/>
          <w:sz w:val="26"/>
          <w:szCs w:val="26"/>
        </w:rPr>
        <w:t xml:space="preserve"> английскому оригиналу, </w:t>
      </w:r>
      <w:r w:rsidR="008824C2">
        <w:rPr>
          <w:rFonts w:ascii="Times New Roman" w:hAnsi="Times New Roman" w:cs="Times New Roman"/>
          <w:sz w:val="26"/>
          <w:szCs w:val="26"/>
        </w:rPr>
        <w:t xml:space="preserve">то </w:t>
      </w:r>
      <w:r w:rsidRPr="006076BD">
        <w:rPr>
          <w:rFonts w:ascii="Times New Roman" w:hAnsi="Times New Roman" w:cs="Times New Roman"/>
          <w:sz w:val="26"/>
          <w:szCs w:val="26"/>
        </w:rPr>
        <w:t>в последующие годы Бодмер вноси</w:t>
      </w:r>
      <w:r w:rsidR="00D95CF5">
        <w:rPr>
          <w:rFonts w:ascii="Times New Roman" w:hAnsi="Times New Roman" w:cs="Times New Roman"/>
          <w:sz w:val="26"/>
          <w:szCs w:val="26"/>
        </w:rPr>
        <w:t>л</w:t>
      </w:r>
      <w:r w:rsidRPr="006076BD">
        <w:rPr>
          <w:rFonts w:ascii="Times New Roman" w:hAnsi="Times New Roman" w:cs="Times New Roman"/>
          <w:sz w:val="26"/>
          <w:szCs w:val="26"/>
        </w:rPr>
        <w:t xml:space="preserve"> изменения, предпочитая отойти от источника, но подобрать более подходящее к описываемым событиям слово. У</w:t>
      </w:r>
      <w:r w:rsidRPr="006076BD"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</w:rPr>
        <w:t>Милтона</w:t>
      </w:r>
      <w:r w:rsidRPr="006076BD">
        <w:rPr>
          <w:rFonts w:ascii="Times New Roman" w:hAnsi="Times New Roman" w:cs="Times New Roman"/>
          <w:sz w:val="26"/>
          <w:szCs w:val="26"/>
          <w:lang w:val="en-GB"/>
        </w:rPr>
        <w:t xml:space="preserve">: </w:t>
      </w:r>
      <w:bookmarkStart w:id="6" w:name="_Hlk191200670"/>
      <w:r w:rsidRPr="006076BD">
        <w:rPr>
          <w:rFonts w:ascii="Times New Roman" w:hAnsi="Times New Roman" w:cs="Times New Roman"/>
          <w:sz w:val="26"/>
          <w:szCs w:val="26"/>
          <w:lang w:val="en-GB"/>
        </w:rPr>
        <w:t>„</w:t>
      </w:r>
      <w:bookmarkEnd w:id="6"/>
      <w:r w:rsidRPr="006076BD">
        <w:rPr>
          <w:rFonts w:ascii="Times New Roman" w:hAnsi="Times New Roman" w:cs="Times New Roman"/>
          <w:sz w:val="26"/>
          <w:szCs w:val="26"/>
          <w:lang w:val="en-GB"/>
        </w:rPr>
        <w:t xml:space="preserve">With mighty wings outspread Dove-like </w:t>
      </w:r>
      <w:proofErr w:type="spellStart"/>
      <w:r w:rsidRPr="006076BD">
        <w:rPr>
          <w:rFonts w:ascii="Times New Roman" w:hAnsi="Times New Roman" w:cs="Times New Roman"/>
          <w:sz w:val="26"/>
          <w:szCs w:val="26"/>
          <w:lang w:val="en-GB"/>
        </w:rPr>
        <w:t>sat’st</w:t>
      </w:r>
      <w:proofErr w:type="spellEnd"/>
      <w:r w:rsidRPr="006076BD">
        <w:rPr>
          <w:rFonts w:ascii="Times New Roman" w:hAnsi="Times New Roman" w:cs="Times New Roman"/>
          <w:sz w:val="26"/>
          <w:szCs w:val="26"/>
          <w:lang w:val="en-GB"/>
        </w:rPr>
        <w:t xml:space="preserve"> brooding on the vast abyss and </w:t>
      </w:r>
      <w:proofErr w:type="spellStart"/>
      <w:r w:rsidRPr="006076BD">
        <w:rPr>
          <w:rFonts w:ascii="Times New Roman" w:hAnsi="Times New Roman" w:cs="Times New Roman"/>
          <w:sz w:val="26"/>
          <w:szCs w:val="26"/>
          <w:lang w:val="en-GB"/>
        </w:rPr>
        <w:t>mad’st</w:t>
      </w:r>
      <w:proofErr w:type="spellEnd"/>
      <w:r w:rsidRPr="006076BD">
        <w:rPr>
          <w:rFonts w:ascii="Times New Roman" w:hAnsi="Times New Roman" w:cs="Times New Roman"/>
          <w:sz w:val="26"/>
          <w:szCs w:val="26"/>
          <w:lang w:val="en-GB"/>
        </w:rPr>
        <w:t xml:space="preserve"> it pregnant”</w:t>
      </w:r>
      <w:r w:rsidR="003E2206" w:rsidRPr="001166AC">
        <w:rPr>
          <w:rFonts w:ascii="Times New Roman" w:hAnsi="Times New Roman" w:cs="Times New Roman"/>
          <w:sz w:val="26"/>
          <w:szCs w:val="26"/>
          <w:lang w:val="en-GB"/>
        </w:rPr>
        <w:t xml:space="preserve"> [</w:t>
      </w:r>
      <w:r w:rsidR="003E2206" w:rsidRPr="001166AC">
        <w:rPr>
          <w:rFonts w:ascii="Times New Roman" w:hAnsi="Times New Roman" w:cs="Times New Roman"/>
          <w:iCs/>
          <w:sz w:val="26"/>
          <w:szCs w:val="26"/>
          <w:lang w:val="en-GB"/>
        </w:rPr>
        <w:t>Milton</w:t>
      </w:r>
      <w:r w:rsidR="003E2206" w:rsidRPr="001166AC">
        <w:rPr>
          <w:rFonts w:ascii="Times New Roman" w:hAnsi="Times New Roman" w:cs="Times New Roman"/>
          <w:sz w:val="26"/>
          <w:szCs w:val="26"/>
          <w:lang w:val="en-GB"/>
        </w:rPr>
        <w:t>: 5]</w:t>
      </w:r>
      <w:r w:rsidRPr="006076BD">
        <w:rPr>
          <w:rFonts w:ascii="Times New Roman" w:hAnsi="Times New Roman" w:cs="Times New Roman"/>
          <w:sz w:val="26"/>
          <w:szCs w:val="26"/>
          <w:lang w:val="en-GB"/>
        </w:rPr>
        <w:t xml:space="preserve">. </w:t>
      </w:r>
      <w:r w:rsidRPr="006076BD">
        <w:rPr>
          <w:rFonts w:ascii="Times New Roman" w:hAnsi="Times New Roman" w:cs="Times New Roman"/>
          <w:sz w:val="26"/>
          <w:szCs w:val="26"/>
        </w:rPr>
        <w:t>Конец фразы в редакции 1732 года переводи</w:t>
      </w:r>
      <w:r w:rsidR="00DB5068">
        <w:rPr>
          <w:rFonts w:ascii="Times New Roman" w:hAnsi="Times New Roman" w:cs="Times New Roman"/>
          <w:sz w:val="26"/>
          <w:szCs w:val="26"/>
        </w:rPr>
        <w:t>л</w:t>
      </w:r>
      <w:r w:rsidRPr="006076BD">
        <w:rPr>
          <w:rFonts w:ascii="Times New Roman" w:hAnsi="Times New Roman" w:cs="Times New Roman"/>
          <w:sz w:val="26"/>
          <w:szCs w:val="26"/>
        </w:rPr>
        <w:t>ся дословно: „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und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machtest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ihn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76BD">
        <w:rPr>
          <w:rFonts w:ascii="Times New Roman" w:hAnsi="Times New Roman" w:cs="Times New Roman"/>
          <w:sz w:val="26"/>
          <w:szCs w:val="26"/>
          <w:lang w:val="de-DE"/>
        </w:rPr>
        <w:t>tr</w:t>
      </w:r>
      <w:proofErr w:type="spellEnd"/>
      <w:r w:rsidRPr="006076BD">
        <w:rPr>
          <w:rFonts w:ascii="Times New Roman" w:hAnsi="Times New Roman" w:cs="Times New Roman"/>
          <w:sz w:val="26"/>
          <w:szCs w:val="26"/>
        </w:rPr>
        <w:t>ä</w:t>
      </w:r>
      <w:proofErr w:type="spellStart"/>
      <w:r w:rsidRPr="006076BD">
        <w:rPr>
          <w:rFonts w:ascii="Times New Roman" w:hAnsi="Times New Roman" w:cs="Times New Roman"/>
          <w:sz w:val="26"/>
          <w:szCs w:val="26"/>
          <w:lang w:val="de-DE"/>
        </w:rPr>
        <w:t>chtig</w:t>
      </w:r>
      <w:proofErr w:type="spellEnd"/>
      <w:r w:rsidRPr="006076BD">
        <w:rPr>
          <w:rFonts w:ascii="Times New Roman" w:hAnsi="Times New Roman" w:cs="Times New Roman"/>
          <w:sz w:val="26"/>
          <w:szCs w:val="26"/>
        </w:rPr>
        <w:t>”. Но в 1742 и 1769 годах швейцарский писатель выб</w:t>
      </w:r>
      <w:r w:rsidR="00DB5068">
        <w:rPr>
          <w:rFonts w:ascii="Times New Roman" w:hAnsi="Times New Roman" w:cs="Times New Roman"/>
          <w:sz w:val="26"/>
          <w:szCs w:val="26"/>
        </w:rPr>
        <w:t>рал</w:t>
      </w:r>
      <w:r w:rsidRPr="006076BD">
        <w:rPr>
          <w:rFonts w:ascii="Times New Roman" w:hAnsi="Times New Roman" w:cs="Times New Roman"/>
          <w:sz w:val="26"/>
          <w:szCs w:val="26"/>
        </w:rPr>
        <w:t xml:space="preserve"> другой глагол: „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und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machtest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ihn</w:t>
      </w:r>
      <w:r w:rsidRPr="006076BD">
        <w:rPr>
          <w:rFonts w:ascii="Times New Roman" w:hAnsi="Times New Roman" w:cs="Times New Roman"/>
          <w:sz w:val="26"/>
          <w:szCs w:val="26"/>
        </w:rPr>
        <w:t xml:space="preserve"> </w:t>
      </w:r>
      <w:r w:rsidRPr="006076BD">
        <w:rPr>
          <w:rFonts w:ascii="Times New Roman" w:hAnsi="Times New Roman" w:cs="Times New Roman"/>
          <w:sz w:val="26"/>
          <w:szCs w:val="26"/>
          <w:lang w:val="de-DE"/>
        </w:rPr>
        <w:t>fruchtbar</w:t>
      </w:r>
      <w:r w:rsidRPr="006076BD">
        <w:rPr>
          <w:rFonts w:ascii="Times New Roman" w:hAnsi="Times New Roman" w:cs="Times New Roman"/>
          <w:sz w:val="26"/>
          <w:szCs w:val="26"/>
        </w:rPr>
        <w:t>”</w:t>
      </w:r>
      <w:r w:rsidR="001A350D" w:rsidRPr="001A350D">
        <w:rPr>
          <w:rFonts w:ascii="Times New Roman" w:hAnsi="Times New Roman" w:cs="Times New Roman"/>
          <w:sz w:val="26"/>
          <w:szCs w:val="26"/>
        </w:rPr>
        <w:t xml:space="preserve"> </w:t>
      </w:r>
      <w:r w:rsidR="001A350D" w:rsidRPr="00A724AC">
        <w:rPr>
          <w:rFonts w:ascii="Times New Roman" w:hAnsi="Times New Roman" w:cs="Times New Roman"/>
          <w:sz w:val="26"/>
          <w:szCs w:val="26"/>
        </w:rPr>
        <w:t>[</w:t>
      </w:r>
      <w:r w:rsidR="001A350D" w:rsidRPr="006C7330">
        <w:rPr>
          <w:rFonts w:ascii="Times New Roman" w:hAnsi="Times New Roman" w:cs="Times New Roman"/>
          <w:iCs/>
          <w:sz w:val="26"/>
          <w:szCs w:val="26"/>
          <w:lang w:val="de-DE"/>
        </w:rPr>
        <w:t>Milton</w:t>
      </w:r>
      <w:r w:rsidR="001A350D" w:rsidRPr="00A724AC">
        <w:rPr>
          <w:rFonts w:ascii="Times New Roman" w:hAnsi="Times New Roman" w:cs="Times New Roman"/>
          <w:sz w:val="26"/>
          <w:szCs w:val="26"/>
        </w:rPr>
        <w:t>:</w:t>
      </w:r>
      <w:r w:rsidR="00F1625B" w:rsidRPr="00F1625B">
        <w:rPr>
          <w:rFonts w:ascii="Times New Roman" w:hAnsi="Times New Roman" w:cs="Times New Roman"/>
          <w:sz w:val="26"/>
          <w:szCs w:val="26"/>
        </w:rPr>
        <w:t xml:space="preserve"> 1</w:t>
      </w:r>
      <w:r w:rsidR="003043B8" w:rsidRPr="003043B8">
        <w:rPr>
          <w:rFonts w:ascii="Times New Roman" w:hAnsi="Times New Roman" w:cs="Times New Roman"/>
          <w:sz w:val="26"/>
          <w:szCs w:val="26"/>
        </w:rPr>
        <w:t>742, 1769</w:t>
      </w:r>
      <w:r w:rsidR="003043B8">
        <w:rPr>
          <w:rFonts w:ascii="Times New Roman" w:hAnsi="Times New Roman" w:cs="Times New Roman"/>
          <w:sz w:val="26"/>
          <w:szCs w:val="26"/>
        </w:rPr>
        <w:t>:</w:t>
      </w:r>
      <w:r w:rsidR="001A350D" w:rsidRPr="00A724AC">
        <w:rPr>
          <w:rFonts w:ascii="Times New Roman" w:hAnsi="Times New Roman" w:cs="Times New Roman"/>
          <w:sz w:val="26"/>
          <w:szCs w:val="26"/>
        </w:rPr>
        <w:t xml:space="preserve"> 2]</w:t>
      </w:r>
      <w:r w:rsidRPr="006076BD">
        <w:rPr>
          <w:rFonts w:ascii="Times New Roman" w:hAnsi="Times New Roman" w:cs="Times New Roman"/>
          <w:sz w:val="26"/>
          <w:szCs w:val="26"/>
        </w:rPr>
        <w:t>. Бодмер выб</w:t>
      </w:r>
      <w:r w:rsidR="00DB5068">
        <w:rPr>
          <w:rFonts w:ascii="Times New Roman" w:hAnsi="Times New Roman" w:cs="Times New Roman"/>
          <w:sz w:val="26"/>
          <w:szCs w:val="26"/>
        </w:rPr>
        <w:t>рал</w:t>
      </w:r>
      <w:r w:rsidRPr="006076BD">
        <w:rPr>
          <w:rFonts w:ascii="Times New Roman" w:hAnsi="Times New Roman" w:cs="Times New Roman"/>
          <w:sz w:val="26"/>
          <w:szCs w:val="26"/>
        </w:rPr>
        <w:t xml:space="preserve"> более поэтичное слово «плодородный, плодовитый», которое, на мой взгляд</w:t>
      </w:r>
      <w:r w:rsidR="00DA20F7">
        <w:rPr>
          <w:rFonts w:ascii="Times New Roman" w:hAnsi="Times New Roman" w:cs="Times New Roman"/>
          <w:sz w:val="26"/>
          <w:szCs w:val="26"/>
        </w:rPr>
        <w:t>,</w:t>
      </w:r>
      <w:r w:rsidRPr="006076BD">
        <w:rPr>
          <w:rFonts w:ascii="Times New Roman" w:hAnsi="Times New Roman" w:cs="Times New Roman"/>
          <w:sz w:val="26"/>
          <w:szCs w:val="26"/>
        </w:rPr>
        <w:t xml:space="preserve"> больше подходит к контексту. </w:t>
      </w:r>
    </w:p>
    <w:p w14:paraId="5DDF6508" w14:textId="77777777" w:rsidR="001D668F" w:rsidRDefault="001D668F" w:rsidP="006076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F45BAE8" w14:textId="49063268" w:rsidR="006076BD" w:rsidRPr="006076BD" w:rsidRDefault="0090333F" w:rsidP="006076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Перевод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Бодмера</w:t>
      </w:r>
      <w:proofErr w:type="spellEnd"/>
      <w:r w:rsidR="00BC3B15" w:rsidRPr="002E65AC">
        <w:rPr>
          <w:rFonts w:ascii="Times New Roman" w:hAnsi="Times New Roman" w:cs="Times New Roman"/>
          <w:sz w:val="26"/>
          <w:szCs w:val="26"/>
        </w:rPr>
        <w:t xml:space="preserve"> </w:t>
      </w:r>
      <w:r w:rsidR="002E65AC" w:rsidRPr="002E65AC">
        <w:rPr>
          <w:rFonts w:ascii="Times New Roman" w:hAnsi="Times New Roman" w:cs="Times New Roman"/>
          <w:sz w:val="26"/>
          <w:szCs w:val="26"/>
        </w:rPr>
        <w:t xml:space="preserve">демонстрирует стратегию единообразия. Швейцарский писатель </w:t>
      </w:r>
      <w:r w:rsidR="00C07747" w:rsidRPr="002E65AC">
        <w:rPr>
          <w:rFonts w:ascii="Times New Roman" w:hAnsi="Times New Roman" w:cs="Times New Roman"/>
          <w:sz w:val="26"/>
          <w:szCs w:val="26"/>
        </w:rPr>
        <w:t>избега</w:t>
      </w:r>
      <w:r w:rsidR="00C07747">
        <w:rPr>
          <w:rFonts w:ascii="Times New Roman" w:hAnsi="Times New Roman" w:cs="Times New Roman"/>
          <w:sz w:val="26"/>
          <w:szCs w:val="26"/>
        </w:rPr>
        <w:t>л</w:t>
      </w:r>
      <w:r w:rsidR="00C07747" w:rsidRPr="002E65AC">
        <w:rPr>
          <w:rFonts w:ascii="Times New Roman" w:hAnsi="Times New Roman" w:cs="Times New Roman"/>
          <w:sz w:val="26"/>
          <w:szCs w:val="26"/>
        </w:rPr>
        <w:t xml:space="preserve"> </w:t>
      </w:r>
      <w:r w:rsidR="002E65AC" w:rsidRPr="002E65AC">
        <w:rPr>
          <w:rFonts w:ascii="Times New Roman" w:hAnsi="Times New Roman" w:cs="Times New Roman"/>
          <w:sz w:val="26"/>
          <w:szCs w:val="26"/>
        </w:rPr>
        <w:t xml:space="preserve">кардинальных изменений в структуре предложений, </w:t>
      </w:r>
      <w:r w:rsidR="00A30989" w:rsidRPr="002E65AC">
        <w:rPr>
          <w:rFonts w:ascii="Times New Roman" w:hAnsi="Times New Roman" w:cs="Times New Roman"/>
          <w:sz w:val="26"/>
          <w:szCs w:val="26"/>
        </w:rPr>
        <w:t>стара</w:t>
      </w:r>
      <w:r w:rsidR="00A30989">
        <w:rPr>
          <w:rFonts w:ascii="Times New Roman" w:hAnsi="Times New Roman" w:cs="Times New Roman"/>
          <w:sz w:val="26"/>
          <w:szCs w:val="26"/>
        </w:rPr>
        <w:t>л</w:t>
      </w:r>
      <w:r w:rsidR="00A30989" w:rsidRPr="002E65AC">
        <w:rPr>
          <w:rFonts w:ascii="Times New Roman" w:hAnsi="Times New Roman" w:cs="Times New Roman"/>
          <w:sz w:val="26"/>
          <w:szCs w:val="26"/>
        </w:rPr>
        <w:t xml:space="preserve">ся </w:t>
      </w:r>
      <w:r w:rsidR="002E65AC" w:rsidRPr="002E65AC">
        <w:rPr>
          <w:rFonts w:ascii="Times New Roman" w:hAnsi="Times New Roman" w:cs="Times New Roman"/>
          <w:sz w:val="26"/>
          <w:szCs w:val="26"/>
        </w:rPr>
        <w:t xml:space="preserve">не выбирать слова, способные «увести» читателя от оригинала. </w:t>
      </w:r>
      <w:r w:rsidR="00932B18">
        <w:rPr>
          <w:rFonts w:ascii="Times New Roman" w:hAnsi="Times New Roman" w:cs="Times New Roman"/>
          <w:sz w:val="26"/>
          <w:szCs w:val="26"/>
        </w:rPr>
        <w:t>В</w:t>
      </w:r>
      <w:r w:rsidR="006076BD" w:rsidRPr="006076BD">
        <w:rPr>
          <w:rFonts w:ascii="Times New Roman" w:hAnsi="Times New Roman" w:cs="Times New Roman"/>
          <w:sz w:val="26"/>
          <w:szCs w:val="26"/>
        </w:rPr>
        <w:t>ерсия 1732 года наиболее приближена к оригиналу и почти дословно повторяет его. В 1742 и 1769 годах Бодмер позвол</w:t>
      </w:r>
      <w:r w:rsidR="00053D05">
        <w:rPr>
          <w:rFonts w:ascii="Times New Roman" w:hAnsi="Times New Roman" w:cs="Times New Roman"/>
          <w:sz w:val="26"/>
          <w:szCs w:val="26"/>
        </w:rPr>
        <w:t>ял</w:t>
      </w:r>
      <w:r w:rsidR="006076BD" w:rsidRPr="006076BD">
        <w:rPr>
          <w:rFonts w:ascii="Times New Roman" w:hAnsi="Times New Roman" w:cs="Times New Roman"/>
          <w:sz w:val="26"/>
          <w:szCs w:val="26"/>
        </w:rPr>
        <w:t xml:space="preserve"> себе уходить от оригинала, возможно, из-за стремления придать своему прозаическому переводу поэтические свойства, но содержание не искажается. </w:t>
      </w:r>
    </w:p>
    <w:p w14:paraId="3D8BB380" w14:textId="77777777" w:rsidR="00995BD8" w:rsidRDefault="00995BD8" w:rsidP="008F63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C1C1EB3" w14:textId="77777777" w:rsidR="00A66FF4" w:rsidRPr="0090719B" w:rsidRDefault="00A66FF4" w:rsidP="0030619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94D47BE" w14:textId="186DFE69" w:rsidR="00995BD8" w:rsidRPr="0090719B" w:rsidRDefault="00995BD8" w:rsidP="00995BD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0719B">
        <w:rPr>
          <w:rFonts w:ascii="Times New Roman" w:hAnsi="Times New Roman" w:cs="Times New Roman"/>
          <w:b/>
          <w:sz w:val="26"/>
          <w:szCs w:val="26"/>
        </w:rPr>
        <w:t>Литература</w:t>
      </w:r>
    </w:p>
    <w:p w14:paraId="40C1E9F5" w14:textId="7EB00FD9" w:rsidR="00995BD8" w:rsidRPr="003F0091" w:rsidRDefault="00DB31A8" w:rsidP="00995BD8">
      <w:pPr>
        <w:pStyle w:val="a6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DB31A8">
        <w:rPr>
          <w:rFonts w:ascii="Times New Roman" w:hAnsi="Times New Roman" w:cs="Times New Roman"/>
          <w:sz w:val="26"/>
          <w:szCs w:val="26"/>
          <w:lang w:val="en-GB"/>
        </w:rPr>
        <w:t xml:space="preserve">Viles G.B. Comparison of Bodmer's translation of Milton's Paradise lost. Michigan, 1903. </w:t>
      </w:r>
    </w:p>
    <w:p w14:paraId="7712A7F0" w14:textId="4CC530F9" w:rsidR="003F0091" w:rsidRPr="00DB31A8" w:rsidRDefault="003F0091" w:rsidP="00995BD8">
      <w:pPr>
        <w:pStyle w:val="a6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 w:rsidRPr="003F0091">
        <w:rPr>
          <w:rFonts w:ascii="Times New Roman" w:hAnsi="Times New Roman" w:cs="Times New Roman"/>
          <w:sz w:val="26"/>
          <w:szCs w:val="26"/>
          <w:lang w:val="en-GB"/>
        </w:rPr>
        <w:t>Milton J. Paradise Lost / Edition of 1667. Eugene</w:t>
      </w:r>
      <w:r w:rsidR="0035051C">
        <w:rPr>
          <w:rFonts w:ascii="Times New Roman" w:hAnsi="Times New Roman" w:cs="Times New Roman"/>
          <w:sz w:val="26"/>
          <w:szCs w:val="26"/>
          <w:lang w:val="en-GB"/>
        </w:rPr>
        <w:t xml:space="preserve">, </w:t>
      </w:r>
      <w:r w:rsidRPr="003F0091">
        <w:rPr>
          <w:rFonts w:ascii="Times New Roman" w:hAnsi="Times New Roman" w:cs="Times New Roman"/>
          <w:sz w:val="26"/>
          <w:szCs w:val="26"/>
          <w:lang w:val="en-GB"/>
        </w:rPr>
        <w:t xml:space="preserve">1997. </w:t>
      </w:r>
    </w:p>
    <w:p w14:paraId="1B06A065" w14:textId="4F98A206" w:rsidR="0064400E" w:rsidRPr="00320250" w:rsidRDefault="00320250" w:rsidP="00995BD8">
      <w:pPr>
        <w:pStyle w:val="a6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320250">
        <w:rPr>
          <w:rFonts w:ascii="Times New Roman" w:hAnsi="Times New Roman" w:cs="Times New Roman"/>
          <w:iCs/>
          <w:sz w:val="26"/>
          <w:szCs w:val="26"/>
          <w:lang w:val="de-DE"/>
        </w:rPr>
        <w:lastRenderedPageBreak/>
        <w:t xml:space="preserve">Milton J. Johann Miltons Verlust des Paradieses. Ein Helden-Gedicht. In ungebundener Rede übersetzet von J.J. Bodmer. Zürich, 1732. </w:t>
      </w:r>
    </w:p>
    <w:p w14:paraId="49F85E12" w14:textId="0570A9D4" w:rsidR="00400862" w:rsidRPr="00D747F5" w:rsidRDefault="00320250" w:rsidP="00400862">
      <w:pPr>
        <w:pStyle w:val="a6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 w:rsidRPr="00320250">
        <w:rPr>
          <w:rFonts w:ascii="Times New Roman" w:hAnsi="Times New Roman" w:cs="Times New Roman"/>
          <w:sz w:val="26"/>
          <w:szCs w:val="26"/>
          <w:lang w:val="de-DE"/>
        </w:rPr>
        <w:t xml:space="preserve">Milton J. Johan Miltons Episches Gedichte von dem </w:t>
      </w:r>
      <w:proofErr w:type="spellStart"/>
      <w:r w:rsidRPr="00320250">
        <w:rPr>
          <w:rFonts w:ascii="Times New Roman" w:hAnsi="Times New Roman" w:cs="Times New Roman"/>
          <w:sz w:val="26"/>
          <w:szCs w:val="26"/>
          <w:lang w:val="de-DE"/>
        </w:rPr>
        <w:t>Verlohrnen</w:t>
      </w:r>
      <w:proofErr w:type="spellEnd"/>
      <w:r w:rsidRPr="00320250">
        <w:rPr>
          <w:rFonts w:ascii="Times New Roman" w:hAnsi="Times New Roman" w:cs="Times New Roman"/>
          <w:sz w:val="26"/>
          <w:szCs w:val="26"/>
          <w:lang w:val="de-DE"/>
        </w:rPr>
        <w:t xml:space="preserve"> Paradiese / </w:t>
      </w:r>
      <w:proofErr w:type="spellStart"/>
      <w:r w:rsidRPr="00320250">
        <w:rPr>
          <w:rFonts w:ascii="Times New Roman" w:hAnsi="Times New Roman" w:cs="Times New Roman"/>
          <w:sz w:val="26"/>
          <w:szCs w:val="26"/>
          <w:lang w:val="de-DE"/>
        </w:rPr>
        <w:t>Uebersetzt</w:t>
      </w:r>
      <w:proofErr w:type="spellEnd"/>
      <w:r w:rsidRPr="00320250">
        <w:rPr>
          <w:rFonts w:ascii="Times New Roman" w:hAnsi="Times New Roman" w:cs="Times New Roman"/>
          <w:sz w:val="26"/>
          <w:szCs w:val="26"/>
          <w:lang w:val="de-DE"/>
        </w:rPr>
        <w:t xml:space="preserve"> und </w:t>
      </w:r>
      <w:proofErr w:type="spellStart"/>
      <w:r w:rsidRPr="00320250">
        <w:rPr>
          <w:rFonts w:ascii="Times New Roman" w:hAnsi="Times New Roman" w:cs="Times New Roman"/>
          <w:sz w:val="26"/>
          <w:szCs w:val="26"/>
          <w:lang w:val="de-DE"/>
        </w:rPr>
        <w:t>durchgehends</w:t>
      </w:r>
      <w:proofErr w:type="spellEnd"/>
      <w:r w:rsidRPr="00320250">
        <w:rPr>
          <w:rFonts w:ascii="Times New Roman" w:hAnsi="Times New Roman" w:cs="Times New Roman"/>
          <w:sz w:val="26"/>
          <w:szCs w:val="26"/>
          <w:lang w:val="de-DE"/>
        </w:rPr>
        <w:t xml:space="preserve"> mit </w:t>
      </w:r>
      <w:proofErr w:type="spellStart"/>
      <w:r w:rsidRPr="00320250">
        <w:rPr>
          <w:rFonts w:ascii="Times New Roman" w:hAnsi="Times New Roman" w:cs="Times New Roman"/>
          <w:sz w:val="26"/>
          <w:szCs w:val="26"/>
          <w:lang w:val="de-DE"/>
        </w:rPr>
        <w:t>Anmerckungen</w:t>
      </w:r>
      <w:proofErr w:type="spellEnd"/>
      <w:r w:rsidRPr="00320250">
        <w:rPr>
          <w:rFonts w:ascii="Times New Roman" w:hAnsi="Times New Roman" w:cs="Times New Roman"/>
          <w:sz w:val="26"/>
          <w:szCs w:val="26"/>
          <w:lang w:val="de-DE"/>
        </w:rPr>
        <w:t xml:space="preserve"> über die Kunst des Poeten begleitet von Johann Jacob Bodmer. Zürich; Leipzig, 1742. </w:t>
      </w:r>
    </w:p>
    <w:p w14:paraId="525629C0" w14:textId="1EC3CBC4" w:rsidR="00995BD8" w:rsidRPr="00400862" w:rsidRDefault="00400862" w:rsidP="00400862">
      <w:pPr>
        <w:pStyle w:val="a6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0862">
        <w:rPr>
          <w:rFonts w:ascii="Times New Roman" w:hAnsi="Times New Roman" w:cs="Times New Roman"/>
          <w:sz w:val="26"/>
          <w:szCs w:val="26"/>
          <w:lang w:val="de-DE"/>
        </w:rPr>
        <w:t xml:space="preserve">Milton J. und Bodmer J.J. [Übers.]  Johann Miltons </w:t>
      </w:r>
      <w:proofErr w:type="spellStart"/>
      <w:r w:rsidRPr="00400862">
        <w:rPr>
          <w:rFonts w:ascii="Times New Roman" w:hAnsi="Times New Roman" w:cs="Times New Roman"/>
          <w:sz w:val="26"/>
          <w:szCs w:val="26"/>
          <w:lang w:val="de-DE"/>
        </w:rPr>
        <w:t>verlohrnes</w:t>
      </w:r>
      <w:proofErr w:type="spellEnd"/>
      <w:r w:rsidRPr="00400862">
        <w:rPr>
          <w:rFonts w:ascii="Times New Roman" w:hAnsi="Times New Roman" w:cs="Times New Roman"/>
          <w:sz w:val="26"/>
          <w:szCs w:val="26"/>
          <w:lang w:val="de-DE"/>
        </w:rPr>
        <w:t xml:space="preserve"> Paradies. Verbesserte </w:t>
      </w:r>
      <w:proofErr w:type="spellStart"/>
      <w:r w:rsidRPr="00400862">
        <w:rPr>
          <w:rFonts w:ascii="Times New Roman" w:hAnsi="Times New Roman" w:cs="Times New Roman"/>
          <w:sz w:val="26"/>
          <w:szCs w:val="26"/>
          <w:lang w:val="de-DE"/>
        </w:rPr>
        <w:t>Uebersetzung</w:t>
      </w:r>
      <w:proofErr w:type="spellEnd"/>
      <w:r w:rsidRPr="00400862">
        <w:rPr>
          <w:rFonts w:ascii="Times New Roman" w:hAnsi="Times New Roman" w:cs="Times New Roman"/>
          <w:sz w:val="26"/>
          <w:szCs w:val="26"/>
          <w:lang w:val="de-DE"/>
        </w:rPr>
        <w:t xml:space="preserve">. Zürich, 1769. </w:t>
      </w:r>
    </w:p>
    <w:sectPr w:rsidR="00995BD8" w:rsidRPr="00400862" w:rsidSect="00FE0E6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E507" w14:textId="77777777" w:rsidR="00544488" w:rsidRDefault="00544488" w:rsidP="00435FF3">
      <w:pPr>
        <w:spacing w:after="0" w:line="240" w:lineRule="auto"/>
      </w:pPr>
      <w:r>
        <w:separator/>
      </w:r>
    </w:p>
  </w:endnote>
  <w:endnote w:type="continuationSeparator" w:id="0">
    <w:p w14:paraId="26115CD9" w14:textId="77777777" w:rsidR="00544488" w:rsidRDefault="00544488" w:rsidP="00435FF3">
      <w:pPr>
        <w:spacing w:after="0" w:line="240" w:lineRule="auto"/>
      </w:pPr>
      <w:r>
        <w:continuationSeparator/>
      </w:r>
    </w:p>
  </w:endnote>
  <w:endnote w:type="continuationNotice" w:id="1">
    <w:p w14:paraId="0E7961CA" w14:textId="77777777" w:rsidR="00544488" w:rsidRDefault="005444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398F1" w14:textId="77777777" w:rsidR="00544488" w:rsidRDefault="00544488" w:rsidP="00435FF3">
      <w:pPr>
        <w:spacing w:after="0" w:line="240" w:lineRule="auto"/>
      </w:pPr>
      <w:r>
        <w:separator/>
      </w:r>
    </w:p>
  </w:footnote>
  <w:footnote w:type="continuationSeparator" w:id="0">
    <w:p w14:paraId="7A2880AA" w14:textId="77777777" w:rsidR="00544488" w:rsidRDefault="00544488" w:rsidP="00435FF3">
      <w:pPr>
        <w:spacing w:after="0" w:line="240" w:lineRule="auto"/>
      </w:pPr>
      <w:r>
        <w:continuationSeparator/>
      </w:r>
    </w:p>
  </w:footnote>
  <w:footnote w:type="continuationNotice" w:id="1">
    <w:p w14:paraId="7F319B51" w14:textId="77777777" w:rsidR="00544488" w:rsidRDefault="005444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6640"/>
    <w:multiLevelType w:val="hybridMultilevel"/>
    <w:tmpl w:val="274E3700"/>
    <w:lvl w:ilvl="0" w:tplc="7D8AB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555F8B"/>
    <w:multiLevelType w:val="hybridMultilevel"/>
    <w:tmpl w:val="4FD0438C"/>
    <w:lvl w:ilvl="0" w:tplc="D0480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AC2216"/>
    <w:multiLevelType w:val="hybridMultilevel"/>
    <w:tmpl w:val="D284B5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43670992">
    <w:abstractNumId w:val="2"/>
  </w:num>
  <w:num w:numId="2" w16cid:durableId="536285339">
    <w:abstractNumId w:val="1"/>
  </w:num>
  <w:num w:numId="3" w16cid:durableId="163633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FE9"/>
    <w:rsid w:val="0000026B"/>
    <w:rsid w:val="00024B52"/>
    <w:rsid w:val="0004521D"/>
    <w:rsid w:val="000478E3"/>
    <w:rsid w:val="00052269"/>
    <w:rsid w:val="00053D05"/>
    <w:rsid w:val="00056DDF"/>
    <w:rsid w:val="00074EFE"/>
    <w:rsid w:val="00085EB1"/>
    <w:rsid w:val="00097F14"/>
    <w:rsid w:val="000A0413"/>
    <w:rsid w:val="000A5589"/>
    <w:rsid w:val="000B2098"/>
    <w:rsid w:val="000C2307"/>
    <w:rsid w:val="000C40BF"/>
    <w:rsid w:val="000F6902"/>
    <w:rsid w:val="001069AB"/>
    <w:rsid w:val="001166AC"/>
    <w:rsid w:val="00127ED7"/>
    <w:rsid w:val="001401B2"/>
    <w:rsid w:val="001473D0"/>
    <w:rsid w:val="00156033"/>
    <w:rsid w:val="00160203"/>
    <w:rsid w:val="0018783A"/>
    <w:rsid w:val="00191274"/>
    <w:rsid w:val="001977FB"/>
    <w:rsid w:val="001A350D"/>
    <w:rsid w:val="001D668F"/>
    <w:rsid w:val="00212F37"/>
    <w:rsid w:val="002164FF"/>
    <w:rsid w:val="00217A22"/>
    <w:rsid w:val="0022230A"/>
    <w:rsid w:val="00231A41"/>
    <w:rsid w:val="00234CCF"/>
    <w:rsid w:val="002D03A5"/>
    <w:rsid w:val="002E65AC"/>
    <w:rsid w:val="002F255C"/>
    <w:rsid w:val="002F4221"/>
    <w:rsid w:val="00301B07"/>
    <w:rsid w:val="003043B8"/>
    <w:rsid w:val="00306197"/>
    <w:rsid w:val="00306A0F"/>
    <w:rsid w:val="00314E1E"/>
    <w:rsid w:val="00320250"/>
    <w:rsid w:val="00335030"/>
    <w:rsid w:val="0035051C"/>
    <w:rsid w:val="003804B2"/>
    <w:rsid w:val="003818CA"/>
    <w:rsid w:val="00395879"/>
    <w:rsid w:val="003B170C"/>
    <w:rsid w:val="003C4BC5"/>
    <w:rsid w:val="003E2206"/>
    <w:rsid w:val="003F0091"/>
    <w:rsid w:val="00400862"/>
    <w:rsid w:val="00421FD9"/>
    <w:rsid w:val="00423893"/>
    <w:rsid w:val="00435FF3"/>
    <w:rsid w:val="00443E4C"/>
    <w:rsid w:val="0045312D"/>
    <w:rsid w:val="00457B22"/>
    <w:rsid w:val="00460CD4"/>
    <w:rsid w:val="00462AF1"/>
    <w:rsid w:val="00474AD2"/>
    <w:rsid w:val="004776B5"/>
    <w:rsid w:val="004A177B"/>
    <w:rsid w:val="004C54B9"/>
    <w:rsid w:val="004E39B0"/>
    <w:rsid w:val="004F7E7D"/>
    <w:rsid w:val="005009D9"/>
    <w:rsid w:val="005026CB"/>
    <w:rsid w:val="00514DEA"/>
    <w:rsid w:val="00521D51"/>
    <w:rsid w:val="005307BE"/>
    <w:rsid w:val="00544488"/>
    <w:rsid w:val="00563A26"/>
    <w:rsid w:val="005824EB"/>
    <w:rsid w:val="00595E02"/>
    <w:rsid w:val="005C08AE"/>
    <w:rsid w:val="005E6FE7"/>
    <w:rsid w:val="005F4875"/>
    <w:rsid w:val="006069A3"/>
    <w:rsid w:val="006076BD"/>
    <w:rsid w:val="006351C7"/>
    <w:rsid w:val="0063557F"/>
    <w:rsid w:val="00636A95"/>
    <w:rsid w:val="00637586"/>
    <w:rsid w:val="0064400E"/>
    <w:rsid w:val="0065459D"/>
    <w:rsid w:val="006772CE"/>
    <w:rsid w:val="00685193"/>
    <w:rsid w:val="00693290"/>
    <w:rsid w:val="006C5FEA"/>
    <w:rsid w:val="006C7330"/>
    <w:rsid w:val="006F5C3B"/>
    <w:rsid w:val="00720822"/>
    <w:rsid w:val="00752BDF"/>
    <w:rsid w:val="007D0426"/>
    <w:rsid w:val="007D727D"/>
    <w:rsid w:val="007F5C72"/>
    <w:rsid w:val="0081552B"/>
    <w:rsid w:val="008253EF"/>
    <w:rsid w:val="00827FE9"/>
    <w:rsid w:val="0085198C"/>
    <w:rsid w:val="00854B3A"/>
    <w:rsid w:val="00880CE2"/>
    <w:rsid w:val="008824C2"/>
    <w:rsid w:val="00895D17"/>
    <w:rsid w:val="008A1182"/>
    <w:rsid w:val="008A6CC1"/>
    <w:rsid w:val="008B2F83"/>
    <w:rsid w:val="008B4828"/>
    <w:rsid w:val="008B69A9"/>
    <w:rsid w:val="008C33B1"/>
    <w:rsid w:val="008F6313"/>
    <w:rsid w:val="008F6C4E"/>
    <w:rsid w:val="00901630"/>
    <w:rsid w:val="0090313C"/>
    <w:rsid w:val="0090333F"/>
    <w:rsid w:val="0090434F"/>
    <w:rsid w:val="00904D29"/>
    <w:rsid w:val="0090719B"/>
    <w:rsid w:val="00916459"/>
    <w:rsid w:val="00932B18"/>
    <w:rsid w:val="00941FDD"/>
    <w:rsid w:val="00951772"/>
    <w:rsid w:val="00954ADF"/>
    <w:rsid w:val="009654D1"/>
    <w:rsid w:val="009672F8"/>
    <w:rsid w:val="00967A34"/>
    <w:rsid w:val="009867DB"/>
    <w:rsid w:val="00995BD8"/>
    <w:rsid w:val="009978E1"/>
    <w:rsid w:val="009E6ECB"/>
    <w:rsid w:val="009F0358"/>
    <w:rsid w:val="009F65F6"/>
    <w:rsid w:val="00A235ED"/>
    <w:rsid w:val="00A30989"/>
    <w:rsid w:val="00A342CB"/>
    <w:rsid w:val="00A4416D"/>
    <w:rsid w:val="00A6281F"/>
    <w:rsid w:val="00A64E53"/>
    <w:rsid w:val="00A65C71"/>
    <w:rsid w:val="00A66FF4"/>
    <w:rsid w:val="00A724AC"/>
    <w:rsid w:val="00A94743"/>
    <w:rsid w:val="00AB6C05"/>
    <w:rsid w:val="00AC7F84"/>
    <w:rsid w:val="00AD20E0"/>
    <w:rsid w:val="00AD35FF"/>
    <w:rsid w:val="00AE028C"/>
    <w:rsid w:val="00AE1769"/>
    <w:rsid w:val="00AF0BCE"/>
    <w:rsid w:val="00AF20D9"/>
    <w:rsid w:val="00B02386"/>
    <w:rsid w:val="00B12410"/>
    <w:rsid w:val="00B23255"/>
    <w:rsid w:val="00B25A96"/>
    <w:rsid w:val="00B67D21"/>
    <w:rsid w:val="00BA07C9"/>
    <w:rsid w:val="00BB7A88"/>
    <w:rsid w:val="00BC3B15"/>
    <w:rsid w:val="00BE4487"/>
    <w:rsid w:val="00BF1B9A"/>
    <w:rsid w:val="00C07747"/>
    <w:rsid w:val="00C34694"/>
    <w:rsid w:val="00C6350D"/>
    <w:rsid w:val="00C64C00"/>
    <w:rsid w:val="00C828D6"/>
    <w:rsid w:val="00C8759C"/>
    <w:rsid w:val="00C91757"/>
    <w:rsid w:val="00C937FD"/>
    <w:rsid w:val="00C96438"/>
    <w:rsid w:val="00CA24D9"/>
    <w:rsid w:val="00CB04C2"/>
    <w:rsid w:val="00CE4A40"/>
    <w:rsid w:val="00D0221E"/>
    <w:rsid w:val="00D03D4F"/>
    <w:rsid w:val="00D128E6"/>
    <w:rsid w:val="00D372D6"/>
    <w:rsid w:val="00D44987"/>
    <w:rsid w:val="00D56E0D"/>
    <w:rsid w:val="00D747F5"/>
    <w:rsid w:val="00D81F6B"/>
    <w:rsid w:val="00D95C9A"/>
    <w:rsid w:val="00D95CF5"/>
    <w:rsid w:val="00DA20F7"/>
    <w:rsid w:val="00DA65A9"/>
    <w:rsid w:val="00DB31A8"/>
    <w:rsid w:val="00DB5068"/>
    <w:rsid w:val="00E00DA9"/>
    <w:rsid w:val="00E04634"/>
    <w:rsid w:val="00E16445"/>
    <w:rsid w:val="00E37CF7"/>
    <w:rsid w:val="00E43574"/>
    <w:rsid w:val="00E470D0"/>
    <w:rsid w:val="00E660B7"/>
    <w:rsid w:val="00E660E9"/>
    <w:rsid w:val="00E727F7"/>
    <w:rsid w:val="00E7723B"/>
    <w:rsid w:val="00E77C8E"/>
    <w:rsid w:val="00EC1225"/>
    <w:rsid w:val="00ED5DA1"/>
    <w:rsid w:val="00EF1B71"/>
    <w:rsid w:val="00F070D5"/>
    <w:rsid w:val="00F10BE8"/>
    <w:rsid w:val="00F1625B"/>
    <w:rsid w:val="00F50822"/>
    <w:rsid w:val="00F553BE"/>
    <w:rsid w:val="00F5542E"/>
    <w:rsid w:val="00F63284"/>
    <w:rsid w:val="00F65CEA"/>
    <w:rsid w:val="00F705E0"/>
    <w:rsid w:val="00F84675"/>
    <w:rsid w:val="00FA1522"/>
    <w:rsid w:val="00FA6826"/>
    <w:rsid w:val="00FA6B50"/>
    <w:rsid w:val="00FB26D1"/>
    <w:rsid w:val="00FB5AA4"/>
    <w:rsid w:val="00FD5512"/>
    <w:rsid w:val="00FE0E69"/>
    <w:rsid w:val="00FF2BB9"/>
    <w:rsid w:val="00FF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BC92"/>
  <w15:docId w15:val="{EA79C1A0-E537-499B-977E-6C5F0869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F3"/>
  </w:style>
  <w:style w:type="paragraph" w:styleId="2">
    <w:name w:val="heading 2"/>
    <w:basedOn w:val="a"/>
    <w:next w:val="a"/>
    <w:link w:val="20"/>
    <w:uiPriority w:val="9"/>
    <w:unhideWhenUsed/>
    <w:qFormat/>
    <w:rsid w:val="00435F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5F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435FF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35FF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35FF3"/>
    <w:rPr>
      <w:vertAlign w:val="superscript"/>
    </w:rPr>
  </w:style>
  <w:style w:type="paragraph" w:styleId="a6">
    <w:name w:val="List Paragraph"/>
    <w:basedOn w:val="a"/>
    <w:uiPriority w:val="34"/>
    <w:qFormat/>
    <w:rsid w:val="00995BD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217A2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17A2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17A2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17A2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17A2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1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7A22"/>
    <w:rPr>
      <w:rFonts w:ascii="Tahoma" w:hAnsi="Tahoma" w:cs="Tahoma"/>
      <w:sz w:val="16"/>
      <w:szCs w:val="16"/>
    </w:rPr>
  </w:style>
  <w:style w:type="paragraph" w:styleId="ae">
    <w:name w:val="Revision"/>
    <w:hidden/>
    <w:uiPriority w:val="99"/>
    <w:semiHidden/>
    <w:rsid w:val="00D372D6"/>
    <w:pPr>
      <w:spacing w:after="0" w:line="240" w:lineRule="auto"/>
    </w:pPr>
  </w:style>
  <w:style w:type="paragraph" w:styleId="af">
    <w:name w:val="header"/>
    <w:basedOn w:val="a"/>
    <w:link w:val="af0"/>
    <w:uiPriority w:val="99"/>
    <w:semiHidden/>
    <w:unhideWhenUsed/>
    <w:rsid w:val="006F5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6F5C3B"/>
  </w:style>
  <w:style w:type="paragraph" w:styleId="af1">
    <w:name w:val="footer"/>
    <w:basedOn w:val="a"/>
    <w:link w:val="af2"/>
    <w:uiPriority w:val="99"/>
    <w:semiHidden/>
    <w:unhideWhenUsed/>
    <w:rsid w:val="006F5C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6F5C3B"/>
  </w:style>
  <w:style w:type="character" w:styleId="af3">
    <w:name w:val="Hyperlink"/>
    <w:basedOn w:val="a0"/>
    <w:uiPriority w:val="99"/>
    <w:semiHidden/>
    <w:unhideWhenUsed/>
    <w:rsid w:val="00AF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0D079-DCC1-4FA9-A95D-D3348400F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830</Words>
  <Characters>5108</Characters>
  <Application>Microsoft Office Word</Application>
  <DocSecurity>0</DocSecurity>
  <Lines>102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Даша Степанова</dc:creator>
  <cp:lastModifiedBy>Даша Степанова</cp:lastModifiedBy>
  <cp:revision>58</cp:revision>
  <dcterms:created xsi:type="dcterms:W3CDTF">2025-03-01T11:53:00Z</dcterms:created>
  <dcterms:modified xsi:type="dcterms:W3CDTF">2025-03-02T09:40:00Z</dcterms:modified>
</cp:coreProperties>
</file>