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5EEF" w:rsidRDefault="00075EEF" w:rsidP="00C269EE">
      <w:pPr>
        <w:spacing w:after="0" w:line="360" w:lineRule="auto"/>
        <w:ind w:firstLine="851"/>
        <w:jc w:val="both"/>
      </w:pPr>
    </w:p>
    <w:p w:rsidR="00075EEF" w:rsidRDefault="00075EEF" w:rsidP="00075EE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Особенности функционирования некоторых дискурсивных маркеров мексиканского варианта испанского языка</w:t>
      </w:r>
    </w:p>
    <w:p w:rsidR="00075EEF" w:rsidRDefault="00075EEF" w:rsidP="00075EEF">
      <w:pPr>
        <w:ind w:firstLine="709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proofErr w:type="spellStart"/>
      <w:r>
        <w:rPr>
          <w:rFonts w:ascii="Times New Roman" w:hAnsi="Times New Roman" w:cs="Times New Roman"/>
          <w:color w:val="000000"/>
          <w:kern w:val="0"/>
          <w14:ligatures w14:val="none"/>
        </w:rPr>
        <w:t>Хурчак</w:t>
      </w:r>
      <w:proofErr w:type="spellEnd"/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 Галина Алексеевна</w:t>
      </w:r>
    </w:p>
    <w:p w:rsidR="00075EEF" w:rsidRDefault="00075EEF" w:rsidP="00075EEF">
      <w:pPr>
        <w:ind w:firstLine="709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14:ligatures w14:val="none"/>
        </w:rPr>
        <w:t>Студентка Московского государственного университета им. М.В.</w:t>
      </w: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14:ligatures w14:val="none"/>
        </w:rPr>
        <w:t>Ломоносова,</w:t>
      </w: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:rsidR="00075EEF" w:rsidRDefault="00075EEF" w:rsidP="00075EEF">
      <w:pPr>
        <w:ind w:firstLine="709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14:ligatures w14:val="none"/>
        </w:rPr>
        <w:t>Москва, Россия</w:t>
      </w:r>
    </w:p>
    <w:p w:rsidR="00075EEF" w:rsidRPr="001E0BD5" w:rsidRDefault="00075EEF" w:rsidP="00075EEF">
      <w:pPr>
        <w:ind w:firstLine="709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</w:p>
    <w:p w:rsidR="00FA46A0" w:rsidRPr="003A5115" w:rsidRDefault="0073767B" w:rsidP="001A5CEC">
      <w:pPr>
        <w:spacing w:after="0" w:line="360" w:lineRule="auto"/>
        <w:ind w:firstLine="851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53131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53131" w:rsidRPr="00D9720A">
        <w:rPr>
          <w:rFonts w:ascii="Times New Roman" w:hAnsi="Times New Roman" w:cs="Times New Roman"/>
          <w:sz w:val="28"/>
          <w:szCs w:val="28"/>
        </w:rPr>
        <w:t xml:space="preserve">клад посвящен </w:t>
      </w:r>
      <w:r w:rsidR="0028444B" w:rsidRPr="00D9720A">
        <w:rPr>
          <w:rFonts w:ascii="Times New Roman" w:hAnsi="Times New Roman" w:cs="Times New Roman"/>
          <w:sz w:val="28"/>
          <w:szCs w:val="28"/>
        </w:rPr>
        <w:t xml:space="preserve">особенностям </w:t>
      </w:r>
      <w:r w:rsidR="00A37843" w:rsidRPr="00D9720A"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r w:rsidR="00653131" w:rsidRPr="00D9720A">
        <w:rPr>
          <w:rFonts w:ascii="Times New Roman" w:hAnsi="Times New Roman" w:cs="Times New Roman"/>
          <w:sz w:val="28"/>
          <w:szCs w:val="28"/>
        </w:rPr>
        <w:t>дискурсивны</w:t>
      </w:r>
      <w:r w:rsidR="0028444B" w:rsidRPr="00D9720A">
        <w:rPr>
          <w:rFonts w:ascii="Times New Roman" w:hAnsi="Times New Roman" w:cs="Times New Roman"/>
          <w:sz w:val="28"/>
          <w:szCs w:val="28"/>
        </w:rPr>
        <w:t>х</w:t>
      </w:r>
      <w:r w:rsidR="00653131" w:rsidRPr="00D9720A">
        <w:rPr>
          <w:rFonts w:ascii="Times New Roman" w:hAnsi="Times New Roman" w:cs="Times New Roman"/>
          <w:sz w:val="28"/>
          <w:szCs w:val="28"/>
        </w:rPr>
        <w:t xml:space="preserve"> маркер</w:t>
      </w:r>
      <w:r w:rsidR="0028444B" w:rsidRPr="00D9720A">
        <w:rPr>
          <w:rFonts w:ascii="Times New Roman" w:hAnsi="Times New Roman" w:cs="Times New Roman"/>
          <w:sz w:val="28"/>
          <w:szCs w:val="28"/>
        </w:rPr>
        <w:t>ов</w:t>
      </w:r>
      <w:r w:rsidR="00653131" w:rsidRPr="00D9720A">
        <w:rPr>
          <w:rFonts w:ascii="Times New Roman" w:hAnsi="Times New Roman" w:cs="Times New Roman"/>
          <w:sz w:val="28"/>
          <w:szCs w:val="28"/>
        </w:rPr>
        <w:t xml:space="preserve"> </w:t>
      </w:r>
      <w:r w:rsidR="00A37843" w:rsidRPr="00D9720A">
        <w:rPr>
          <w:rFonts w:ascii="Times New Roman" w:hAnsi="Times New Roman" w:cs="Times New Roman"/>
          <w:sz w:val="28"/>
          <w:szCs w:val="28"/>
        </w:rPr>
        <w:t xml:space="preserve">носителями </w:t>
      </w:r>
      <w:r w:rsidR="00653131" w:rsidRPr="00D9720A">
        <w:rPr>
          <w:rFonts w:ascii="Times New Roman" w:hAnsi="Times New Roman" w:cs="Times New Roman"/>
          <w:sz w:val="28"/>
          <w:szCs w:val="28"/>
        </w:rPr>
        <w:t>мексиканского варианта испанского языка.</w:t>
      </w:r>
      <w:r w:rsidR="00653131" w:rsidRPr="0028444B">
        <w:rPr>
          <w:rFonts w:ascii="Times New Roman" w:hAnsi="Times New Roman" w:cs="Times New Roman"/>
          <w:sz w:val="28"/>
          <w:szCs w:val="28"/>
        </w:rPr>
        <w:t xml:space="preserve"> Под термином «дискурсивный маркер» </w:t>
      </w:r>
      <w:r w:rsidR="00653131" w:rsidRPr="00737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мы, вслед </w:t>
      </w:r>
      <w:r w:rsidR="00653131" w:rsidRPr="0028444B">
        <w:rPr>
          <w:rFonts w:ascii="Times New Roman" w:hAnsi="Times New Roman" w:cs="Times New Roman"/>
          <w:sz w:val="28"/>
          <w:szCs w:val="28"/>
        </w:rPr>
        <w:t xml:space="preserve">за </w:t>
      </w:r>
      <w:r w:rsidR="0028444B" w:rsidRPr="0028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 Н. Барановым, В. А. </w:t>
      </w:r>
      <w:proofErr w:type="spellStart"/>
      <w:r w:rsidR="0028444B" w:rsidRPr="0028444B">
        <w:rPr>
          <w:rFonts w:ascii="Times New Roman" w:hAnsi="Times New Roman" w:cs="Times New Roman"/>
          <w:color w:val="000000" w:themeColor="text1"/>
          <w:sz w:val="28"/>
          <w:szCs w:val="28"/>
        </w:rPr>
        <w:t>Плунгяном</w:t>
      </w:r>
      <w:proofErr w:type="spellEnd"/>
      <w:r w:rsidR="0028444B" w:rsidRPr="0028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 В </w:t>
      </w:r>
      <w:proofErr w:type="spellStart"/>
      <w:r w:rsidR="0028444B" w:rsidRPr="0028444B">
        <w:rPr>
          <w:rFonts w:ascii="Times New Roman" w:hAnsi="Times New Roman" w:cs="Times New Roman"/>
          <w:color w:val="000000" w:themeColor="text1"/>
          <w:sz w:val="28"/>
          <w:szCs w:val="28"/>
        </w:rPr>
        <w:t>Рахилиной</w:t>
      </w:r>
      <w:proofErr w:type="spellEnd"/>
      <w:r w:rsidR="002844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444B" w:rsidRPr="0028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понимаем такие единицы, которые «обеспечивают связность текста, отражают процесс взаимодействия говорящего и слушающего, позицию говорящего (интерпретация фактов, их оценка с точки зрения важности, правдоподобности, вероятности и т. п.), управляют процессом общения: выражают истинностные и этические оценки, </w:t>
      </w:r>
      <w:proofErr w:type="spellStart"/>
      <w:r w:rsidR="0028444B" w:rsidRPr="0028444B">
        <w:rPr>
          <w:rFonts w:ascii="Times New Roman" w:hAnsi="Times New Roman" w:cs="Times New Roman"/>
          <w:color w:val="000000" w:themeColor="text1"/>
          <w:sz w:val="28"/>
          <w:szCs w:val="28"/>
        </w:rPr>
        <w:t>пресуппозиции</w:t>
      </w:r>
      <w:proofErr w:type="spellEnd"/>
      <w:r w:rsidR="0028444B" w:rsidRPr="0028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8444B" w:rsidRPr="00FF0852">
        <w:rPr>
          <w:rFonts w:ascii="Times New Roman" w:hAnsi="Times New Roman" w:cs="Times New Roman"/>
          <w:color w:val="000000" w:themeColor="text1"/>
          <w:sz w:val="28"/>
          <w:szCs w:val="28"/>
        </w:rPr>
        <w:t>мнения и пр</w:t>
      </w:r>
      <w:r w:rsidR="00F83BCE" w:rsidRPr="00FF0852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="001A5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BDA" w:rsidRPr="003A5115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A5CEC" w:rsidRPr="001A5CEC">
        <w:rPr>
          <w:rFonts w:ascii="Times New Roman" w:hAnsi="Times New Roman" w:cs="Times New Roman"/>
          <w:iCs/>
          <w:sz w:val="28"/>
          <w:szCs w:val="28"/>
        </w:rPr>
        <w:t xml:space="preserve">Баранов, </w:t>
      </w:r>
      <w:proofErr w:type="spellStart"/>
      <w:r w:rsidR="001A5CEC" w:rsidRPr="001A5CEC">
        <w:rPr>
          <w:rFonts w:ascii="Times New Roman" w:hAnsi="Times New Roman" w:cs="Times New Roman"/>
          <w:iCs/>
          <w:sz w:val="28"/>
          <w:szCs w:val="28"/>
        </w:rPr>
        <w:t>Плунгян</w:t>
      </w:r>
      <w:proofErr w:type="spellEnd"/>
      <w:r w:rsidR="001A5CEC" w:rsidRPr="001A5CEC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1A5CEC" w:rsidRPr="001A5CEC">
        <w:rPr>
          <w:rFonts w:ascii="Times New Roman" w:hAnsi="Times New Roman" w:cs="Times New Roman"/>
          <w:iCs/>
          <w:sz w:val="28"/>
          <w:szCs w:val="28"/>
        </w:rPr>
        <w:t>Рахилина</w:t>
      </w:r>
      <w:proofErr w:type="spellEnd"/>
      <w:r w:rsidR="001A5CEC">
        <w:rPr>
          <w:rFonts w:ascii="Times New Roman" w:hAnsi="Times New Roman" w:cs="Times New Roman"/>
          <w:iCs/>
          <w:sz w:val="28"/>
          <w:szCs w:val="28"/>
        </w:rPr>
        <w:t>, 1993</w:t>
      </w:r>
      <w:r w:rsidR="009B5BDA" w:rsidRPr="003A5115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A5C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444B" w:rsidRPr="00FF0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7183" w:rsidRPr="003A5115" w:rsidRDefault="00F83BCE" w:rsidP="00CE683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73767B">
        <w:rPr>
          <w:rFonts w:ascii="Times New Roman" w:hAnsi="Times New Roman" w:cs="Times New Roman"/>
          <w:sz w:val="28"/>
          <w:szCs w:val="28"/>
        </w:rPr>
        <w:t>Объектом</w:t>
      </w:r>
      <w:r w:rsidR="0073767B" w:rsidRPr="0073767B">
        <w:rPr>
          <w:rFonts w:ascii="Times New Roman" w:hAnsi="Times New Roman" w:cs="Times New Roman"/>
          <w:sz w:val="28"/>
          <w:szCs w:val="28"/>
        </w:rPr>
        <w:t xml:space="preserve"> исследования являются</w:t>
      </w:r>
      <w:r w:rsidR="0073767B">
        <w:rPr>
          <w:rFonts w:ascii="Times New Roman" w:hAnsi="Times New Roman" w:cs="Times New Roman"/>
          <w:sz w:val="28"/>
          <w:szCs w:val="28"/>
        </w:rPr>
        <w:t xml:space="preserve"> дискурсивные маркеры реакций</w:t>
      </w:r>
      <w:r w:rsidR="00385368" w:rsidRPr="00385368">
        <w:rPr>
          <w:rFonts w:ascii="Times New Roman" w:hAnsi="Times New Roman" w:cs="Times New Roman"/>
          <w:sz w:val="28"/>
          <w:szCs w:val="28"/>
        </w:rPr>
        <w:t xml:space="preserve">. В соответствии с классификацией М. А. Мартин </w:t>
      </w:r>
      <w:proofErr w:type="spellStart"/>
      <w:r w:rsidR="00385368" w:rsidRPr="00385368">
        <w:rPr>
          <w:rFonts w:ascii="Times New Roman" w:hAnsi="Times New Roman" w:cs="Times New Roman"/>
          <w:sz w:val="28"/>
          <w:szCs w:val="28"/>
        </w:rPr>
        <w:t>Сорракино</w:t>
      </w:r>
      <w:proofErr w:type="spellEnd"/>
      <w:r w:rsidR="00385368" w:rsidRPr="00385368">
        <w:rPr>
          <w:rFonts w:ascii="Times New Roman" w:hAnsi="Times New Roman" w:cs="Times New Roman"/>
          <w:sz w:val="28"/>
          <w:szCs w:val="28"/>
        </w:rPr>
        <w:t xml:space="preserve"> и Х. </w:t>
      </w:r>
      <w:proofErr w:type="spellStart"/>
      <w:r w:rsidR="00385368" w:rsidRPr="00385368">
        <w:rPr>
          <w:rFonts w:ascii="Times New Roman" w:hAnsi="Times New Roman" w:cs="Times New Roman"/>
          <w:sz w:val="28"/>
          <w:szCs w:val="28"/>
        </w:rPr>
        <w:t>Портолеса</w:t>
      </w:r>
      <w:proofErr w:type="spellEnd"/>
      <w:r w:rsidR="00385368" w:rsidRPr="00385368">
        <w:rPr>
          <w:rFonts w:ascii="Times New Roman" w:hAnsi="Times New Roman" w:cs="Times New Roman"/>
          <w:sz w:val="28"/>
          <w:szCs w:val="28"/>
        </w:rPr>
        <w:t xml:space="preserve">, опубликованной в </w:t>
      </w:r>
      <w:r w:rsidR="0073767B" w:rsidRPr="00737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Дескриптивной грамматике испанского </w:t>
      </w:r>
      <w:r w:rsidR="00FF085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3767B" w:rsidRPr="0073767B">
        <w:rPr>
          <w:rFonts w:ascii="Times New Roman" w:hAnsi="Times New Roman" w:cs="Times New Roman"/>
          <w:color w:val="000000" w:themeColor="text1"/>
          <w:sz w:val="28"/>
          <w:szCs w:val="28"/>
        </w:rPr>
        <w:t>зыка</w:t>
      </w:r>
      <w:r w:rsidR="00385368" w:rsidRPr="00737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эти </w:t>
      </w:r>
      <w:r w:rsidR="00385368" w:rsidRPr="00385368">
        <w:rPr>
          <w:rFonts w:ascii="Times New Roman" w:hAnsi="Times New Roman" w:cs="Times New Roman"/>
          <w:sz w:val="28"/>
          <w:szCs w:val="28"/>
        </w:rPr>
        <w:t xml:space="preserve">единицы входят в группу маркеров </w:t>
      </w:r>
      <w:r w:rsidR="00385368" w:rsidRPr="0073767B">
        <w:rPr>
          <w:rFonts w:ascii="Times New Roman" w:hAnsi="Times New Roman" w:cs="Times New Roman"/>
          <w:sz w:val="28"/>
          <w:szCs w:val="28"/>
        </w:rPr>
        <w:t>развертывания диалога, которые</w:t>
      </w:r>
      <w:r w:rsidR="00385368" w:rsidRPr="00385368">
        <w:rPr>
          <w:rFonts w:ascii="Times New Roman" w:hAnsi="Times New Roman" w:cs="Times New Roman"/>
          <w:sz w:val="28"/>
          <w:szCs w:val="28"/>
        </w:rPr>
        <w:t xml:space="preserve"> помогают участникам </w:t>
      </w:r>
      <w:r w:rsidR="0073767B">
        <w:rPr>
          <w:rFonts w:ascii="Times New Roman" w:hAnsi="Times New Roman" w:cs="Times New Roman"/>
          <w:sz w:val="28"/>
          <w:szCs w:val="28"/>
        </w:rPr>
        <w:t>коммуникации</w:t>
      </w:r>
      <w:r w:rsidR="00385368" w:rsidRPr="00385368">
        <w:rPr>
          <w:rFonts w:ascii="Times New Roman" w:hAnsi="Times New Roman" w:cs="Times New Roman"/>
          <w:sz w:val="28"/>
          <w:szCs w:val="28"/>
        </w:rPr>
        <w:t xml:space="preserve"> понимать интенции друг </w:t>
      </w:r>
      <w:r w:rsidR="00385368" w:rsidRPr="0073767B">
        <w:rPr>
          <w:rFonts w:ascii="Times New Roman" w:hAnsi="Times New Roman" w:cs="Times New Roman"/>
          <w:color w:val="000000" w:themeColor="text1"/>
          <w:sz w:val="28"/>
          <w:szCs w:val="28"/>
        </w:rPr>
        <w:t>друга</w:t>
      </w:r>
      <w:r w:rsidR="001A5CE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5BDA" w:rsidRPr="009B5BD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proofErr w:type="spellStart"/>
      <w:r w:rsidR="001A5CEC" w:rsidRPr="001A5CEC">
        <w:rPr>
          <w:rFonts w:ascii="Times New Roman" w:hAnsi="Times New Roman" w:cs="Times New Roman"/>
          <w:bCs/>
          <w:sz w:val="28"/>
          <w:szCs w:val="28"/>
          <w:lang w:val="es-ES"/>
        </w:rPr>
        <w:t>Zorraquino</w:t>
      </w:r>
      <w:proofErr w:type="spellEnd"/>
      <w:r w:rsidR="001A5CEC" w:rsidRPr="001A5CEC">
        <w:rPr>
          <w:rFonts w:ascii="Times New Roman" w:hAnsi="Times New Roman" w:cs="Times New Roman"/>
          <w:bCs/>
          <w:sz w:val="28"/>
          <w:szCs w:val="28"/>
        </w:rPr>
        <w:t>, </w:t>
      </w:r>
      <w:proofErr w:type="spellStart"/>
      <w:r w:rsidR="001A5CEC" w:rsidRPr="001A5CEC">
        <w:rPr>
          <w:rFonts w:ascii="Times New Roman" w:hAnsi="Times New Roman" w:cs="Times New Roman"/>
          <w:bCs/>
          <w:sz w:val="28"/>
          <w:szCs w:val="28"/>
          <w:lang w:val="es-ES"/>
        </w:rPr>
        <w:t>Portol</w:t>
      </w:r>
      <w:proofErr w:type="spellEnd"/>
      <w:r w:rsidR="001A5CEC" w:rsidRPr="001A5CEC">
        <w:rPr>
          <w:rFonts w:ascii="Times New Roman" w:hAnsi="Times New Roman" w:cs="Times New Roman"/>
          <w:bCs/>
          <w:sz w:val="28"/>
          <w:szCs w:val="28"/>
        </w:rPr>
        <w:t>é</w:t>
      </w:r>
      <w:r w:rsidR="001A5CEC" w:rsidRPr="001A5CEC">
        <w:rPr>
          <w:rFonts w:ascii="Times New Roman" w:hAnsi="Times New Roman" w:cs="Times New Roman"/>
          <w:bCs/>
          <w:sz w:val="28"/>
          <w:szCs w:val="28"/>
          <w:lang w:val="es-ES"/>
        </w:rPr>
        <w:t>s</w:t>
      </w:r>
      <w:r w:rsidR="001A5CEC" w:rsidRPr="001A5CEC">
        <w:rPr>
          <w:rFonts w:ascii="Times New Roman" w:hAnsi="Times New Roman" w:cs="Times New Roman"/>
          <w:bCs/>
          <w:sz w:val="28"/>
          <w:szCs w:val="28"/>
        </w:rPr>
        <w:t>, 1999</w:t>
      </w:r>
      <w:r w:rsidR="009B5BDA" w:rsidRPr="009B5BD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A5C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5368" w:rsidRPr="0073767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27183" w:rsidRPr="00C27183">
        <w:rPr>
          <w:rFonts w:ascii="Times New Roman" w:hAnsi="Times New Roman" w:cs="Times New Roman"/>
          <w:sz w:val="28"/>
          <w:szCs w:val="28"/>
        </w:rPr>
        <w:t xml:space="preserve">Существуют другие классификации, </w:t>
      </w:r>
      <w:r w:rsidR="00C27183" w:rsidRPr="00CE683D">
        <w:rPr>
          <w:rFonts w:ascii="Times New Roman" w:hAnsi="Times New Roman" w:cs="Times New Roman"/>
          <w:sz w:val="28"/>
          <w:szCs w:val="28"/>
        </w:rPr>
        <w:t>включающие</w:t>
      </w:r>
      <w:r w:rsidR="00CE683D" w:rsidRPr="00CE683D">
        <w:rPr>
          <w:rFonts w:ascii="Times New Roman" w:hAnsi="Times New Roman" w:cs="Times New Roman"/>
          <w:sz w:val="28"/>
          <w:szCs w:val="28"/>
        </w:rPr>
        <w:t xml:space="preserve"> дискурсивные</w:t>
      </w:r>
      <w:r w:rsidR="00CE683D">
        <w:rPr>
          <w:rFonts w:ascii="Times New Roman" w:hAnsi="Times New Roman" w:cs="Times New Roman"/>
          <w:sz w:val="28"/>
          <w:szCs w:val="28"/>
        </w:rPr>
        <w:t xml:space="preserve"> маркеры такого рода</w:t>
      </w:r>
      <w:r w:rsidR="00C27183" w:rsidRPr="00C27183">
        <w:rPr>
          <w:rFonts w:ascii="Times New Roman" w:hAnsi="Times New Roman" w:cs="Times New Roman"/>
          <w:sz w:val="28"/>
          <w:szCs w:val="28"/>
        </w:rPr>
        <w:t xml:space="preserve">. Так, Бриз Гомес выделяет группу </w:t>
      </w:r>
      <w:proofErr w:type="spellStart"/>
      <w:r w:rsidR="00C27183" w:rsidRPr="00C27183">
        <w:rPr>
          <w:rFonts w:ascii="Times New Roman" w:hAnsi="Times New Roman" w:cs="Times New Roman"/>
          <w:sz w:val="28"/>
          <w:szCs w:val="28"/>
        </w:rPr>
        <w:t>метадискурсивных</w:t>
      </w:r>
      <w:proofErr w:type="spellEnd"/>
      <w:r w:rsidR="00C27183" w:rsidRPr="00C27183">
        <w:rPr>
          <w:rFonts w:ascii="Times New Roman" w:hAnsi="Times New Roman" w:cs="Times New Roman"/>
          <w:sz w:val="28"/>
          <w:szCs w:val="28"/>
        </w:rPr>
        <w:t xml:space="preserve"> коннекторов</w:t>
      </w:r>
      <w:r w:rsidR="009B5BDA">
        <w:rPr>
          <w:rFonts w:ascii="Times New Roman" w:hAnsi="Times New Roman" w:cs="Times New Roman"/>
          <w:sz w:val="28"/>
          <w:szCs w:val="28"/>
        </w:rPr>
        <w:t xml:space="preserve"> </w:t>
      </w:r>
      <w:r w:rsidR="009B5BDA" w:rsidRPr="009B5BDA">
        <w:rPr>
          <w:rFonts w:ascii="Times New Roman" w:hAnsi="Times New Roman" w:cs="Times New Roman"/>
          <w:sz w:val="28"/>
          <w:szCs w:val="28"/>
        </w:rPr>
        <w:t>[</w:t>
      </w:r>
      <w:r w:rsidR="009B5BDA" w:rsidRPr="009B5BDA">
        <w:rPr>
          <w:rFonts w:ascii="Times New Roman" w:hAnsi="Times New Roman" w:cs="Times New Roman"/>
          <w:sz w:val="28"/>
          <w:szCs w:val="28"/>
          <w:lang w:val="es-ES"/>
        </w:rPr>
        <w:t>Briz</w:t>
      </w:r>
      <w:r w:rsidR="009B5BDA" w:rsidRPr="009B5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5BDA" w:rsidRPr="009B5BDA">
        <w:rPr>
          <w:rFonts w:ascii="Times New Roman" w:hAnsi="Times New Roman" w:cs="Times New Roman"/>
          <w:sz w:val="28"/>
          <w:szCs w:val="28"/>
          <w:lang w:val="es-ES"/>
        </w:rPr>
        <w:t>Gomez</w:t>
      </w:r>
      <w:proofErr w:type="spellEnd"/>
      <w:r w:rsidR="009B5BDA" w:rsidRPr="009B5BDA">
        <w:rPr>
          <w:rFonts w:ascii="Times New Roman" w:hAnsi="Times New Roman" w:cs="Times New Roman"/>
          <w:sz w:val="28"/>
          <w:szCs w:val="28"/>
        </w:rPr>
        <w:t>,</w:t>
      </w:r>
      <w:r w:rsidR="009B5BD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B5BDA" w:rsidRPr="009B5BDA">
        <w:rPr>
          <w:rFonts w:ascii="Times New Roman" w:hAnsi="Times New Roman" w:cs="Times New Roman"/>
          <w:sz w:val="28"/>
          <w:szCs w:val="28"/>
        </w:rPr>
        <w:t>1998]</w:t>
      </w:r>
      <w:r w:rsidR="00CE683D">
        <w:rPr>
          <w:rFonts w:ascii="Times New Roman" w:hAnsi="Times New Roman" w:cs="Times New Roman"/>
          <w:sz w:val="28"/>
          <w:szCs w:val="28"/>
        </w:rPr>
        <w:t xml:space="preserve">, </w:t>
      </w:r>
      <w:r w:rsidR="00C27183" w:rsidRPr="00C27183">
        <w:rPr>
          <w:rFonts w:ascii="Times New Roman" w:hAnsi="Times New Roman" w:cs="Times New Roman"/>
          <w:sz w:val="28"/>
          <w:szCs w:val="28"/>
        </w:rPr>
        <w:t xml:space="preserve">Родольфо </w:t>
      </w:r>
      <w:proofErr w:type="spellStart"/>
      <w:r w:rsidR="00C27183" w:rsidRPr="00C27183">
        <w:rPr>
          <w:rFonts w:ascii="Times New Roman" w:hAnsi="Times New Roman" w:cs="Times New Roman"/>
          <w:sz w:val="28"/>
          <w:szCs w:val="28"/>
        </w:rPr>
        <w:t>Ленс</w:t>
      </w:r>
      <w:proofErr w:type="spellEnd"/>
      <w:r w:rsidR="00C27183" w:rsidRPr="00C27183">
        <w:rPr>
          <w:rFonts w:ascii="Times New Roman" w:hAnsi="Times New Roman" w:cs="Times New Roman"/>
          <w:sz w:val="28"/>
          <w:szCs w:val="28"/>
        </w:rPr>
        <w:t xml:space="preserve"> </w:t>
      </w:r>
      <w:r w:rsidR="009A581E" w:rsidRPr="005E3390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9A581E">
        <w:rPr>
          <w:rFonts w:ascii="Times New Roman" w:hAnsi="Times New Roman" w:cs="Times New Roman"/>
          <w:sz w:val="28"/>
          <w:szCs w:val="28"/>
        </w:rPr>
        <w:t xml:space="preserve"> г</w:t>
      </w:r>
      <w:r w:rsidR="00C27183" w:rsidRPr="00C27183">
        <w:rPr>
          <w:rFonts w:ascii="Times New Roman" w:hAnsi="Times New Roman" w:cs="Times New Roman"/>
          <w:sz w:val="28"/>
          <w:szCs w:val="28"/>
        </w:rPr>
        <w:t xml:space="preserve">руппу </w:t>
      </w:r>
      <w:proofErr w:type="spellStart"/>
      <w:r w:rsidR="00C27183" w:rsidRPr="00C27183">
        <w:rPr>
          <w:rFonts w:ascii="Times New Roman" w:hAnsi="Times New Roman" w:cs="Times New Roman"/>
          <w:sz w:val="28"/>
          <w:szCs w:val="28"/>
        </w:rPr>
        <w:t>энф</w:t>
      </w:r>
      <w:r w:rsidR="00C27183" w:rsidRPr="00CE683D">
        <w:rPr>
          <w:rFonts w:ascii="Times New Roman" w:hAnsi="Times New Roman" w:cs="Times New Roman"/>
          <w:color w:val="000000" w:themeColor="text1"/>
          <w:sz w:val="28"/>
          <w:szCs w:val="28"/>
        </w:rPr>
        <w:t>ати</w:t>
      </w:r>
      <w:r w:rsidR="00CE683D" w:rsidRPr="00CE683D">
        <w:rPr>
          <w:rFonts w:ascii="Times New Roman" w:hAnsi="Times New Roman" w:cs="Times New Roman"/>
          <w:color w:val="000000" w:themeColor="text1"/>
          <w:sz w:val="28"/>
          <w:szCs w:val="28"/>
        </w:rPr>
        <w:t>чес</w:t>
      </w:r>
      <w:r w:rsidR="00C27183" w:rsidRPr="00CE683D">
        <w:rPr>
          <w:rFonts w:ascii="Times New Roman" w:hAnsi="Times New Roman" w:cs="Times New Roman"/>
          <w:color w:val="000000" w:themeColor="text1"/>
          <w:sz w:val="28"/>
          <w:szCs w:val="28"/>
        </w:rPr>
        <w:t>ких</w:t>
      </w:r>
      <w:proofErr w:type="spellEnd"/>
      <w:r w:rsidR="00C27183" w:rsidRPr="00C27183">
        <w:rPr>
          <w:rFonts w:ascii="Times New Roman" w:hAnsi="Times New Roman" w:cs="Times New Roman"/>
          <w:sz w:val="28"/>
          <w:szCs w:val="28"/>
        </w:rPr>
        <w:t xml:space="preserve"> едини</w:t>
      </w:r>
      <w:r w:rsidR="00C27183" w:rsidRPr="00CE683D">
        <w:rPr>
          <w:rFonts w:ascii="Times New Roman" w:hAnsi="Times New Roman" w:cs="Times New Roman"/>
          <w:sz w:val="28"/>
          <w:szCs w:val="28"/>
        </w:rPr>
        <w:t>ц</w:t>
      </w:r>
      <w:r w:rsidR="009B5BDA">
        <w:rPr>
          <w:rFonts w:ascii="Times New Roman" w:hAnsi="Times New Roman" w:cs="Times New Roman"/>
          <w:sz w:val="28"/>
          <w:szCs w:val="28"/>
        </w:rPr>
        <w:t xml:space="preserve"> </w:t>
      </w:r>
      <w:r w:rsidR="009B5BDA" w:rsidRPr="009B5BDA">
        <w:rPr>
          <w:rFonts w:ascii="Times New Roman" w:hAnsi="Times New Roman" w:cs="Times New Roman"/>
          <w:sz w:val="28"/>
          <w:szCs w:val="28"/>
        </w:rPr>
        <w:t>[</w:t>
      </w:r>
      <w:r w:rsidR="009B5BDA" w:rsidRPr="009B5BDA">
        <w:rPr>
          <w:rFonts w:ascii="Times New Roman" w:hAnsi="Times New Roman" w:cs="Times New Roman"/>
          <w:sz w:val="28"/>
          <w:szCs w:val="28"/>
          <w:lang w:val="es-ES"/>
        </w:rPr>
        <w:t>Lenz</w:t>
      </w:r>
      <w:r w:rsidR="009B5BDA" w:rsidRPr="009B5BDA">
        <w:rPr>
          <w:rFonts w:ascii="Times New Roman" w:hAnsi="Times New Roman" w:cs="Times New Roman"/>
          <w:sz w:val="28"/>
          <w:szCs w:val="28"/>
        </w:rPr>
        <w:t>, 1935]</w:t>
      </w:r>
      <w:r w:rsidR="00C27183" w:rsidRPr="009B5BDA">
        <w:rPr>
          <w:rFonts w:ascii="Times New Roman" w:hAnsi="Times New Roman" w:cs="Times New Roman"/>
          <w:sz w:val="28"/>
          <w:szCs w:val="28"/>
        </w:rPr>
        <w:t>.</w:t>
      </w:r>
      <w:r w:rsidR="00C27183">
        <w:rPr>
          <w:rFonts w:ascii="Times New Roman" w:hAnsi="Times New Roman" w:cs="Times New Roman"/>
          <w:sz w:val="28"/>
          <w:szCs w:val="28"/>
        </w:rPr>
        <w:t xml:space="preserve"> </w:t>
      </w:r>
      <w:r w:rsidR="00FF0852">
        <w:rPr>
          <w:rFonts w:ascii="Times New Roman" w:hAnsi="Times New Roman" w:cs="Times New Roman"/>
          <w:color w:val="000000" w:themeColor="text1"/>
          <w:sz w:val="28"/>
          <w:szCs w:val="28"/>
        </w:rPr>
        <w:t>Опираясь на исследование испанского ученого</w:t>
      </w:r>
      <w:r w:rsidR="00C269EE" w:rsidRPr="00CE6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9EE" w:rsidRPr="00C27183">
        <w:rPr>
          <w:rFonts w:ascii="Times New Roman" w:hAnsi="Times New Roman" w:cs="Times New Roman"/>
          <w:color w:val="000000" w:themeColor="text1"/>
          <w:sz w:val="28"/>
          <w:szCs w:val="28"/>
        </w:rPr>
        <w:t>Нанси Васкес</w:t>
      </w:r>
      <w:r w:rsidR="00C269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269EE" w:rsidRPr="00C2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69EE" w:rsidRPr="00C27183">
        <w:rPr>
          <w:rFonts w:ascii="Times New Roman" w:hAnsi="Times New Roman" w:cs="Times New Roman"/>
          <w:color w:val="000000" w:themeColor="text1"/>
          <w:sz w:val="28"/>
          <w:szCs w:val="28"/>
        </w:rPr>
        <w:t>Вейг</w:t>
      </w:r>
      <w:r w:rsidR="00C269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="00FF08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269EE">
        <w:rPr>
          <w:rFonts w:ascii="Times New Roman" w:hAnsi="Times New Roman" w:cs="Times New Roman"/>
          <w:sz w:val="28"/>
          <w:szCs w:val="28"/>
        </w:rPr>
        <w:t xml:space="preserve"> </w:t>
      </w:r>
      <w:r w:rsidR="00CE683D">
        <w:rPr>
          <w:rFonts w:ascii="Times New Roman" w:hAnsi="Times New Roman" w:cs="Times New Roman"/>
          <w:sz w:val="28"/>
          <w:szCs w:val="28"/>
        </w:rPr>
        <w:t>мы</w:t>
      </w:r>
      <w:r w:rsidR="00C269EE">
        <w:rPr>
          <w:rFonts w:ascii="Times New Roman" w:hAnsi="Times New Roman" w:cs="Times New Roman"/>
          <w:sz w:val="28"/>
          <w:szCs w:val="28"/>
        </w:rPr>
        <w:t xml:space="preserve"> включили рассматриваемые</w:t>
      </w:r>
      <w:r w:rsidR="00C269EE" w:rsidRPr="00F83B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69EE">
        <w:rPr>
          <w:rFonts w:ascii="Times New Roman" w:hAnsi="Times New Roman" w:cs="Times New Roman"/>
          <w:sz w:val="28"/>
          <w:szCs w:val="28"/>
        </w:rPr>
        <w:t xml:space="preserve">маркеры в </w:t>
      </w:r>
      <w:r w:rsidR="00CE683D">
        <w:rPr>
          <w:rFonts w:ascii="Times New Roman" w:hAnsi="Times New Roman" w:cs="Times New Roman"/>
          <w:sz w:val="28"/>
          <w:szCs w:val="28"/>
        </w:rPr>
        <w:t>отдельную</w:t>
      </w:r>
      <w:r w:rsidR="00C269EE" w:rsidRPr="00F83B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69EE">
        <w:rPr>
          <w:rFonts w:ascii="Times New Roman" w:hAnsi="Times New Roman" w:cs="Times New Roman"/>
          <w:sz w:val="28"/>
          <w:szCs w:val="28"/>
        </w:rPr>
        <w:t xml:space="preserve">группу </w:t>
      </w:r>
      <w:r w:rsidR="00C27183" w:rsidRPr="00C2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дискурсивные маркеры реакций. По мнению исследователя, маркеры реакций могут передавать </w:t>
      </w:r>
      <w:r w:rsidR="00C27183" w:rsidRPr="00C271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различные смыслы, связанные с контролем коммуникативной ситуации и отношением говорящего к тому, о чем идет речь</w:t>
      </w:r>
      <w:r w:rsidR="009B5BD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5BDA" w:rsidRPr="009B5BD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B5BDA" w:rsidRPr="009B5BDA">
        <w:rPr>
          <w:rFonts w:ascii="Times New Roman" w:hAnsi="Times New Roman" w:cs="Times New Roman"/>
          <w:sz w:val="28"/>
          <w:szCs w:val="28"/>
          <w:lang w:val="es-ES"/>
        </w:rPr>
        <w:t>V</w:t>
      </w:r>
      <w:r w:rsidR="009B5BDA" w:rsidRPr="009B5BDA">
        <w:rPr>
          <w:rFonts w:ascii="Times New Roman" w:hAnsi="Times New Roman" w:cs="Times New Roman"/>
          <w:sz w:val="28"/>
          <w:szCs w:val="28"/>
        </w:rPr>
        <w:t>á</w:t>
      </w:r>
      <w:proofErr w:type="spellStart"/>
      <w:r w:rsidR="009B5BDA" w:rsidRPr="009B5BDA">
        <w:rPr>
          <w:rFonts w:ascii="Times New Roman" w:hAnsi="Times New Roman" w:cs="Times New Roman"/>
          <w:sz w:val="28"/>
          <w:szCs w:val="28"/>
          <w:lang w:val="es-ES"/>
        </w:rPr>
        <w:t>zquez</w:t>
      </w:r>
      <w:proofErr w:type="spellEnd"/>
      <w:r w:rsidR="009B5BDA" w:rsidRPr="009B5BDA">
        <w:rPr>
          <w:rFonts w:ascii="Times New Roman" w:hAnsi="Times New Roman" w:cs="Times New Roman"/>
          <w:sz w:val="28"/>
          <w:szCs w:val="28"/>
        </w:rPr>
        <w:t xml:space="preserve"> </w:t>
      </w:r>
      <w:r w:rsidR="009B5BDA" w:rsidRPr="009B5BDA">
        <w:rPr>
          <w:rFonts w:ascii="Times New Roman" w:hAnsi="Times New Roman" w:cs="Times New Roman"/>
          <w:sz w:val="28"/>
          <w:szCs w:val="28"/>
          <w:lang w:val="es-ES"/>
        </w:rPr>
        <w:t>Veiga</w:t>
      </w:r>
      <w:r w:rsidR="009B5BDA" w:rsidRPr="009B5BDA">
        <w:rPr>
          <w:rFonts w:ascii="Times New Roman" w:hAnsi="Times New Roman" w:cs="Times New Roman"/>
          <w:sz w:val="28"/>
          <w:szCs w:val="28"/>
        </w:rPr>
        <w:t>, 2003</w:t>
      </w:r>
      <w:r w:rsidR="009B5BDA" w:rsidRPr="009B5BD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C27183" w:rsidRPr="00C27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A5115" w:rsidRPr="003A5115" w:rsidRDefault="00A37843" w:rsidP="003A511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720A">
        <w:rPr>
          <w:rFonts w:ascii="Times New Roman" w:hAnsi="Times New Roman" w:cs="Times New Roman"/>
          <w:sz w:val="28"/>
          <w:szCs w:val="28"/>
        </w:rPr>
        <w:t>В корпус изученных в рамках данного исследования единиц входят</w:t>
      </w:r>
      <w:r w:rsidR="00C269EE" w:rsidRPr="00D9720A">
        <w:rPr>
          <w:rFonts w:ascii="Times New Roman" w:hAnsi="Times New Roman" w:cs="Times New Roman"/>
          <w:sz w:val="28"/>
          <w:szCs w:val="28"/>
        </w:rPr>
        <w:t xml:space="preserve"> такие </w:t>
      </w:r>
      <w:r w:rsidRPr="00D9720A">
        <w:rPr>
          <w:rFonts w:ascii="Times New Roman" w:hAnsi="Times New Roman" w:cs="Times New Roman"/>
          <w:sz w:val="28"/>
          <w:szCs w:val="28"/>
        </w:rPr>
        <w:t xml:space="preserve">мексиканские дискурсивные </w:t>
      </w:r>
      <w:r w:rsidR="00C269EE" w:rsidRPr="00D9720A">
        <w:rPr>
          <w:rFonts w:ascii="Times New Roman" w:hAnsi="Times New Roman" w:cs="Times New Roman"/>
          <w:sz w:val="28"/>
          <w:szCs w:val="28"/>
        </w:rPr>
        <w:t>маркеры</w:t>
      </w:r>
      <w:r w:rsidRPr="00D9720A">
        <w:rPr>
          <w:rFonts w:ascii="Times New Roman" w:hAnsi="Times New Roman" w:cs="Times New Roman"/>
          <w:sz w:val="28"/>
          <w:szCs w:val="28"/>
        </w:rPr>
        <w:t>,</w:t>
      </w:r>
      <w:r w:rsidR="00C269EE" w:rsidRPr="00D9720A">
        <w:rPr>
          <w:rFonts w:ascii="Times New Roman" w:hAnsi="Times New Roman" w:cs="Times New Roman"/>
          <w:sz w:val="28"/>
          <w:szCs w:val="28"/>
        </w:rPr>
        <w:t xml:space="preserve"> как </w:t>
      </w:r>
      <w:r w:rsidR="00C269EE" w:rsidRPr="00D9720A">
        <w:rPr>
          <w:rFonts w:ascii="Times New Roman" w:hAnsi="Times New Roman" w:cs="Times New Roman"/>
          <w:i/>
          <w:iCs/>
          <w:sz w:val="28"/>
          <w:szCs w:val="28"/>
        </w:rPr>
        <w:t>ó</w:t>
      </w:r>
      <w:r w:rsidR="00C269EE" w:rsidRPr="00D9720A">
        <w:rPr>
          <w:rFonts w:ascii="Times New Roman" w:hAnsi="Times New Roman" w:cs="Times New Roman"/>
          <w:i/>
          <w:iCs/>
          <w:sz w:val="28"/>
          <w:szCs w:val="28"/>
          <w:lang w:val="es-ES"/>
        </w:rPr>
        <w:t>rale</w:t>
      </w:r>
      <w:r w:rsidR="00C269EE" w:rsidRPr="00D9720A">
        <w:rPr>
          <w:rFonts w:ascii="Times New Roman" w:hAnsi="Times New Roman" w:cs="Times New Roman"/>
          <w:i/>
          <w:iCs/>
          <w:sz w:val="28"/>
          <w:szCs w:val="28"/>
        </w:rPr>
        <w:t>, á</w:t>
      </w:r>
      <w:proofErr w:type="spellStart"/>
      <w:r w:rsidR="00C269EE" w:rsidRPr="00D9720A">
        <w:rPr>
          <w:rFonts w:ascii="Times New Roman" w:hAnsi="Times New Roman" w:cs="Times New Roman"/>
          <w:i/>
          <w:iCs/>
          <w:sz w:val="28"/>
          <w:szCs w:val="28"/>
          <w:lang w:val="es-ES"/>
        </w:rPr>
        <w:t>ndale</w:t>
      </w:r>
      <w:proofErr w:type="spellEnd"/>
      <w:r w:rsidR="00C269EE" w:rsidRPr="00D9720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269EE" w:rsidRPr="00D9720A">
        <w:rPr>
          <w:rFonts w:ascii="Times New Roman" w:hAnsi="Times New Roman" w:cs="Times New Roman"/>
          <w:i/>
          <w:iCs/>
          <w:sz w:val="28"/>
          <w:szCs w:val="28"/>
          <w:lang w:val="es-ES"/>
        </w:rPr>
        <w:t>h</w:t>
      </w:r>
      <w:r w:rsidR="00C269EE" w:rsidRPr="00D9720A">
        <w:rPr>
          <w:rFonts w:ascii="Times New Roman" w:hAnsi="Times New Roman" w:cs="Times New Roman"/>
          <w:i/>
          <w:iCs/>
          <w:sz w:val="28"/>
          <w:szCs w:val="28"/>
        </w:rPr>
        <w:t>í</w:t>
      </w:r>
      <w:proofErr w:type="spellStart"/>
      <w:r w:rsidR="00C269EE" w:rsidRPr="00D9720A">
        <w:rPr>
          <w:rFonts w:ascii="Times New Roman" w:hAnsi="Times New Roman" w:cs="Times New Roman"/>
          <w:i/>
          <w:iCs/>
          <w:sz w:val="28"/>
          <w:szCs w:val="28"/>
          <w:lang w:val="es-ES"/>
        </w:rPr>
        <w:t>jole</w:t>
      </w:r>
      <w:proofErr w:type="spellEnd"/>
      <w:r w:rsidR="00C269EE" w:rsidRPr="00D9720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269EE" w:rsidRPr="00D9720A">
        <w:rPr>
          <w:rFonts w:ascii="Times New Roman" w:hAnsi="Times New Roman" w:cs="Times New Roman"/>
          <w:i/>
          <w:iCs/>
          <w:sz w:val="28"/>
          <w:szCs w:val="28"/>
          <w:lang w:val="es-ES"/>
        </w:rPr>
        <w:t>a</w:t>
      </w:r>
      <w:r w:rsidR="00C269EE" w:rsidRPr="00D972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69EE" w:rsidRPr="00D9720A">
        <w:rPr>
          <w:rFonts w:ascii="Times New Roman" w:hAnsi="Times New Roman" w:cs="Times New Roman"/>
          <w:i/>
          <w:iCs/>
          <w:sz w:val="28"/>
          <w:szCs w:val="28"/>
          <w:lang w:val="es-ES"/>
        </w:rPr>
        <w:t>poco</w:t>
      </w:r>
      <w:r w:rsidR="00F83BCE" w:rsidRPr="00D9720A">
        <w:rPr>
          <w:rFonts w:ascii="Times New Roman" w:hAnsi="Times New Roman" w:cs="Times New Roman"/>
          <w:sz w:val="28"/>
          <w:szCs w:val="28"/>
        </w:rPr>
        <w:t xml:space="preserve"> и др</w:t>
      </w:r>
      <w:r w:rsidR="00C269EE" w:rsidRPr="00D9720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269EE" w:rsidRPr="00D9720A">
        <w:rPr>
          <w:rFonts w:ascii="Times New Roman" w:hAnsi="Times New Roman" w:cs="Times New Roman"/>
          <w:sz w:val="28"/>
          <w:szCs w:val="28"/>
        </w:rPr>
        <w:t xml:space="preserve"> </w:t>
      </w:r>
      <w:r w:rsidR="0073767B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C269EE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ель</w:t>
      </w:r>
      <w:r w:rsidR="00C269EE" w:rsidRPr="00D9720A">
        <w:rPr>
          <w:rFonts w:ascii="Times New Roman" w:hAnsi="Times New Roman" w:cs="Times New Roman"/>
          <w:sz w:val="28"/>
          <w:szCs w:val="28"/>
        </w:rPr>
        <w:t>ю</w:t>
      </w:r>
      <w:r w:rsidR="00CE683D" w:rsidRPr="00D9720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73767B" w:rsidRPr="00D9720A">
        <w:rPr>
          <w:rFonts w:ascii="Times New Roman" w:hAnsi="Times New Roman" w:cs="Times New Roman"/>
          <w:sz w:val="28"/>
          <w:szCs w:val="28"/>
        </w:rPr>
        <w:t xml:space="preserve"> </w:t>
      </w:r>
      <w:r w:rsidR="00C269EE" w:rsidRPr="00D9720A">
        <w:rPr>
          <w:rFonts w:ascii="Times New Roman" w:hAnsi="Times New Roman" w:cs="Times New Roman"/>
          <w:sz w:val="28"/>
          <w:szCs w:val="28"/>
        </w:rPr>
        <w:t>было</w:t>
      </w:r>
      <w:r w:rsidR="00D33EF4" w:rsidRPr="00D9720A">
        <w:rPr>
          <w:rFonts w:ascii="Times New Roman" w:hAnsi="Times New Roman" w:cs="Times New Roman"/>
          <w:sz w:val="28"/>
          <w:szCs w:val="28"/>
        </w:rPr>
        <w:t xml:space="preserve"> уточнить их значение,</w:t>
      </w:r>
      <w:r w:rsidR="00C269EE" w:rsidRPr="00D9720A">
        <w:rPr>
          <w:rFonts w:ascii="Times New Roman" w:hAnsi="Times New Roman" w:cs="Times New Roman"/>
          <w:sz w:val="28"/>
          <w:szCs w:val="28"/>
        </w:rPr>
        <w:t xml:space="preserve"> </w:t>
      </w:r>
      <w:r w:rsidR="00D33EF4" w:rsidRPr="00D9720A">
        <w:rPr>
          <w:rFonts w:ascii="Times New Roman" w:hAnsi="Times New Roman" w:cs="Times New Roman"/>
          <w:sz w:val="28"/>
          <w:szCs w:val="28"/>
        </w:rPr>
        <w:t>установить особенности функционирования этих дискурсивных маркеров в речи жителей города Мехико</w:t>
      </w:r>
      <w:r w:rsidR="00D33EF4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охарактеризовать языковые и социолингвистические факторы, влияющие на выбор носителем той или иной единицы</w:t>
      </w:r>
      <w:r w:rsidR="00C269EE" w:rsidRPr="00D9720A">
        <w:rPr>
          <w:rFonts w:ascii="Times New Roman" w:hAnsi="Times New Roman" w:cs="Times New Roman"/>
          <w:sz w:val="28"/>
          <w:szCs w:val="28"/>
        </w:rPr>
        <w:t>.</w:t>
      </w:r>
      <w:r w:rsidR="00C26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44B" w:rsidRPr="001F7D1A" w:rsidRDefault="00D33EF4" w:rsidP="00075EEF">
      <w:pPr>
        <w:spacing w:after="0" w:line="360" w:lineRule="auto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Первоначально на материале испанского языка </w:t>
      </w:r>
      <w:hyperlink w:history="1"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es-ES"/>
          </w:rPr>
          <w:t>Corpus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es-ES"/>
          </w:rPr>
          <w:t>del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es-ES"/>
          </w:rPr>
          <w:t>Espa</w:t>
        </w:r>
        <w:proofErr w:type="spellEnd"/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ñ</w:t>
        </w:r>
        <w:proofErr w:type="spellStart"/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es-ES"/>
          </w:rPr>
          <w:t>ol</w:t>
        </w:r>
        <w:proofErr w:type="spellEnd"/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es-ES"/>
          </w:rPr>
          <w:t>del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es-ES"/>
          </w:rPr>
          <w:t>Siglo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es-ES"/>
          </w:rPr>
          <w:t>XXI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(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  <w:lang w:val="es-ES"/>
          </w:rPr>
          <w:t>CORPES</w:t>
        </w:r>
        <w:r w:rsidRPr="00D9720A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)</w:t>
        </w:r>
      </w:hyperlink>
      <w:r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отобраны методом сплошной выборки и</w:t>
      </w:r>
      <w:r w:rsidR="0073767B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проанализированы </w:t>
      </w:r>
      <w:r w:rsidR="00A563EC" w:rsidRPr="00D9720A">
        <w:rPr>
          <w:rFonts w:ascii="Times New Roman" w:hAnsi="Times New Roman" w:cs="Times New Roman"/>
          <w:sz w:val="28"/>
          <w:szCs w:val="28"/>
        </w:rPr>
        <w:t>контексты использования этих маркеров</w:t>
      </w:r>
      <w:r w:rsidRPr="00D9720A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Pr="00D9720A">
        <w:rPr>
          <w:rFonts w:ascii="Times New Roman" w:hAnsi="Times New Roman" w:cs="Times New Roman"/>
          <w:sz w:val="28"/>
          <w:szCs w:val="28"/>
        </w:rPr>
        <w:t>з</w:t>
      </w:r>
      <w:r w:rsidR="00C269EE" w:rsidRPr="00D9720A">
        <w:rPr>
          <w:rFonts w:ascii="Times New Roman" w:hAnsi="Times New Roman" w:cs="Times New Roman"/>
          <w:sz w:val="28"/>
          <w:szCs w:val="28"/>
        </w:rPr>
        <w:t>атем был</w:t>
      </w:r>
      <w:r w:rsidR="0073767B" w:rsidRPr="00D9720A"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Pr="00D9720A">
        <w:rPr>
          <w:rFonts w:ascii="Times New Roman" w:hAnsi="Times New Roman" w:cs="Times New Roman"/>
          <w:sz w:val="28"/>
          <w:szCs w:val="28"/>
        </w:rPr>
        <w:t xml:space="preserve">лингвистический </w:t>
      </w:r>
      <w:r w:rsidR="0073767B" w:rsidRPr="003878B4">
        <w:rPr>
          <w:rFonts w:ascii="Times New Roman" w:hAnsi="Times New Roman" w:cs="Times New Roman"/>
          <w:sz w:val="28"/>
          <w:szCs w:val="28"/>
        </w:rPr>
        <w:t>эксперимент</w:t>
      </w:r>
      <w:r w:rsidR="00D9720A" w:rsidRPr="003878B4">
        <w:rPr>
          <w:rFonts w:ascii="Times New Roman" w:hAnsi="Times New Roman" w:cs="Times New Roman"/>
          <w:sz w:val="28"/>
          <w:szCs w:val="28"/>
        </w:rPr>
        <w:t xml:space="preserve">. Первый этап заключался в </w:t>
      </w:r>
      <w:r w:rsidRPr="003878B4">
        <w:rPr>
          <w:rFonts w:ascii="Times New Roman" w:hAnsi="Times New Roman" w:cs="Times New Roman"/>
          <w:sz w:val="28"/>
          <w:szCs w:val="28"/>
        </w:rPr>
        <w:t>организ</w:t>
      </w:r>
      <w:r w:rsidR="00D9720A" w:rsidRPr="003878B4">
        <w:rPr>
          <w:rFonts w:ascii="Times New Roman" w:hAnsi="Times New Roman" w:cs="Times New Roman"/>
          <w:sz w:val="28"/>
          <w:szCs w:val="28"/>
        </w:rPr>
        <w:t>ации</w:t>
      </w:r>
      <w:r w:rsidRPr="003878B4">
        <w:rPr>
          <w:rFonts w:ascii="Times New Roman" w:hAnsi="Times New Roman" w:cs="Times New Roman"/>
          <w:sz w:val="28"/>
          <w:szCs w:val="28"/>
        </w:rPr>
        <w:t xml:space="preserve"> устны</w:t>
      </w:r>
      <w:r w:rsidR="00D9720A" w:rsidRPr="003878B4">
        <w:rPr>
          <w:rFonts w:ascii="Times New Roman" w:hAnsi="Times New Roman" w:cs="Times New Roman"/>
          <w:sz w:val="28"/>
          <w:szCs w:val="28"/>
        </w:rPr>
        <w:t>х</w:t>
      </w:r>
      <w:r w:rsidRPr="003878B4">
        <w:rPr>
          <w:rFonts w:ascii="Times New Roman" w:hAnsi="Times New Roman" w:cs="Times New Roman"/>
          <w:sz w:val="28"/>
          <w:szCs w:val="28"/>
        </w:rPr>
        <w:t xml:space="preserve"> опрос</w:t>
      </w:r>
      <w:r w:rsidR="00D9720A" w:rsidRPr="003878B4">
        <w:rPr>
          <w:rFonts w:ascii="Times New Roman" w:hAnsi="Times New Roman" w:cs="Times New Roman"/>
          <w:sz w:val="28"/>
          <w:szCs w:val="28"/>
        </w:rPr>
        <w:t>ов</w:t>
      </w:r>
      <w:r w:rsidRPr="003878B4">
        <w:rPr>
          <w:rFonts w:ascii="Times New Roman" w:hAnsi="Times New Roman" w:cs="Times New Roman"/>
          <w:sz w:val="28"/>
          <w:szCs w:val="28"/>
        </w:rPr>
        <w:t xml:space="preserve"> носителей языка, н</w:t>
      </w:r>
      <w:r w:rsidR="001F7D1A" w:rsidRPr="003878B4">
        <w:rPr>
          <w:rFonts w:ascii="Times New Roman" w:hAnsi="Times New Roman" w:cs="Times New Roman"/>
          <w:sz w:val="28"/>
          <w:szCs w:val="28"/>
        </w:rPr>
        <w:t>а</w:t>
      </w:r>
      <w:r w:rsidR="001F7D1A" w:rsidRPr="00D9720A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73767B" w:rsidRPr="00D9720A">
        <w:rPr>
          <w:rFonts w:ascii="Times New Roman" w:hAnsi="Times New Roman" w:cs="Times New Roman"/>
          <w:sz w:val="28"/>
          <w:szCs w:val="28"/>
        </w:rPr>
        <w:t xml:space="preserve"> с опорой</w:t>
      </w:r>
      <w:r w:rsidR="001F7D1A" w:rsidRPr="00D9720A">
        <w:rPr>
          <w:rFonts w:ascii="Times New Roman" w:hAnsi="Times New Roman" w:cs="Times New Roman"/>
          <w:sz w:val="28"/>
          <w:szCs w:val="28"/>
        </w:rPr>
        <w:t xml:space="preserve"> на результаты </w:t>
      </w:r>
      <w:r w:rsidR="00CE683D" w:rsidRPr="00D9720A">
        <w:rPr>
          <w:rFonts w:ascii="Times New Roman" w:hAnsi="Times New Roman" w:cs="Times New Roman"/>
          <w:sz w:val="28"/>
          <w:szCs w:val="28"/>
        </w:rPr>
        <w:t>этих</w:t>
      </w:r>
      <w:r w:rsidR="001F7D1A" w:rsidRPr="00D9720A">
        <w:rPr>
          <w:rFonts w:ascii="Times New Roman" w:hAnsi="Times New Roman" w:cs="Times New Roman"/>
          <w:sz w:val="28"/>
          <w:szCs w:val="28"/>
        </w:rPr>
        <w:t xml:space="preserve"> опросов было разработан</w:t>
      </w:r>
      <w:r w:rsidR="0073767B" w:rsidRPr="00D9720A">
        <w:rPr>
          <w:rFonts w:ascii="Times New Roman" w:hAnsi="Times New Roman" w:cs="Times New Roman"/>
          <w:sz w:val="28"/>
          <w:szCs w:val="28"/>
        </w:rPr>
        <w:t>о</w:t>
      </w:r>
      <w:r w:rsidR="00B11E39" w:rsidRPr="00D9720A">
        <w:rPr>
          <w:rFonts w:ascii="Times New Roman" w:hAnsi="Times New Roman" w:cs="Times New Roman"/>
          <w:sz w:val="28"/>
          <w:szCs w:val="28"/>
        </w:rPr>
        <w:t xml:space="preserve"> письменное тестирование</w:t>
      </w:r>
      <w:r w:rsidRPr="00D9720A">
        <w:rPr>
          <w:rFonts w:ascii="Times New Roman" w:hAnsi="Times New Roman" w:cs="Times New Roman"/>
          <w:sz w:val="28"/>
          <w:szCs w:val="28"/>
        </w:rPr>
        <w:t>, предполагающее выбор дискурсивного маркера для заданной коммуникативной ситуации</w:t>
      </w:r>
      <w:r w:rsidR="00B11E39" w:rsidRPr="00D9720A">
        <w:rPr>
          <w:rFonts w:ascii="Times New Roman" w:hAnsi="Times New Roman" w:cs="Times New Roman"/>
          <w:sz w:val="28"/>
          <w:szCs w:val="28"/>
        </w:rPr>
        <w:t>.</w:t>
      </w:r>
      <w:r w:rsidR="000636CC" w:rsidRPr="00D9720A">
        <w:rPr>
          <w:rFonts w:ascii="Times New Roman" w:hAnsi="Times New Roman" w:cs="Times New Roman"/>
          <w:sz w:val="28"/>
          <w:szCs w:val="28"/>
        </w:rPr>
        <w:t xml:space="preserve"> </w:t>
      </w:r>
      <w:r w:rsidR="000636CC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основную часть исследования включены </w:t>
      </w:r>
      <w:r w:rsidR="000636CC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опроса сорока ин</w:t>
      </w:r>
      <w:r w:rsidR="00854536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фо</w:t>
      </w:r>
      <w:r w:rsidR="000636CC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рмантов.</w:t>
      </w:r>
    </w:p>
    <w:p w:rsidR="00D33EF4" w:rsidRDefault="00A4178E" w:rsidP="00FB6B8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D33EF4">
        <w:rPr>
          <w:rFonts w:ascii="Times New Roman" w:hAnsi="Times New Roman" w:cs="Times New Roman"/>
          <w:sz w:val="28"/>
          <w:szCs w:val="28"/>
        </w:rPr>
        <w:t>были сделаны</w:t>
      </w:r>
      <w:r w:rsidR="009A581E"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5115"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>следующи</w:t>
      </w:r>
      <w:r w:rsidR="00D33E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вывод</w:t>
      </w:r>
      <w:r w:rsidR="00D33EF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3EF4" w:rsidRDefault="003A5115" w:rsidP="00FB6B8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>Прежде всего, представляется, что</w:t>
      </w:r>
      <w:r w:rsidR="00A4178E"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изначальный список функций маркеров может быть расширен</w:t>
      </w:r>
      <w:r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>, а значения некоторых единиц следует уточнить</w:t>
      </w:r>
      <w:r w:rsidR="00A4178E"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Так, </w:t>
      </w:r>
      <w:r w:rsidR="00FB6B8F" w:rsidRPr="009A581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s-ES"/>
        </w:rPr>
        <w:t>h</w:t>
      </w:r>
      <w:r w:rsidR="00FB6B8F" w:rsidRPr="009A58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í</w:t>
      </w:r>
      <w:proofErr w:type="spellStart"/>
      <w:r w:rsidR="00FB6B8F" w:rsidRPr="009A581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s-ES"/>
        </w:rPr>
        <w:t>jole</w:t>
      </w:r>
      <w:proofErr w:type="spellEnd"/>
      <w:r w:rsidR="00FB6B8F" w:rsidRPr="009A58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B6B8F"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>помимо недовольства или неодобрения может выражать сожаление.</w:t>
      </w:r>
      <w:r w:rsidR="00A4178E"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7843" w:rsidRPr="00D9720A" w:rsidRDefault="003A5115" w:rsidP="00D9720A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FB6B8F" w:rsidRPr="009A5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обнаружены ограничения в реализации некоторых функций. Например, </w:t>
      </w:r>
      <w:r w:rsidR="00FB6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маркер </w:t>
      </w:r>
      <w:r w:rsidR="00FB6B8F" w:rsidRPr="003A511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ó</w:t>
      </w:r>
      <w:r w:rsidR="00FB6B8F" w:rsidRPr="003A511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s-ES"/>
        </w:rPr>
        <w:t>rale</w:t>
      </w:r>
      <w:r w:rsidR="00FB6B8F" w:rsidRPr="00FB6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используется для выражения побуждения собеседника к действию </w:t>
      </w:r>
      <w:r w:rsidR="00CE6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преимущественно </w:t>
      </w:r>
      <w:r w:rsidR="00FB6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контекстах насилия, в то время как </w:t>
      </w:r>
      <w:r w:rsidR="00FB6B8F" w:rsidRPr="00FF085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á</w:t>
      </w:r>
      <w:proofErr w:type="spellStart"/>
      <w:r w:rsidR="00FB6B8F" w:rsidRPr="00FF085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s-ES"/>
        </w:rPr>
        <w:t>ndale</w:t>
      </w:r>
      <w:proofErr w:type="spellEnd"/>
      <w:r w:rsidR="00FB6B8F" w:rsidRPr="00FF085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FB6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обладающий той же функцией, может выражать и просьбу.</w:t>
      </w:r>
    </w:p>
    <w:p w:rsidR="009A581E" w:rsidRDefault="00D33EF4" w:rsidP="00D33EF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В целом, избранное направление исследований является достаточно перспективным. В дальнейшем необходимо расширить экспериментальную часть работы</w:t>
      </w:r>
      <w:r w:rsidR="009A581E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письменный опрос новыми контекстами</w:t>
      </w:r>
      <w:r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включив в список изучаемых единиц слова и выражения, </w:t>
      </w:r>
      <w:r w:rsidR="00A37843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проанализированные на первом этапе </w:t>
      </w:r>
      <w:r w:rsidR="00A37843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работы.</w:t>
      </w:r>
      <w:r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843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9A581E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акже </w:t>
      </w:r>
      <w:r w:rsidR="00A37843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более точных выводов следует увеличить количество информантов – такой подход позволил бы сделать дополнительные выводы о зависимости выбора дискурсивной единицы от таких социолингвистических переменных, как пол, возраст, уровень образования, род профессиональной деятельности и проч</w:t>
      </w:r>
      <w:r w:rsidR="009E768A" w:rsidRPr="00D972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7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3131" w:rsidRDefault="00ED0FA3" w:rsidP="00FF0852">
      <w:pPr>
        <w:ind w:firstLine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6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BD2" w:rsidRPr="009B5BDA" w:rsidRDefault="007D5BD2" w:rsidP="00FF0852">
      <w:pPr>
        <w:ind w:firstLine="3544"/>
        <w:rPr>
          <w:rFonts w:ascii="Times New Roman" w:hAnsi="Times New Roman" w:cs="Times New Roman"/>
          <w:sz w:val="28"/>
          <w:szCs w:val="28"/>
        </w:rPr>
      </w:pPr>
      <w:r w:rsidRPr="009B5BDA">
        <w:rPr>
          <w:rFonts w:ascii="Times New Roman" w:hAnsi="Times New Roman" w:cs="Times New Roman"/>
          <w:sz w:val="28"/>
          <w:szCs w:val="28"/>
        </w:rPr>
        <w:t>Литература:</w:t>
      </w:r>
    </w:p>
    <w:p w:rsidR="007D5BD2" w:rsidRPr="007D5BD2" w:rsidRDefault="007D5BD2" w:rsidP="009B5BD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D2">
        <w:rPr>
          <w:rFonts w:ascii="Times New Roman" w:hAnsi="Times New Roman" w:cs="Times New Roman"/>
          <w:iCs/>
          <w:sz w:val="28"/>
          <w:szCs w:val="28"/>
        </w:rPr>
        <w:t xml:space="preserve">Баранов А. Н., </w:t>
      </w:r>
      <w:proofErr w:type="spellStart"/>
      <w:r w:rsidRPr="007D5BD2">
        <w:rPr>
          <w:rFonts w:ascii="Times New Roman" w:hAnsi="Times New Roman" w:cs="Times New Roman"/>
          <w:iCs/>
          <w:sz w:val="28"/>
          <w:szCs w:val="28"/>
        </w:rPr>
        <w:t>Плунгян</w:t>
      </w:r>
      <w:proofErr w:type="spellEnd"/>
      <w:r w:rsidRPr="007D5BD2">
        <w:rPr>
          <w:rFonts w:ascii="Times New Roman" w:hAnsi="Times New Roman" w:cs="Times New Roman"/>
          <w:iCs/>
          <w:sz w:val="28"/>
          <w:szCs w:val="28"/>
        </w:rPr>
        <w:t xml:space="preserve"> В. А., </w:t>
      </w:r>
      <w:proofErr w:type="spellStart"/>
      <w:r w:rsidRPr="007D5BD2">
        <w:rPr>
          <w:rFonts w:ascii="Times New Roman" w:hAnsi="Times New Roman" w:cs="Times New Roman"/>
          <w:iCs/>
          <w:sz w:val="28"/>
          <w:szCs w:val="28"/>
        </w:rPr>
        <w:t>Рахилина</w:t>
      </w:r>
      <w:proofErr w:type="spellEnd"/>
      <w:r w:rsidRPr="007D5BD2">
        <w:rPr>
          <w:rFonts w:ascii="Times New Roman" w:hAnsi="Times New Roman" w:cs="Times New Roman"/>
          <w:iCs/>
          <w:sz w:val="28"/>
          <w:szCs w:val="28"/>
        </w:rPr>
        <w:t xml:space="preserve"> Е. В. </w:t>
      </w:r>
      <w:proofErr w:type="gramStart"/>
      <w:r w:rsidRPr="007D5BD2">
        <w:rPr>
          <w:rFonts w:ascii="Times New Roman" w:hAnsi="Times New Roman" w:cs="Times New Roman"/>
          <w:iCs/>
          <w:sz w:val="28"/>
          <w:szCs w:val="28"/>
        </w:rPr>
        <w:t>Путеводитель по дискурсивным словам</w:t>
      </w:r>
      <w:proofErr w:type="gramEnd"/>
      <w:r w:rsidRPr="007D5BD2">
        <w:rPr>
          <w:rFonts w:ascii="Times New Roman" w:hAnsi="Times New Roman" w:cs="Times New Roman"/>
          <w:iCs/>
          <w:sz w:val="28"/>
          <w:szCs w:val="28"/>
        </w:rPr>
        <w:t xml:space="preserve"> русского языка. М</w:t>
      </w:r>
      <w:r w:rsidRPr="007D5BD2">
        <w:rPr>
          <w:rFonts w:ascii="Times New Roman" w:hAnsi="Times New Roman" w:cs="Times New Roman"/>
          <w:iCs/>
          <w:sz w:val="28"/>
          <w:szCs w:val="28"/>
          <w:lang w:val="es-ES"/>
        </w:rPr>
        <w:t xml:space="preserve">. 1993. – </w:t>
      </w:r>
      <w:r w:rsidRPr="007D5BD2">
        <w:rPr>
          <w:rFonts w:ascii="Times New Roman" w:hAnsi="Times New Roman" w:cs="Times New Roman"/>
          <w:iCs/>
          <w:sz w:val="28"/>
          <w:szCs w:val="28"/>
        </w:rPr>
        <w:t>С</w:t>
      </w:r>
      <w:r w:rsidRPr="007D5BD2">
        <w:rPr>
          <w:rFonts w:ascii="Times New Roman" w:hAnsi="Times New Roman" w:cs="Times New Roman"/>
          <w:iCs/>
          <w:sz w:val="28"/>
          <w:szCs w:val="28"/>
          <w:lang w:val="es-ES"/>
        </w:rPr>
        <w:t>. 7.</w:t>
      </w:r>
    </w:p>
    <w:p w:rsidR="007D5BD2" w:rsidRPr="00FF0852" w:rsidRDefault="007D5BD2" w:rsidP="009B5BDA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D5BD2">
        <w:rPr>
          <w:rFonts w:ascii="Times New Roman" w:hAnsi="Times New Roman" w:cs="Times New Roman"/>
          <w:sz w:val="28"/>
          <w:szCs w:val="28"/>
          <w:lang w:val="es-ES"/>
        </w:rPr>
        <w:t xml:space="preserve">Briz </w:t>
      </w:r>
      <w:proofErr w:type="spellStart"/>
      <w:r w:rsidRPr="007D5BD2">
        <w:rPr>
          <w:rFonts w:ascii="Times New Roman" w:hAnsi="Times New Roman" w:cs="Times New Roman"/>
          <w:sz w:val="28"/>
          <w:szCs w:val="28"/>
          <w:lang w:val="es-ES"/>
        </w:rPr>
        <w:t>Gomez</w:t>
      </w:r>
      <w:proofErr w:type="spellEnd"/>
      <w:r w:rsidRPr="007D5BD2">
        <w:rPr>
          <w:rFonts w:ascii="Times New Roman" w:hAnsi="Times New Roman" w:cs="Times New Roman"/>
          <w:sz w:val="28"/>
          <w:szCs w:val="28"/>
          <w:lang w:val="es-ES"/>
        </w:rPr>
        <w:t xml:space="preserve">, Antonio, El español coloquial en la conversación. Esbozo de </w:t>
      </w:r>
      <w:proofErr w:type="spellStart"/>
      <w:r w:rsidRPr="007D5BD2">
        <w:rPr>
          <w:rFonts w:ascii="Times New Roman" w:hAnsi="Times New Roman" w:cs="Times New Roman"/>
          <w:sz w:val="28"/>
          <w:szCs w:val="28"/>
          <w:lang w:val="es-ES"/>
        </w:rPr>
        <w:t>pragmagramática</w:t>
      </w:r>
      <w:proofErr w:type="spellEnd"/>
      <w:r w:rsidRPr="007D5BD2">
        <w:rPr>
          <w:rFonts w:ascii="Times New Roman" w:hAnsi="Times New Roman" w:cs="Times New Roman"/>
          <w:sz w:val="28"/>
          <w:szCs w:val="28"/>
          <w:lang w:val="es-ES"/>
        </w:rPr>
        <w:t>, 1998, Madrid (</w:t>
      </w:r>
      <w:proofErr w:type="spellStart"/>
      <w:r w:rsidRPr="007D5BD2">
        <w:rPr>
          <w:rFonts w:ascii="Times New Roman" w:hAnsi="Times New Roman" w:cs="Times New Roman"/>
          <w:sz w:val="28"/>
          <w:szCs w:val="28"/>
        </w:rPr>
        <w:t>цит</w:t>
      </w:r>
      <w:proofErr w:type="spellEnd"/>
      <w:r w:rsidRPr="007D5BD2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r w:rsidRPr="007D5BD2">
        <w:rPr>
          <w:rFonts w:ascii="Times New Roman" w:hAnsi="Times New Roman" w:cs="Times New Roman"/>
          <w:sz w:val="28"/>
          <w:szCs w:val="28"/>
        </w:rPr>
        <w:t>по</w:t>
      </w:r>
      <w:r w:rsidRPr="007D5BD2">
        <w:rPr>
          <w:rFonts w:ascii="Times New Roman" w:hAnsi="Times New Roman" w:cs="Times New Roman"/>
          <w:sz w:val="28"/>
          <w:szCs w:val="28"/>
          <w:lang w:val="es-ES"/>
        </w:rPr>
        <w:t xml:space="preserve"> Vázquez Veiga, Nancy, marcadores discursivos de recepción, 2003, Santiago de Compostela)</w:t>
      </w:r>
    </w:p>
    <w:p w:rsidR="007D5BD2" w:rsidRPr="007D5BD2" w:rsidRDefault="007D5BD2" w:rsidP="009B5BD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D5BD2">
        <w:rPr>
          <w:rFonts w:ascii="Times New Roman" w:hAnsi="Times New Roman" w:cs="Times New Roman"/>
          <w:sz w:val="28"/>
          <w:szCs w:val="28"/>
          <w:lang w:val="es-ES"/>
        </w:rPr>
        <w:t xml:space="preserve">Vázquez Veiga, Nancy, marcadores discursivos de recepción, 2003, Santiago de Compostela – </w:t>
      </w:r>
      <w:r w:rsidRPr="007D5BD2">
        <w:rPr>
          <w:rFonts w:ascii="Times New Roman" w:hAnsi="Times New Roman" w:cs="Times New Roman"/>
          <w:sz w:val="28"/>
          <w:szCs w:val="28"/>
        </w:rPr>
        <w:t>с</w:t>
      </w:r>
      <w:r w:rsidRPr="007D5BD2">
        <w:rPr>
          <w:rFonts w:ascii="Times New Roman" w:hAnsi="Times New Roman" w:cs="Times New Roman"/>
          <w:sz w:val="28"/>
          <w:szCs w:val="28"/>
          <w:lang w:val="es-ES"/>
        </w:rPr>
        <w:t>. 135</w:t>
      </w:r>
    </w:p>
    <w:p w:rsidR="007D5BD2" w:rsidRPr="007D5BD2" w:rsidRDefault="007D5BD2" w:rsidP="009B5BD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D5BD2">
        <w:rPr>
          <w:rFonts w:ascii="Times New Roman" w:hAnsi="Times New Roman" w:cs="Times New Roman"/>
          <w:sz w:val="28"/>
          <w:szCs w:val="28"/>
          <w:lang w:val="es-ES"/>
        </w:rPr>
        <w:t xml:space="preserve">Lenz, Rodolfo, La oración y sus partes. Estudios de gramática general y castellana, 1935, Madrid – </w:t>
      </w:r>
      <w:r w:rsidRPr="007D5BD2">
        <w:rPr>
          <w:rFonts w:ascii="Times New Roman" w:hAnsi="Times New Roman" w:cs="Times New Roman"/>
          <w:sz w:val="28"/>
          <w:szCs w:val="28"/>
        </w:rPr>
        <w:t>с</w:t>
      </w:r>
      <w:r w:rsidRPr="007D5BD2">
        <w:rPr>
          <w:rFonts w:ascii="Times New Roman" w:hAnsi="Times New Roman" w:cs="Times New Roman"/>
          <w:sz w:val="28"/>
          <w:szCs w:val="28"/>
          <w:lang w:val="es-ES"/>
        </w:rPr>
        <w:t>.85</w:t>
      </w:r>
    </w:p>
    <w:p w:rsidR="007D5BD2" w:rsidRPr="00FF0852" w:rsidRDefault="007D5BD2" w:rsidP="009B5BD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7D5BD2">
        <w:rPr>
          <w:rFonts w:ascii="Times New Roman" w:hAnsi="Times New Roman" w:cs="Times New Roman"/>
          <w:bCs/>
          <w:sz w:val="28"/>
          <w:szCs w:val="28"/>
          <w:lang w:val="es-ES"/>
        </w:rPr>
        <w:t>Martín </w:t>
      </w:r>
      <w:proofErr w:type="spellStart"/>
      <w:r w:rsidRPr="007D5BD2">
        <w:rPr>
          <w:rFonts w:ascii="Times New Roman" w:hAnsi="Times New Roman" w:cs="Times New Roman"/>
          <w:bCs/>
          <w:sz w:val="28"/>
          <w:szCs w:val="28"/>
          <w:lang w:val="es-ES"/>
        </w:rPr>
        <w:t>Zorraquino</w:t>
      </w:r>
      <w:proofErr w:type="spellEnd"/>
      <w:r w:rsidRPr="007D5BD2">
        <w:rPr>
          <w:rFonts w:ascii="Times New Roman" w:hAnsi="Times New Roman" w:cs="Times New Roman"/>
          <w:bCs/>
          <w:sz w:val="28"/>
          <w:szCs w:val="28"/>
          <w:lang w:val="es-ES"/>
        </w:rPr>
        <w:t> </w:t>
      </w:r>
      <w:proofErr w:type="spellStart"/>
      <w:r w:rsidRPr="007D5BD2">
        <w:rPr>
          <w:rFonts w:ascii="Times New Roman" w:hAnsi="Times New Roman" w:cs="Times New Roman"/>
          <w:bCs/>
          <w:sz w:val="28"/>
          <w:szCs w:val="28"/>
          <w:lang w:val="es-ES"/>
        </w:rPr>
        <w:t>Mª</w:t>
      </w:r>
      <w:proofErr w:type="spellEnd"/>
      <w:r w:rsidRPr="007D5BD2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. A., </w:t>
      </w:r>
      <w:proofErr w:type="spellStart"/>
      <w:r w:rsidRPr="007D5BD2">
        <w:rPr>
          <w:rFonts w:ascii="Times New Roman" w:hAnsi="Times New Roman" w:cs="Times New Roman"/>
          <w:bCs/>
          <w:sz w:val="28"/>
          <w:szCs w:val="28"/>
          <w:lang w:val="es-ES"/>
        </w:rPr>
        <w:t>Portolés</w:t>
      </w:r>
      <w:proofErr w:type="spellEnd"/>
      <w:r w:rsidRPr="007D5BD2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 J. Los marcadores del discurso, // Gramática descriptiva de la lengua española, Tomo 3. – Madrid: Espasa-Calpe, 1999. – P. </w:t>
      </w:r>
      <w:r w:rsidRPr="00FF0852">
        <w:rPr>
          <w:rFonts w:ascii="Times New Roman" w:hAnsi="Times New Roman" w:cs="Times New Roman"/>
          <w:bCs/>
          <w:sz w:val="28"/>
          <w:szCs w:val="28"/>
          <w:lang w:val="es-ES"/>
        </w:rPr>
        <w:t>4081 (</w:t>
      </w:r>
      <w:r w:rsidR="00FF0852" w:rsidRPr="00FF0852">
        <w:rPr>
          <w:rFonts w:ascii="Times New Roman" w:hAnsi="Times New Roman" w:cs="Times New Roman"/>
          <w:bCs/>
          <w:sz w:val="28"/>
          <w:szCs w:val="28"/>
        </w:rPr>
        <w:t>Перевод</w:t>
      </w:r>
      <w:r w:rsidR="00FF0852" w:rsidRPr="00FF0852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r w:rsidR="00FF0852" w:rsidRPr="00FF0852">
        <w:rPr>
          <w:rFonts w:ascii="Times New Roman" w:hAnsi="Times New Roman" w:cs="Times New Roman"/>
          <w:bCs/>
          <w:sz w:val="28"/>
          <w:szCs w:val="28"/>
        </w:rPr>
        <w:t>терминов</w:t>
      </w:r>
      <w:r w:rsidR="00FF0852" w:rsidRPr="00FF0852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r w:rsidR="00FF0852" w:rsidRPr="00FF0852">
        <w:rPr>
          <w:rFonts w:ascii="Times New Roman" w:hAnsi="Times New Roman" w:cs="Times New Roman"/>
          <w:bCs/>
          <w:sz w:val="28"/>
          <w:szCs w:val="28"/>
        </w:rPr>
        <w:t>по</w:t>
      </w:r>
      <w:r w:rsidR="00FF0852" w:rsidRPr="00FF0852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r w:rsidR="00FF0852" w:rsidRPr="00FF0852">
        <w:rPr>
          <w:rFonts w:ascii="Times New Roman" w:hAnsi="Times New Roman" w:cs="Times New Roman"/>
          <w:sz w:val="28"/>
          <w:szCs w:val="28"/>
        </w:rPr>
        <w:t>Пронина</w:t>
      </w:r>
      <w:r w:rsidR="00FF0852" w:rsidRPr="00FF0852">
        <w:rPr>
          <w:rFonts w:ascii="Times New Roman" w:hAnsi="Times New Roman" w:cs="Times New Roman"/>
          <w:sz w:val="28"/>
          <w:szCs w:val="28"/>
          <w:lang w:val="es-ES"/>
        </w:rPr>
        <w:t> </w:t>
      </w:r>
      <w:r w:rsidR="00FF0852" w:rsidRPr="00FF0852">
        <w:rPr>
          <w:rFonts w:ascii="Times New Roman" w:hAnsi="Times New Roman" w:cs="Times New Roman"/>
          <w:sz w:val="28"/>
          <w:szCs w:val="28"/>
        </w:rPr>
        <w:t>М</w:t>
      </w:r>
      <w:r w:rsidR="00FF0852" w:rsidRPr="00FF0852">
        <w:rPr>
          <w:rFonts w:ascii="Times New Roman" w:hAnsi="Times New Roman" w:cs="Times New Roman"/>
          <w:sz w:val="28"/>
          <w:szCs w:val="28"/>
          <w:lang w:val="es-ES"/>
        </w:rPr>
        <w:t>.</w:t>
      </w:r>
      <w:r w:rsidR="00FF0852" w:rsidRPr="00FF0852">
        <w:rPr>
          <w:rFonts w:ascii="Times New Roman" w:hAnsi="Times New Roman" w:cs="Times New Roman"/>
          <w:sz w:val="28"/>
          <w:szCs w:val="28"/>
        </w:rPr>
        <w:t>К</w:t>
      </w:r>
      <w:r w:rsidR="00FF0852" w:rsidRPr="00FF0852">
        <w:rPr>
          <w:rFonts w:ascii="Times New Roman" w:hAnsi="Times New Roman" w:cs="Times New Roman"/>
          <w:sz w:val="28"/>
          <w:szCs w:val="28"/>
          <w:lang w:val="es-ES"/>
        </w:rPr>
        <w:t xml:space="preserve">., </w:t>
      </w:r>
      <w:r w:rsidR="00FF0852" w:rsidRPr="00FF0852">
        <w:rPr>
          <w:rFonts w:ascii="Times New Roman" w:hAnsi="Times New Roman" w:cs="Times New Roman"/>
          <w:sz w:val="28"/>
          <w:szCs w:val="28"/>
        </w:rPr>
        <w:t>Исследования</w:t>
      </w:r>
      <w:r w:rsidR="00FF0852" w:rsidRPr="00FF085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FF0852" w:rsidRPr="00FF0852">
        <w:rPr>
          <w:rFonts w:ascii="Times New Roman" w:hAnsi="Times New Roman" w:cs="Times New Roman"/>
          <w:sz w:val="28"/>
          <w:szCs w:val="28"/>
        </w:rPr>
        <w:t>дискурсивных</w:t>
      </w:r>
      <w:r w:rsidR="00FF0852" w:rsidRPr="00FF085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FF0852" w:rsidRPr="00FF0852">
        <w:rPr>
          <w:rFonts w:ascii="Times New Roman" w:hAnsi="Times New Roman" w:cs="Times New Roman"/>
          <w:sz w:val="28"/>
          <w:szCs w:val="28"/>
        </w:rPr>
        <w:t>маркеров</w:t>
      </w:r>
      <w:r w:rsidR="00FF0852" w:rsidRPr="00FF085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FF0852" w:rsidRPr="00FF0852">
        <w:rPr>
          <w:rFonts w:ascii="Times New Roman" w:hAnsi="Times New Roman" w:cs="Times New Roman"/>
          <w:sz w:val="28"/>
          <w:szCs w:val="28"/>
        </w:rPr>
        <w:t>испанского</w:t>
      </w:r>
      <w:r w:rsidR="00FF0852" w:rsidRPr="00FF085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FF0852" w:rsidRPr="00FF0852">
        <w:rPr>
          <w:rFonts w:ascii="Times New Roman" w:hAnsi="Times New Roman" w:cs="Times New Roman"/>
          <w:sz w:val="28"/>
          <w:szCs w:val="28"/>
        </w:rPr>
        <w:t>языка</w:t>
      </w:r>
      <w:r w:rsidR="00FF0852" w:rsidRPr="00FF0852">
        <w:rPr>
          <w:rFonts w:ascii="Times New Roman" w:hAnsi="Times New Roman" w:cs="Times New Roman"/>
          <w:sz w:val="28"/>
          <w:szCs w:val="28"/>
          <w:lang w:val="es-ES"/>
        </w:rPr>
        <w:t>, 2017</w:t>
      </w:r>
      <w:r w:rsidR="00FF0852" w:rsidRPr="00FF0852">
        <w:rPr>
          <w:rFonts w:ascii="Times New Roman" w:hAnsi="Times New Roman" w:cs="Times New Roman"/>
          <w:bCs/>
          <w:sz w:val="28"/>
          <w:szCs w:val="28"/>
          <w:lang w:val="es-ES"/>
        </w:rPr>
        <w:t>)</w:t>
      </w:r>
    </w:p>
    <w:sectPr w:rsidR="007D5BD2" w:rsidRPr="00FF0852" w:rsidSect="00653131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6571" w:rsidRDefault="00356571" w:rsidP="0028444B">
      <w:pPr>
        <w:spacing w:after="0" w:line="240" w:lineRule="auto"/>
      </w:pPr>
      <w:r>
        <w:separator/>
      </w:r>
    </w:p>
  </w:endnote>
  <w:endnote w:type="continuationSeparator" w:id="0">
    <w:p w:rsidR="00356571" w:rsidRDefault="00356571" w:rsidP="0028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6571" w:rsidRDefault="00356571" w:rsidP="0028444B">
      <w:pPr>
        <w:spacing w:after="0" w:line="240" w:lineRule="auto"/>
      </w:pPr>
      <w:r>
        <w:separator/>
      </w:r>
    </w:p>
  </w:footnote>
  <w:footnote w:type="continuationSeparator" w:id="0">
    <w:p w:rsidR="00356571" w:rsidRDefault="00356571" w:rsidP="0028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540A8"/>
    <w:multiLevelType w:val="hybridMultilevel"/>
    <w:tmpl w:val="94BE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0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31"/>
    <w:rsid w:val="000636CC"/>
    <w:rsid w:val="00075EEF"/>
    <w:rsid w:val="000B5F04"/>
    <w:rsid w:val="001A5CEC"/>
    <w:rsid w:val="001F7D1A"/>
    <w:rsid w:val="00240958"/>
    <w:rsid w:val="0028444B"/>
    <w:rsid w:val="00356571"/>
    <w:rsid w:val="00385368"/>
    <w:rsid w:val="003878B4"/>
    <w:rsid w:val="003A5115"/>
    <w:rsid w:val="00440B29"/>
    <w:rsid w:val="00445C17"/>
    <w:rsid w:val="004D395A"/>
    <w:rsid w:val="005E56A2"/>
    <w:rsid w:val="00653131"/>
    <w:rsid w:val="00670521"/>
    <w:rsid w:val="006B3530"/>
    <w:rsid w:val="0073767B"/>
    <w:rsid w:val="007D5BD2"/>
    <w:rsid w:val="00854536"/>
    <w:rsid w:val="008B1FAD"/>
    <w:rsid w:val="009A581E"/>
    <w:rsid w:val="009B5BDA"/>
    <w:rsid w:val="009E44C3"/>
    <w:rsid w:val="009E768A"/>
    <w:rsid w:val="00A12226"/>
    <w:rsid w:val="00A37843"/>
    <w:rsid w:val="00A4178E"/>
    <w:rsid w:val="00A563EC"/>
    <w:rsid w:val="00A82637"/>
    <w:rsid w:val="00AB5F47"/>
    <w:rsid w:val="00AD3161"/>
    <w:rsid w:val="00AD6201"/>
    <w:rsid w:val="00B11E39"/>
    <w:rsid w:val="00C269EE"/>
    <w:rsid w:val="00C27183"/>
    <w:rsid w:val="00CE683D"/>
    <w:rsid w:val="00D33EF4"/>
    <w:rsid w:val="00D9720A"/>
    <w:rsid w:val="00E21750"/>
    <w:rsid w:val="00ED0FA3"/>
    <w:rsid w:val="00F46F70"/>
    <w:rsid w:val="00F83BCE"/>
    <w:rsid w:val="00FA46A0"/>
    <w:rsid w:val="00FB6B8F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A699A69-C0C5-4140-937D-D3281A7D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A46A0"/>
    <w:pPr>
      <w:keepNext/>
      <w:keepLines/>
      <w:spacing w:before="160" w:after="80" w:line="240" w:lineRule="auto"/>
      <w:ind w:left="709"/>
      <w:outlineLvl w:val="1"/>
    </w:pPr>
    <w:rPr>
      <w:rFonts w:ascii="Times New Roman" w:eastAsiaTheme="majorEastAsia" w:hAnsi="Times New Roman" w:cstheme="majorBidi"/>
      <w:color w:val="000000" w:themeColor="text1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46A0"/>
    <w:rPr>
      <w:rFonts w:ascii="Times New Roman" w:eastAsiaTheme="majorEastAsia" w:hAnsi="Times New Roman" w:cstheme="majorBidi"/>
      <w:color w:val="000000" w:themeColor="text1"/>
      <w:kern w:val="0"/>
      <w:sz w:val="28"/>
      <w:szCs w:val="28"/>
      <w:lang w:eastAsia="ru-RU"/>
      <w14:ligatures w14:val="none"/>
    </w:rPr>
  </w:style>
  <w:style w:type="character" w:styleId="a3">
    <w:name w:val="footnote reference"/>
    <w:basedOn w:val="a0"/>
    <w:unhideWhenUsed/>
    <w:rsid w:val="0028444B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38536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85368"/>
    <w:rPr>
      <w:sz w:val="20"/>
      <w:szCs w:val="20"/>
    </w:rPr>
  </w:style>
  <w:style w:type="character" w:styleId="a6">
    <w:name w:val="Hyperlink"/>
    <w:basedOn w:val="a0"/>
    <w:uiPriority w:val="99"/>
    <w:unhideWhenUsed/>
    <w:rsid w:val="00A563E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D5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3964</Characters>
  <Application>Microsoft Office Word</Application>
  <DocSecurity>0</DocSecurity>
  <Lines>69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2025-03-02T14:39:00Z</dcterms:created>
  <dcterms:modified xsi:type="dcterms:W3CDTF">2025-03-02T14:39:00Z</dcterms:modified>
</cp:coreProperties>
</file>