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0DFA" w14:textId="489C7E27" w:rsidR="009036EC" w:rsidRDefault="008513CF" w:rsidP="001B74F7">
      <w:pPr>
        <w:ind w:firstLine="709"/>
        <w:jc w:val="center"/>
        <w:rPr>
          <w:rFonts w:ascii="Times New Roman" w:hAnsi="Times New Roman" w:cs="Times New Roman"/>
          <w:b/>
          <w:kern w:val="2"/>
          <w:lang w:val="ru-RU"/>
          <w14:ligatures w14:val="standardContextual"/>
        </w:rPr>
      </w:pPr>
      <w:r>
        <w:rPr>
          <w:rFonts w:ascii="Times New Roman" w:hAnsi="Times New Roman" w:cs="Times New Roman"/>
          <w:b/>
          <w:kern w:val="2"/>
          <w:lang w:val="ru-RU"/>
          <w14:ligatures w14:val="standardContextual"/>
        </w:rPr>
        <w:t>С</w:t>
      </w:r>
      <w:r w:rsidR="00F524B5" w:rsidRPr="002A02C0">
        <w:rPr>
          <w:rFonts w:ascii="Times New Roman" w:hAnsi="Times New Roman" w:cs="Times New Roman"/>
          <w:b/>
          <w:kern w:val="2"/>
          <w:lang w:val="ru-RU"/>
          <w14:ligatures w14:val="standardContextual"/>
        </w:rPr>
        <w:t>крипуч</w:t>
      </w:r>
      <w:r>
        <w:rPr>
          <w:rFonts w:ascii="Times New Roman" w:hAnsi="Times New Roman" w:cs="Times New Roman"/>
          <w:b/>
          <w:kern w:val="2"/>
          <w:lang w:val="ru-RU"/>
          <w14:ligatures w14:val="standardContextual"/>
        </w:rPr>
        <w:t>ая</w:t>
      </w:r>
      <w:r w:rsidR="00F524B5" w:rsidRPr="002A02C0">
        <w:rPr>
          <w:rFonts w:ascii="Times New Roman" w:hAnsi="Times New Roman" w:cs="Times New Roman"/>
          <w:b/>
          <w:kern w:val="2"/>
          <w:lang w:val="ru-RU"/>
          <w14:ligatures w14:val="standardContextual"/>
        </w:rPr>
        <w:t xml:space="preserve"> </w:t>
      </w:r>
      <w:r w:rsidR="009036EC" w:rsidRPr="002A02C0">
        <w:rPr>
          <w:rFonts w:ascii="Times New Roman" w:hAnsi="Times New Roman" w:cs="Times New Roman"/>
          <w:b/>
          <w:kern w:val="2"/>
          <w:lang w:val="ru-RU"/>
          <w14:ligatures w14:val="standardContextual"/>
        </w:rPr>
        <w:t>фонаци</w:t>
      </w:r>
      <w:r>
        <w:rPr>
          <w:rFonts w:ascii="Times New Roman" w:hAnsi="Times New Roman" w:cs="Times New Roman"/>
          <w:b/>
          <w:kern w:val="2"/>
          <w:lang w:val="ru-RU"/>
          <w14:ligatures w14:val="standardContextual"/>
        </w:rPr>
        <w:t>я в американской женской речи</w:t>
      </w:r>
      <w:r w:rsidR="004C3BEA">
        <w:rPr>
          <w:rFonts w:ascii="Times New Roman" w:hAnsi="Times New Roman" w:cs="Times New Roman"/>
          <w:b/>
          <w:kern w:val="2"/>
          <w:lang w:val="ru-RU"/>
          <w14:ligatures w14:val="standardContextual"/>
        </w:rPr>
        <w:t>: фонетические особенности и восприятие в обществе</w:t>
      </w:r>
    </w:p>
    <w:p w14:paraId="41BF318E" w14:textId="77777777" w:rsidR="004C3BEA" w:rsidRPr="002A02C0" w:rsidRDefault="004C3BEA" w:rsidP="001B74F7">
      <w:pPr>
        <w:ind w:firstLine="709"/>
        <w:jc w:val="center"/>
        <w:rPr>
          <w:rFonts w:ascii="Times New Roman" w:hAnsi="Times New Roman" w:cs="Times New Roman"/>
          <w:b/>
          <w:kern w:val="2"/>
          <w:lang w:val="ru-RU"/>
          <w14:ligatures w14:val="standardContextual"/>
        </w:rPr>
      </w:pPr>
    </w:p>
    <w:p w14:paraId="3C74790F" w14:textId="5B5502F9" w:rsidR="001B74F7" w:rsidRDefault="00F524B5" w:rsidP="001B74F7">
      <w:pPr>
        <w:ind w:firstLine="709"/>
        <w:jc w:val="center"/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</w:pPr>
      <w:r w:rsidRPr="00E545B1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>Боровицкая</w:t>
      </w:r>
      <w:r w:rsidR="001B74F7" w:rsidRPr="001B74F7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 xml:space="preserve"> </w:t>
      </w:r>
      <w:r w:rsidR="001B74F7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>Полина Валерьевна</w:t>
      </w:r>
    </w:p>
    <w:p w14:paraId="4CDED19F" w14:textId="1B1CA518" w:rsidR="002A4248" w:rsidRDefault="001B74F7" w:rsidP="001B74F7">
      <w:pPr>
        <w:ind w:firstLine="709"/>
        <w:jc w:val="center"/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</w:pPr>
      <w:r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>С</w:t>
      </w:r>
      <w:r w:rsidRPr="00E545B1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 xml:space="preserve">тудентка </w:t>
      </w:r>
      <w:r w:rsidR="002A4248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>Ф</w:t>
      </w:r>
      <w:r w:rsidRPr="00E545B1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 xml:space="preserve">инансового университета при </w:t>
      </w:r>
      <w:r w:rsidR="002A4248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>П</w:t>
      </w:r>
      <w:r w:rsidRPr="00E545B1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 xml:space="preserve">равительстве РФ </w:t>
      </w:r>
    </w:p>
    <w:p w14:paraId="764F1D0C" w14:textId="436D22DA" w:rsidR="001B74F7" w:rsidRDefault="001B74F7" w:rsidP="001B74F7">
      <w:pPr>
        <w:ind w:firstLine="709"/>
        <w:jc w:val="center"/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</w:pPr>
      <w:r w:rsidRPr="00E545B1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 xml:space="preserve">Москва, </w:t>
      </w:r>
      <w:r w:rsidR="002A4248">
        <w:rPr>
          <w:rFonts w:ascii="Times New Roman" w:eastAsia="Times New Roman" w:hAnsi="Times New Roman" w:cs="Times New Roman"/>
          <w:bCs/>
          <w:iCs/>
          <w:kern w:val="2"/>
          <w:lang w:val="ru-RU" w:eastAsia="ru-RU"/>
          <w14:ligatures w14:val="standardContextual"/>
        </w:rPr>
        <w:t>Россия</w:t>
      </w:r>
    </w:p>
    <w:p w14:paraId="0AAD3726" w14:textId="45B98D22" w:rsidR="00F524B5" w:rsidRPr="002A02C0" w:rsidRDefault="00483E88" w:rsidP="001B74F7">
      <w:pPr>
        <w:keepNext/>
        <w:keepLines/>
        <w:spacing w:after="240"/>
        <w:ind w:firstLine="709"/>
        <w:jc w:val="both"/>
        <w:outlineLvl w:val="0"/>
        <w:rPr>
          <w:rFonts w:ascii="Times New Roman" w:eastAsia="Times New Roman" w:hAnsi="Times New Roman" w:cs="Times New Roman"/>
          <w:b/>
          <w:noProof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lang w:val="ru-RU" w:eastAsia="ru-RU"/>
        </w:rPr>
        <w:t>Тезисы</w:t>
      </w:r>
    </w:p>
    <w:p w14:paraId="161984B3" w14:textId="4443E5D1" w:rsidR="00F524B5" w:rsidRPr="00F75400" w:rsidRDefault="00F524B5" w:rsidP="001B74F7">
      <w:pPr>
        <w:widowControl w:val="0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2A02C0">
        <w:rPr>
          <w:rFonts w:ascii="Times New Roman" w:hAnsi="Times New Roman" w:cs="Times New Roman"/>
          <w:lang w:val="ru-RU"/>
        </w:rPr>
        <w:t xml:space="preserve">Скрипучая фонация (иногда называемая ларингализацией) является одним из основных типов фонации, различаемых на основе характеристик гортани. Среди основных типов фонации </w:t>
      </w:r>
      <w:r w:rsidR="005A223E">
        <w:rPr>
          <w:rFonts w:ascii="Times New Roman" w:hAnsi="Times New Roman" w:cs="Times New Roman"/>
          <w:lang w:val="ru-RU"/>
        </w:rPr>
        <w:t xml:space="preserve">Дж. </w:t>
      </w:r>
      <w:proofErr w:type="spellStart"/>
      <w:r w:rsidRPr="002A02C0">
        <w:rPr>
          <w:rFonts w:ascii="Times New Roman" w:hAnsi="Times New Roman" w:cs="Times New Roman"/>
          <w:lang w:val="ru-RU"/>
        </w:rPr>
        <w:t>Лейвер</w:t>
      </w:r>
      <w:proofErr w:type="spellEnd"/>
      <w:r w:rsidRPr="002A02C0">
        <w:rPr>
          <w:rFonts w:ascii="Times New Roman" w:hAnsi="Times New Roman" w:cs="Times New Roman"/>
          <w:lang w:val="ru-RU"/>
        </w:rPr>
        <w:t xml:space="preserve"> [2009] перечисляет модальный голос, фальцет (верхний голосовой регистр), шепот (речь, при которой голосовые связки напряжены и не вибрируют), хриплую фонацию (</w:t>
      </w:r>
      <w:r w:rsidR="004C3BEA">
        <w:rPr>
          <w:rFonts w:ascii="Times New Roman" w:hAnsi="Times New Roman" w:cs="Times New Roman"/>
          <w:lang w:val="ru-RU"/>
        </w:rPr>
        <w:t>характеристики</w:t>
      </w:r>
      <w:r w:rsidRPr="002A02C0">
        <w:rPr>
          <w:rFonts w:ascii="Times New Roman" w:hAnsi="Times New Roman" w:cs="Times New Roman"/>
          <w:lang w:val="ru-RU"/>
        </w:rPr>
        <w:t>, возникающ</w:t>
      </w:r>
      <w:r w:rsidR="004C3BEA">
        <w:rPr>
          <w:rFonts w:ascii="Times New Roman" w:hAnsi="Times New Roman" w:cs="Times New Roman"/>
          <w:lang w:val="ru-RU"/>
        </w:rPr>
        <w:t>ие</w:t>
      </w:r>
      <w:r w:rsidRPr="002A02C0">
        <w:rPr>
          <w:rFonts w:ascii="Times New Roman" w:hAnsi="Times New Roman" w:cs="Times New Roman"/>
          <w:lang w:val="ru-RU"/>
        </w:rPr>
        <w:t xml:space="preserve"> при чрезмерном напряжении гортани), фонаци</w:t>
      </w:r>
      <w:r w:rsidR="00F47F7D" w:rsidRPr="002A02C0">
        <w:rPr>
          <w:rFonts w:ascii="Times New Roman" w:hAnsi="Times New Roman" w:cs="Times New Roman"/>
          <w:lang w:val="ru-RU"/>
        </w:rPr>
        <w:t>ю</w:t>
      </w:r>
      <w:r w:rsidRPr="002A02C0">
        <w:rPr>
          <w:rFonts w:ascii="Times New Roman" w:hAnsi="Times New Roman" w:cs="Times New Roman"/>
          <w:lang w:val="ru-RU"/>
        </w:rPr>
        <w:t xml:space="preserve"> с придыханием (абнормальная обструкция голосовых связок) и скрипуч</w:t>
      </w:r>
      <w:r w:rsidR="00F47F7D" w:rsidRPr="002A02C0">
        <w:rPr>
          <w:rFonts w:ascii="Times New Roman" w:hAnsi="Times New Roman" w:cs="Times New Roman"/>
          <w:lang w:val="ru-RU"/>
        </w:rPr>
        <w:t>ую</w:t>
      </w:r>
      <w:r w:rsidRPr="002A02C0">
        <w:rPr>
          <w:rFonts w:ascii="Times New Roman" w:hAnsi="Times New Roman" w:cs="Times New Roman"/>
          <w:lang w:val="ru-RU"/>
        </w:rPr>
        <w:t xml:space="preserve"> </w:t>
      </w:r>
      <w:r w:rsidR="00F47F7D" w:rsidRPr="002A02C0">
        <w:rPr>
          <w:rFonts w:ascii="Times New Roman" w:hAnsi="Times New Roman" w:cs="Times New Roman"/>
          <w:lang w:val="ru-RU"/>
        </w:rPr>
        <w:t>ф</w:t>
      </w:r>
      <w:r w:rsidRPr="002A02C0">
        <w:rPr>
          <w:rFonts w:ascii="Times New Roman" w:hAnsi="Times New Roman" w:cs="Times New Roman"/>
          <w:lang w:val="ru-RU"/>
        </w:rPr>
        <w:t>онаци</w:t>
      </w:r>
      <w:r w:rsidR="00F47F7D" w:rsidRPr="002A02C0">
        <w:rPr>
          <w:rFonts w:ascii="Times New Roman" w:hAnsi="Times New Roman" w:cs="Times New Roman"/>
          <w:lang w:val="ru-RU"/>
        </w:rPr>
        <w:t>ю</w:t>
      </w:r>
      <w:r w:rsidRPr="002A02C0">
        <w:rPr>
          <w:rFonts w:ascii="Times New Roman" w:hAnsi="Times New Roman" w:cs="Times New Roman"/>
          <w:lang w:val="ru-RU"/>
        </w:rPr>
        <w:t xml:space="preserve"> (</w:t>
      </w:r>
      <w:r w:rsidR="004C3BEA">
        <w:rPr>
          <w:rFonts w:ascii="Times New Roman" w:hAnsi="Times New Roman" w:cs="Times New Roman"/>
          <w:lang w:val="ru-RU"/>
        </w:rPr>
        <w:t>качество голоса</w:t>
      </w:r>
      <w:r w:rsidRPr="002A02C0">
        <w:rPr>
          <w:rFonts w:ascii="Times New Roman" w:hAnsi="Times New Roman" w:cs="Times New Roman"/>
          <w:lang w:val="ru-RU"/>
        </w:rPr>
        <w:t>, при которо</w:t>
      </w:r>
      <w:r w:rsidR="004C3BEA">
        <w:rPr>
          <w:rFonts w:ascii="Times New Roman" w:hAnsi="Times New Roman" w:cs="Times New Roman"/>
          <w:lang w:val="ru-RU"/>
        </w:rPr>
        <w:t>м</w:t>
      </w:r>
      <w:r w:rsidRPr="002A02C0">
        <w:rPr>
          <w:rFonts w:ascii="Times New Roman" w:hAnsi="Times New Roman" w:cs="Times New Roman"/>
          <w:lang w:val="ru-RU"/>
        </w:rPr>
        <w:t xml:space="preserve"> голосовые складки плотно сжимаются). </w:t>
      </w:r>
      <w:r w:rsidR="004C3BEA">
        <w:rPr>
          <w:rFonts w:ascii="Times New Roman" w:hAnsi="Times New Roman" w:cs="Times New Roman"/>
          <w:lang w:val="ru-RU"/>
        </w:rPr>
        <w:t>В фонетических работах</w:t>
      </w:r>
      <w:r w:rsidRPr="002A02C0">
        <w:rPr>
          <w:rFonts w:ascii="Times New Roman" w:hAnsi="Times New Roman" w:cs="Times New Roman"/>
          <w:lang w:val="ru-RU"/>
        </w:rPr>
        <w:t xml:space="preserve"> скрипуч</w:t>
      </w:r>
      <w:r w:rsidR="004C3BEA">
        <w:rPr>
          <w:rFonts w:ascii="Times New Roman" w:hAnsi="Times New Roman" w:cs="Times New Roman"/>
          <w:lang w:val="ru-RU"/>
        </w:rPr>
        <w:t>ая</w:t>
      </w:r>
      <w:r w:rsidRPr="002A02C0">
        <w:rPr>
          <w:rFonts w:ascii="Times New Roman" w:hAnsi="Times New Roman" w:cs="Times New Roman"/>
          <w:lang w:val="ru-RU"/>
        </w:rPr>
        <w:t xml:space="preserve"> фонаци</w:t>
      </w:r>
      <w:r w:rsidR="004C3BEA">
        <w:rPr>
          <w:rFonts w:ascii="Times New Roman" w:hAnsi="Times New Roman" w:cs="Times New Roman"/>
          <w:lang w:val="ru-RU"/>
        </w:rPr>
        <w:t>я обычно описывается</w:t>
      </w:r>
      <w:r w:rsidRPr="002A02C0">
        <w:rPr>
          <w:rFonts w:ascii="Times New Roman" w:hAnsi="Times New Roman" w:cs="Times New Roman"/>
          <w:lang w:val="ru-RU"/>
        </w:rPr>
        <w:t xml:space="preserve"> как низкий</w:t>
      </w:r>
      <w:r w:rsidR="004C3BEA">
        <w:rPr>
          <w:rFonts w:ascii="Times New Roman" w:hAnsi="Times New Roman" w:cs="Times New Roman"/>
          <w:lang w:val="ru-RU"/>
        </w:rPr>
        <w:t xml:space="preserve"> </w:t>
      </w:r>
      <w:r w:rsidRPr="002A02C0">
        <w:rPr>
          <w:rFonts w:ascii="Times New Roman" w:hAnsi="Times New Roman" w:cs="Times New Roman"/>
          <w:lang w:val="ru-RU"/>
        </w:rPr>
        <w:t>скрипучий звук, который занимает вокальный диапазон ниже общего голосового регистра</w:t>
      </w:r>
      <w:r w:rsidR="00E713E1" w:rsidRPr="002A02C0">
        <w:rPr>
          <w:rFonts w:ascii="Times New Roman" w:hAnsi="Times New Roman" w:cs="Times New Roman"/>
          <w:lang w:val="ru-RU"/>
        </w:rPr>
        <w:t>.</w:t>
      </w:r>
      <w:r w:rsidRPr="002A02C0">
        <w:rPr>
          <w:rFonts w:ascii="Times New Roman" w:hAnsi="Times New Roman" w:cs="Times New Roman"/>
          <w:lang w:val="ru-RU"/>
        </w:rPr>
        <w:t xml:space="preserve"> </w:t>
      </w:r>
    </w:p>
    <w:p w14:paraId="7CA01B6A" w14:textId="55B11843" w:rsidR="00D72F67" w:rsidRPr="002A02C0" w:rsidRDefault="00B97658" w:rsidP="000B5DA1">
      <w:pPr>
        <w:widowControl w:val="0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F75400">
        <w:rPr>
          <w:rFonts w:ascii="Times New Roman" w:hAnsi="Times New Roman" w:cs="Times New Roman"/>
          <w:lang w:val="ru-RU"/>
        </w:rPr>
        <w:t>Что касается социального восприятия данного феномена, то</w:t>
      </w:r>
      <w:r w:rsidR="000B5DA1" w:rsidRPr="00F75400">
        <w:rPr>
          <w:rFonts w:ascii="Times New Roman" w:hAnsi="Times New Roman" w:cs="Times New Roman"/>
          <w:lang w:val="ru-RU"/>
        </w:rPr>
        <w:t xml:space="preserve"> оно чаще сопровождается отрицательными оценками, чем положительными.</w:t>
      </w:r>
      <w:r w:rsidRPr="00F75400">
        <w:rPr>
          <w:rFonts w:ascii="Times New Roman" w:hAnsi="Times New Roman" w:cs="Times New Roman"/>
          <w:lang w:val="ru-RU"/>
        </w:rPr>
        <w:t xml:space="preserve"> </w:t>
      </w:r>
      <w:r w:rsidR="004C3BEA" w:rsidRPr="00F75400">
        <w:rPr>
          <w:rFonts w:ascii="Times New Roman" w:hAnsi="Times New Roman" w:cs="Times New Roman"/>
          <w:lang w:val="ru-RU"/>
        </w:rPr>
        <w:t>Интересно, что с</w:t>
      </w:r>
      <w:r w:rsidR="00D72F67" w:rsidRPr="00F75400">
        <w:rPr>
          <w:rFonts w:ascii="Times New Roman" w:hAnsi="Times New Roman" w:cs="Times New Roman"/>
          <w:lang w:val="ru-RU"/>
        </w:rPr>
        <w:t xml:space="preserve">крипучая фонация </w:t>
      </w:r>
      <w:r w:rsidR="000B5DA1" w:rsidRPr="00F75400">
        <w:rPr>
          <w:rFonts w:ascii="Times New Roman" w:hAnsi="Times New Roman" w:cs="Times New Roman"/>
          <w:lang w:val="ru-RU"/>
        </w:rPr>
        <w:t xml:space="preserve">в английской речи </w:t>
      </w:r>
      <w:r w:rsidR="00D72F67" w:rsidRPr="00F75400">
        <w:rPr>
          <w:rFonts w:ascii="Times New Roman" w:hAnsi="Times New Roman" w:cs="Times New Roman"/>
          <w:lang w:val="ru-RU"/>
        </w:rPr>
        <w:t xml:space="preserve">воспринимается позитивно людьми, для которых </w:t>
      </w:r>
      <w:r w:rsidR="000B5DA1" w:rsidRPr="00F75400">
        <w:rPr>
          <w:rFonts w:ascii="Times New Roman" w:hAnsi="Times New Roman" w:cs="Times New Roman"/>
          <w:lang w:val="ru-RU"/>
        </w:rPr>
        <w:t xml:space="preserve">этот язык </w:t>
      </w:r>
      <w:r w:rsidR="00D72F67" w:rsidRPr="00F75400">
        <w:rPr>
          <w:rFonts w:ascii="Times New Roman" w:hAnsi="Times New Roman" w:cs="Times New Roman"/>
          <w:lang w:val="ru-RU"/>
        </w:rPr>
        <w:t xml:space="preserve">не является родным. Результаты </w:t>
      </w:r>
      <w:r w:rsidR="000B5DA1" w:rsidRPr="00F75400">
        <w:rPr>
          <w:rFonts w:ascii="Times New Roman" w:hAnsi="Times New Roman" w:cs="Times New Roman"/>
          <w:lang w:val="ru-RU"/>
        </w:rPr>
        <w:t xml:space="preserve">перцептивного </w:t>
      </w:r>
      <w:r w:rsidR="00D72F67" w:rsidRPr="002A02C0">
        <w:rPr>
          <w:rFonts w:ascii="Times New Roman" w:hAnsi="Times New Roman" w:cs="Times New Roman"/>
          <w:lang w:val="ru-RU"/>
        </w:rPr>
        <w:t xml:space="preserve">эксперимента по восприятию скрипучей фонации </w:t>
      </w:r>
      <w:proofErr w:type="spellStart"/>
      <w:r w:rsidR="00D72F67" w:rsidRPr="002A02C0">
        <w:rPr>
          <w:rFonts w:ascii="Times New Roman" w:hAnsi="Times New Roman" w:cs="Times New Roman"/>
          <w:lang w:val="ru-RU"/>
        </w:rPr>
        <w:t>неносителями</w:t>
      </w:r>
      <w:proofErr w:type="spellEnd"/>
      <w:r w:rsidR="00D72F67" w:rsidRPr="002A02C0">
        <w:rPr>
          <w:rFonts w:ascii="Times New Roman" w:hAnsi="Times New Roman" w:cs="Times New Roman"/>
          <w:lang w:val="ru-RU"/>
        </w:rPr>
        <w:t xml:space="preserve"> английского языка показали, что большинство русскоязычных аудиторов (71,5%) </w:t>
      </w:r>
      <w:r w:rsidR="00D72F67" w:rsidRPr="00F75400">
        <w:rPr>
          <w:rFonts w:ascii="Times New Roman" w:hAnsi="Times New Roman" w:cs="Times New Roman"/>
          <w:lang w:val="ru-RU"/>
        </w:rPr>
        <w:t xml:space="preserve">положительно </w:t>
      </w:r>
      <w:r w:rsidR="004C3BEA" w:rsidRPr="00F75400">
        <w:rPr>
          <w:rFonts w:ascii="Times New Roman" w:hAnsi="Times New Roman" w:cs="Times New Roman"/>
          <w:lang w:val="ru-RU"/>
        </w:rPr>
        <w:t>относятся</w:t>
      </w:r>
      <w:r w:rsidR="00D72F67" w:rsidRPr="00F75400">
        <w:rPr>
          <w:rFonts w:ascii="Times New Roman" w:hAnsi="Times New Roman" w:cs="Times New Roman"/>
          <w:lang w:val="ru-RU"/>
        </w:rPr>
        <w:t xml:space="preserve"> к скрипучей фонации, воспринимая ее как привлекательный атрибут речи американских женщин [</w:t>
      </w:r>
      <w:proofErr w:type="spellStart"/>
      <w:r w:rsidR="00F75400" w:rsidRPr="00F75400">
        <w:rPr>
          <w:rFonts w:ascii="Times New Roman" w:hAnsi="Times New Roman" w:cs="Times New Roman"/>
          <w:lang w:val="en-US"/>
        </w:rPr>
        <w:t>Borovitskaya</w:t>
      </w:r>
      <w:proofErr w:type="spellEnd"/>
      <w:r w:rsidR="00DF6C76">
        <w:rPr>
          <w:rFonts w:ascii="Times New Roman" w:hAnsi="Times New Roman" w:cs="Times New Roman"/>
          <w:lang w:val="ru-RU"/>
        </w:rPr>
        <w:t xml:space="preserve">: </w:t>
      </w:r>
      <w:r w:rsidR="00F55DA2">
        <w:rPr>
          <w:rFonts w:ascii="Times New Roman" w:hAnsi="Times New Roman" w:cs="Times New Roman"/>
          <w:lang w:val="ru-RU"/>
        </w:rPr>
        <w:t>33</w:t>
      </w:r>
      <w:r w:rsidR="00D72F67" w:rsidRPr="00F75400">
        <w:rPr>
          <w:rFonts w:ascii="Times New Roman" w:hAnsi="Times New Roman" w:cs="Times New Roman"/>
          <w:lang w:val="ru-RU"/>
        </w:rPr>
        <w:t xml:space="preserve">]. Эти результаты отличаются от </w:t>
      </w:r>
      <w:r w:rsidR="004C3BEA" w:rsidRPr="00F75400">
        <w:rPr>
          <w:rFonts w:ascii="Times New Roman" w:hAnsi="Times New Roman" w:cs="Times New Roman"/>
          <w:color w:val="000000" w:themeColor="text1"/>
          <w:lang w:val="ru-RU"/>
        </w:rPr>
        <w:t>данных</w:t>
      </w:r>
      <w:r w:rsidR="00D72F67" w:rsidRPr="00F7540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72F67" w:rsidRPr="00F75400">
        <w:rPr>
          <w:rFonts w:ascii="Times New Roman" w:hAnsi="Times New Roman" w:cs="Times New Roman"/>
          <w:lang w:val="ru-RU"/>
        </w:rPr>
        <w:t>опроса, проведенного с участием респондентов-носителей английского языка из числа кор</w:t>
      </w:r>
      <w:r w:rsidR="00D72F67" w:rsidRPr="002A02C0">
        <w:rPr>
          <w:rFonts w:ascii="Times New Roman" w:hAnsi="Times New Roman" w:cs="Times New Roman"/>
          <w:lang w:val="ru-RU"/>
        </w:rPr>
        <w:t>енных американцев</w:t>
      </w:r>
      <w:r w:rsidR="004C3BEA">
        <w:rPr>
          <w:rFonts w:ascii="Times New Roman" w:hAnsi="Times New Roman" w:cs="Times New Roman"/>
          <w:lang w:val="ru-RU"/>
        </w:rPr>
        <w:t>. Авторы</w:t>
      </w:r>
      <w:r w:rsidR="00D72F67" w:rsidRPr="002A02C0">
        <w:rPr>
          <w:rFonts w:ascii="Times New Roman" w:hAnsi="Times New Roman" w:cs="Times New Roman"/>
          <w:lang w:val="ru-RU"/>
        </w:rPr>
        <w:t xml:space="preserve"> </w:t>
      </w:r>
      <w:r w:rsidR="004C3BEA">
        <w:rPr>
          <w:rFonts w:ascii="Times New Roman" w:hAnsi="Times New Roman" w:cs="Times New Roman"/>
          <w:lang w:val="ru-RU"/>
        </w:rPr>
        <w:t xml:space="preserve">работы </w:t>
      </w:r>
      <w:r w:rsidR="00D72F67" w:rsidRPr="002A02C0">
        <w:rPr>
          <w:rFonts w:ascii="Times New Roman" w:hAnsi="Times New Roman" w:cs="Times New Roman"/>
          <w:lang w:val="ru-RU"/>
        </w:rPr>
        <w:t>пришли к выводу, что наличие скрипучей фонации в женской речи воспринимается как негативная черта [</w:t>
      </w:r>
      <w:r w:rsidR="00D72F67" w:rsidRPr="00DF6C76">
        <w:rPr>
          <w:rFonts w:ascii="Times New Roman" w:hAnsi="Times New Roman" w:cs="Times New Roman"/>
          <w:lang w:val="en-US"/>
        </w:rPr>
        <w:t>Pennock</w:t>
      </w:r>
      <w:r w:rsidR="00D72F67" w:rsidRPr="00DF6C76">
        <w:rPr>
          <w:rFonts w:ascii="Times New Roman" w:hAnsi="Times New Roman" w:cs="Times New Roman"/>
          <w:lang w:val="ru-RU"/>
        </w:rPr>
        <w:t>-</w:t>
      </w:r>
      <w:r w:rsidR="00D72F67" w:rsidRPr="00DF6C76">
        <w:rPr>
          <w:rFonts w:ascii="Times New Roman" w:hAnsi="Times New Roman" w:cs="Times New Roman"/>
          <w:lang w:val="en-US"/>
        </w:rPr>
        <w:t>Speck</w:t>
      </w:r>
      <w:r w:rsidR="00D72F67" w:rsidRPr="00DF6C76">
        <w:rPr>
          <w:rFonts w:ascii="Times New Roman" w:hAnsi="Times New Roman" w:cs="Times New Roman"/>
          <w:lang w:val="ru-RU"/>
        </w:rPr>
        <w:t xml:space="preserve"> 2005]. </w:t>
      </w:r>
      <w:r w:rsidR="000B5DA1" w:rsidRPr="00DF6C76">
        <w:rPr>
          <w:rFonts w:ascii="Times New Roman" w:hAnsi="Times New Roman" w:cs="Times New Roman"/>
          <w:lang w:val="ru-RU"/>
        </w:rPr>
        <w:t>В работах отечественных исследователей также отмечается, что так</w:t>
      </w:r>
      <w:r w:rsidR="00AF6A80" w:rsidRPr="00DF6C76">
        <w:rPr>
          <w:rFonts w:ascii="Times New Roman" w:hAnsi="Times New Roman" w:cs="Times New Roman"/>
          <w:lang w:val="ru-RU"/>
        </w:rPr>
        <w:t>ая</w:t>
      </w:r>
      <w:r w:rsidR="000B5DA1" w:rsidRPr="00DF6C76">
        <w:rPr>
          <w:rFonts w:ascii="Times New Roman" w:hAnsi="Times New Roman" w:cs="Times New Roman"/>
          <w:lang w:val="ru-RU"/>
        </w:rPr>
        <w:t xml:space="preserve"> тембральн</w:t>
      </w:r>
      <w:r w:rsidR="00AF6A80" w:rsidRPr="00DF6C76">
        <w:rPr>
          <w:rFonts w:ascii="Times New Roman" w:hAnsi="Times New Roman" w:cs="Times New Roman"/>
          <w:lang w:val="ru-RU"/>
        </w:rPr>
        <w:t>ая</w:t>
      </w:r>
      <w:r w:rsidR="000B5DA1" w:rsidRPr="00DF6C76">
        <w:rPr>
          <w:rFonts w:ascii="Times New Roman" w:hAnsi="Times New Roman" w:cs="Times New Roman"/>
          <w:lang w:val="ru-RU"/>
        </w:rPr>
        <w:t xml:space="preserve"> окраск</w:t>
      </w:r>
      <w:r w:rsidR="00AF6A80" w:rsidRPr="00DF6C76">
        <w:rPr>
          <w:rFonts w:ascii="Times New Roman" w:hAnsi="Times New Roman" w:cs="Times New Roman"/>
          <w:lang w:val="ru-RU"/>
        </w:rPr>
        <w:t>а</w:t>
      </w:r>
      <w:r w:rsidR="000B5DA1">
        <w:rPr>
          <w:rFonts w:ascii="Times New Roman" w:hAnsi="Times New Roman" w:cs="Times New Roman"/>
          <w:lang w:val="ru-RU"/>
        </w:rPr>
        <w:t xml:space="preserve"> голоса часто сопровождает саркастичные высказывания и </w:t>
      </w:r>
      <w:r w:rsidR="00AF6A80">
        <w:rPr>
          <w:rFonts w:ascii="Times New Roman" w:hAnsi="Times New Roman" w:cs="Times New Roman"/>
          <w:lang w:val="ru-RU"/>
        </w:rPr>
        <w:t xml:space="preserve">представляет собой «проявление </w:t>
      </w:r>
      <w:r w:rsidR="000B5DA1">
        <w:rPr>
          <w:rFonts w:ascii="Times New Roman" w:hAnsi="Times New Roman" w:cs="Times New Roman"/>
          <w:lang w:val="ru-RU"/>
        </w:rPr>
        <w:t>скрыт</w:t>
      </w:r>
      <w:r w:rsidR="00AF6A80">
        <w:rPr>
          <w:rFonts w:ascii="Times New Roman" w:hAnsi="Times New Roman" w:cs="Times New Roman"/>
          <w:lang w:val="ru-RU"/>
        </w:rPr>
        <w:t xml:space="preserve">ой </w:t>
      </w:r>
      <w:r w:rsidR="000B5DA1">
        <w:rPr>
          <w:rFonts w:ascii="Times New Roman" w:hAnsi="Times New Roman" w:cs="Times New Roman"/>
          <w:lang w:val="ru-RU"/>
        </w:rPr>
        <w:t>агресси</w:t>
      </w:r>
      <w:r w:rsidR="00AF6A80">
        <w:rPr>
          <w:rFonts w:ascii="Times New Roman" w:hAnsi="Times New Roman" w:cs="Times New Roman"/>
          <w:lang w:val="ru-RU"/>
        </w:rPr>
        <w:t xml:space="preserve">и и </w:t>
      </w:r>
      <w:r w:rsidR="000B5DA1">
        <w:rPr>
          <w:rFonts w:ascii="Times New Roman" w:hAnsi="Times New Roman" w:cs="Times New Roman"/>
          <w:lang w:val="ru-RU"/>
        </w:rPr>
        <w:t xml:space="preserve">демонстративное </w:t>
      </w:r>
      <w:r w:rsidR="00AF6A80">
        <w:rPr>
          <w:rFonts w:ascii="Times New Roman" w:hAnsi="Times New Roman" w:cs="Times New Roman"/>
          <w:lang w:val="ru-RU"/>
        </w:rPr>
        <w:t>выражение незаинтересованности во мнении</w:t>
      </w:r>
      <w:r w:rsidR="000B5DA1">
        <w:rPr>
          <w:rFonts w:ascii="Times New Roman" w:hAnsi="Times New Roman" w:cs="Times New Roman"/>
          <w:lang w:val="ru-RU"/>
        </w:rPr>
        <w:t xml:space="preserve"> собеседника</w:t>
      </w:r>
      <w:r w:rsidR="00AF6A80">
        <w:rPr>
          <w:rFonts w:ascii="Times New Roman" w:hAnsi="Times New Roman" w:cs="Times New Roman"/>
          <w:lang w:val="ru-RU"/>
        </w:rPr>
        <w:t>»</w:t>
      </w:r>
      <w:r w:rsidR="000B5DA1">
        <w:rPr>
          <w:rFonts w:ascii="Times New Roman" w:hAnsi="Times New Roman" w:cs="Times New Roman"/>
          <w:lang w:val="ru-RU"/>
        </w:rPr>
        <w:t xml:space="preserve"> </w:t>
      </w:r>
      <w:r w:rsidR="000B5DA1" w:rsidRPr="000B5DA1">
        <w:rPr>
          <w:rFonts w:ascii="Times New Roman" w:hAnsi="Times New Roman" w:cs="Times New Roman"/>
          <w:lang w:val="ru-RU"/>
        </w:rPr>
        <w:t>[</w:t>
      </w:r>
      <w:r w:rsidR="000B5DA1">
        <w:rPr>
          <w:rFonts w:ascii="Times New Roman" w:hAnsi="Times New Roman" w:cs="Times New Roman"/>
          <w:lang w:val="ru-RU"/>
        </w:rPr>
        <w:t>Демина</w:t>
      </w:r>
      <w:r w:rsidR="00AF6A80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AF6A80" w:rsidRPr="00AF6A80">
        <w:rPr>
          <w:rFonts w:ascii="Times New Roman" w:hAnsi="Times New Roman" w:cs="Times New Roman"/>
          <w:color w:val="000000" w:themeColor="text1"/>
          <w:lang w:val="ru-RU"/>
        </w:rPr>
        <w:t>49</w:t>
      </w:r>
      <w:r w:rsidR="000B5DA1" w:rsidRPr="000B5DA1">
        <w:rPr>
          <w:rFonts w:ascii="Times New Roman" w:hAnsi="Times New Roman" w:cs="Times New Roman"/>
          <w:lang w:val="ru-RU"/>
        </w:rPr>
        <w:t>]</w:t>
      </w:r>
      <w:r w:rsidR="000B5DA1">
        <w:rPr>
          <w:rFonts w:ascii="Times New Roman" w:hAnsi="Times New Roman" w:cs="Times New Roman"/>
          <w:lang w:val="ru-RU"/>
        </w:rPr>
        <w:t xml:space="preserve">.   </w:t>
      </w:r>
    </w:p>
    <w:p w14:paraId="0B1F0E65" w14:textId="1843FAA4" w:rsidR="005B21F2" w:rsidRDefault="000B5DA1" w:rsidP="005B21F2">
      <w:pPr>
        <w:widowControl w:val="0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2A02C0">
        <w:rPr>
          <w:rFonts w:ascii="Times New Roman" w:hAnsi="Times New Roman" w:cs="Times New Roman"/>
          <w:lang w:val="ru-RU"/>
        </w:rPr>
        <w:t xml:space="preserve">В своей </w:t>
      </w:r>
      <w:r w:rsidRPr="00F75400">
        <w:rPr>
          <w:rFonts w:ascii="Times New Roman" w:hAnsi="Times New Roman" w:cs="Times New Roman"/>
          <w:lang w:val="ru-RU"/>
        </w:rPr>
        <w:t>работе</w:t>
      </w:r>
      <w:r w:rsidR="004C3BEA" w:rsidRPr="00F75400">
        <w:rPr>
          <w:rFonts w:ascii="Times New Roman" w:hAnsi="Times New Roman" w:cs="Times New Roman"/>
          <w:lang w:val="ru-RU"/>
        </w:rPr>
        <w:t xml:space="preserve"> </w:t>
      </w:r>
      <w:r w:rsidR="00F75400" w:rsidRPr="00F75400">
        <w:rPr>
          <w:rFonts w:ascii="Times New Roman" w:hAnsi="Times New Roman" w:cs="Times New Roman"/>
        </w:rPr>
        <w:t>C</w:t>
      </w:r>
      <w:r w:rsidR="00F75400" w:rsidRPr="00F7540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F75400">
        <w:rPr>
          <w:rFonts w:ascii="Times New Roman" w:hAnsi="Times New Roman" w:cs="Times New Roman"/>
          <w:lang w:val="ru-RU"/>
        </w:rPr>
        <w:t>Лосс</w:t>
      </w:r>
      <w:proofErr w:type="spellEnd"/>
      <w:r w:rsidRPr="00F75400">
        <w:rPr>
          <w:rFonts w:ascii="Times New Roman" w:hAnsi="Times New Roman" w:cs="Times New Roman"/>
          <w:lang w:val="ru-RU"/>
        </w:rPr>
        <w:t xml:space="preserve"> и </w:t>
      </w:r>
      <w:r w:rsidR="00F75400" w:rsidRPr="00F75400">
        <w:rPr>
          <w:rFonts w:ascii="Times New Roman" w:hAnsi="Times New Roman" w:cs="Times New Roman"/>
        </w:rPr>
        <w:t>E</w:t>
      </w:r>
      <w:r w:rsidR="00F75400" w:rsidRPr="00F75400">
        <w:rPr>
          <w:rFonts w:ascii="Times New Roman" w:hAnsi="Times New Roman" w:cs="Times New Roman"/>
          <w:lang w:val="ru-RU"/>
        </w:rPr>
        <w:t>.</w:t>
      </w:r>
      <w:proofErr w:type="spellStart"/>
      <w:r w:rsidRPr="00F75400">
        <w:rPr>
          <w:rFonts w:ascii="Times New Roman" w:hAnsi="Times New Roman" w:cs="Times New Roman"/>
          <w:lang w:val="ru-RU"/>
        </w:rPr>
        <w:t>Зольд</w:t>
      </w:r>
      <w:proofErr w:type="spellEnd"/>
      <w:r w:rsidRPr="00F75400">
        <w:rPr>
          <w:rFonts w:ascii="Times New Roman" w:hAnsi="Times New Roman" w:cs="Times New Roman"/>
          <w:lang w:val="ru-RU"/>
        </w:rPr>
        <w:t xml:space="preserve"> утверждают, что молодые женщины (до 40 лет) </w:t>
      </w:r>
      <w:r w:rsidR="00A2728F" w:rsidRPr="00F75400">
        <w:rPr>
          <w:rFonts w:ascii="Times New Roman" w:hAnsi="Times New Roman" w:cs="Times New Roman"/>
          <w:lang w:val="ru-RU"/>
        </w:rPr>
        <w:t>применяют</w:t>
      </w:r>
      <w:r w:rsidRPr="00F75400">
        <w:rPr>
          <w:rFonts w:ascii="Times New Roman" w:hAnsi="Times New Roman" w:cs="Times New Roman"/>
          <w:lang w:val="ru-RU"/>
        </w:rPr>
        <w:t xml:space="preserve"> скрипучую фонацию для </w:t>
      </w:r>
      <w:r w:rsidR="004C3BEA" w:rsidRPr="00F75400">
        <w:rPr>
          <w:rFonts w:ascii="Times New Roman" w:hAnsi="Times New Roman" w:cs="Times New Roman"/>
          <w:lang w:val="ru-RU"/>
        </w:rPr>
        <w:t>повышения своего</w:t>
      </w:r>
      <w:r w:rsidRPr="00F75400">
        <w:rPr>
          <w:rFonts w:ascii="Times New Roman" w:hAnsi="Times New Roman" w:cs="Times New Roman"/>
          <w:lang w:val="ru-RU"/>
        </w:rPr>
        <w:t xml:space="preserve"> авторитета, тогда как женщины </w:t>
      </w:r>
      <w:r w:rsidR="004C3BEA" w:rsidRPr="00F75400">
        <w:rPr>
          <w:rFonts w:ascii="Times New Roman" w:hAnsi="Times New Roman" w:cs="Times New Roman"/>
          <w:lang w:val="ru-RU"/>
        </w:rPr>
        <w:t xml:space="preserve">более </w:t>
      </w:r>
      <w:r w:rsidRPr="00F75400">
        <w:rPr>
          <w:rFonts w:ascii="Times New Roman" w:hAnsi="Times New Roman" w:cs="Times New Roman"/>
          <w:lang w:val="ru-RU"/>
        </w:rPr>
        <w:t xml:space="preserve">старшего </w:t>
      </w:r>
      <w:r w:rsidRPr="00DF6C76">
        <w:rPr>
          <w:rFonts w:ascii="Times New Roman" w:hAnsi="Times New Roman" w:cs="Times New Roman"/>
          <w:lang w:val="ru-RU"/>
        </w:rPr>
        <w:t xml:space="preserve">возраста используют </w:t>
      </w:r>
      <w:r w:rsidR="004C3BEA" w:rsidRPr="00DF6C76">
        <w:rPr>
          <w:rFonts w:ascii="Times New Roman" w:hAnsi="Times New Roman" w:cs="Times New Roman"/>
          <w:lang w:val="ru-RU"/>
        </w:rPr>
        <w:t>такую окраску во время</w:t>
      </w:r>
      <w:r w:rsidRPr="00DF6C76">
        <w:rPr>
          <w:rFonts w:ascii="Times New Roman" w:hAnsi="Times New Roman" w:cs="Times New Roman"/>
          <w:lang w:val="ru-RU"/>
        </w:rPr>
        <w:t xml:space="preserve"> общения на эмоциональные темы [</w:t>
      </w:r>
      <w:proofErr w:type="spellStart"/>
      <w:r w:rsidRPr="00DF6C76">
        <w:rPr>
          <w:rFonts w:ascii="Times New Roman" w:hAnsi="Times New Roman" w:cs="Times New Roman"/>
        </w:rPr>
        <w:t>Loss</w:t>
      </w:r>
      <w:proofErr w:type="spellEnd"/>
      <w:r w:rsidRPr="00DF6C7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F6C76">
        <w:rPr>
          <w:rFonts w:ascii="Times New Roman" w:hAnsi="Times New Roman" w:cs="Times New Roman"/>
        </w:rPr>
        <w:t>Zold</w:t>
      </w:r>
      <w:proofErr w:type="spellEnd"/>
      <w:r w:rsidRPr="00DF6C76">
        <w:rPr>
          <w:rFonts w:ascii="Times New Roman" w:hAnsi="Times New Roman" w:cs="Times New Roman"/>
          <w:lang w:val="ru-RU"/>
        </w:rPr>
        <w:t xml:space="preserve"> 2014]. </w:t>
      </w:r>
      <w:r w:rsidR="005B21F2" w:rsidRPr="00DF6C76">
        <w:rPr>
          <w:rFonts w:ascii="Times New Roman" w:hAnsi="Times New Roman" w:cs="Times New Roman"/>
          <w:lang w:val="ru-RU"/>
        </w:rPr>
        <w:t>Таким образом, о</w:t>
      </w:r>
      <w:r w:rsidR="00E713E1" w:rsidRPr="00DF6C76">
        <w:rPr>
          <w:rFonts w:ascii="Times New Roman" w:hAnsi="Times New Roman" w:cs="Times New Roman"/>
          <w:lang w:val="ru-RU"/>
        </w:rPr>
        <w:t>дной из особенностей перцепции скрипучей фонации является ассоциация</w:t>
      </w:r>
      <w:r>
        <w:rPr>
          <w:rFonts w:ascii="Times New Roman" w:hAnsi="Times New Roman" w:cs="Times New Roman"/>
          <w:lang w:val="ru-RU"/>
        </w:rPr>
        <w:t xml:space="preserve"> </w:t>
      </w:r>
      <w:r w:rsidR="005B21F2">
        <w:rPr>
          <w:rFonts w:ascii="Times New Roman" w:hAnsi="Times New Roman" w:cs="Times New Roman"/>
          <w:lang w:val="ru-RU"/>
        </w:rPr>
        <w:t>данной тембральной окраски</w:t>
      </w:r>
      <w:r w:rsidR="00E713E1" w:rsidRPr="002A02C0">
        <w:rPr>
          <w:rFonts w:ascii="Times New Roman" w:hAnsi="Times New Roman" w:cs="Times New Roman"/>
          <w:lang w:val="ru-RU"/>
        </w:rPr>
        <w:t xml:space="preserve"> с </w:t>
      </w:r>
      <w:r w:rsidR="005B21F2">
        <w:rPr>
          <w:rFonts w:ascii="Times New Roman" w:hAnsi="Times New Roman" w:cs="Times New Roman"/>
          <w:lang w:val="ru-RU"/>
        </w:rPr>
        <w:t xml:space="preserve">речью </w:t>
      </w:r>
      <w:r w:rsidR="00E713E1" w:rsidRPr="002A02C0">
        <w:rPr>
          <w:rFonts w:ascii="Times New Roman" w:hAnsi="Times New Roman" w:cs="Times New Roman"/>
          <w:lang w:val="ru-RU"/>
        </w:rPr>
        <w:t>женщин-миллениа</w:t>
      </w:r>
      <w:r w:rsidR="005B21F2">
        <w:rPr>
          <w:rFonts w:ascii="Times New Roman" w:hAnsi="Times New Roman" w:cs="Times New Roman"/>
          <w:lang w:val="ru-RU"/>
        </w:rPr>
        <w:t>лов</w:t>
      </w:r>
      <w:r w:rsidR="00E713E1" w:rsidRPr="002A02C0">
        <w:rPr>
          <w:rFonts w:ascii="Times New Roman" w:hAnsi="Times New Roman" w:cs="Times New Roman"/>
          <w:lang w:val="ru-RU"/>
        </w:rPr>
        <w:t xml:space="preserve"> и старше. </w:t>
      </w:r>
    </w:p>
    <w:p w14:paraId="16F70617" w14:textId="3F77AC3B" w:rsidR="00E713E1" w:rsidRDefault="00E713E1" w:rsidP="005B21F2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A02C0">
        <w:rPr>
          <w:rFonts w:ascii="Times New Roman" w:eastAsia="Times New Roman" w:hAnsi="Times New Roman" w:cs="Times New Roman"/>
          <w:lang w:val="ru-RU" w:eastAsia="ru-RU"/>
        </w:rPr>
        <w:t xml:space="preserve">В </w:t>
      </w:r>
      <w:r w:rsidR="005B21F2">
        <w:rPr>
          <w:rFonts w:ascii="Times New Roman" w:eastAsia="Times New Roman" w:hAnsi="Times New Roman" w:cs="Times New Roman"/>
          <w:lang w:val="ru-RU" w:eastAsia="ru-RU"/>
        </w:rPr>
        <w:t>экспериментальной</w:t>
      </w:r>
      <w:r w:rsidRPr="002A02C0">
        <w:rPr>
          <w:rFonts w:ascii="Times New Roman" w:eastAsia="Times New Roman" w:hAnsi="Times New Roman" w:cs="Times New Roman"/>
          <w:lang w:val="ru-RU" w:eastAsia="ru-RU"/>
        </w:rPr>
        <w:t xml:space="preserve"> части </w:t>
      </w:r>
      <w:r w:rsidR="005B21F2">
        <w:rPr>
          <w:rFonts w:ascii="Times New Roman" w:eastAsia="Times New Roman" w:hAnsi="Times New Roman" w:cs="Times New Roman"/>
          <w:lang w:val="ru-RU" w:eastAsia="ru-RU"/>
        </w:rPr>
        <w:t xml:space="preserve">данной </w:t>
      </w:r>
      <w:r w:rsidRPr="002A02C0">
        <w:rPr>
          <w:rFonts w:ascii="Times New Roman" w:eastAsia="Times New Roman" w:hAnsi="Times New Roman" w:cs="Times New Roman"/>
          <w:lang w:val="ru-RU" w:eastAsia="ru-RU"/>
        </w:rPr>
        <w:t xml:space="preserve">работы был проведен </w:t>
      </w:r>
      <w:r w:rsidR="005B21F2">
        <w:rPr>
          <w:rFonts w:ascii="Times New Roman" w:eastAsia="Times New Roman" w:hAnsi="Times New Roman" w:cs="Times New Roman"/>
          <w:lang w:val="ru-RU" w:eastAsia="ru-RU"/>
        </w:rPr>
        <w:t xml:space="preserve">фонетический </w:t>
      </w:r>
      <w:r w:rsidRPr="002A02C0">
        <w:rPr>
          <w:rFonts w:ascii="Times New Roman" w:eastAsia="Times New Roman" w:hAnsi="Times New Roman" w:cs="Times New Roman"/>
          <w:lang w:val="ru-RU" w:eastAsia="ru-RU"/>
        </w:rPr>
        <w:t>анализ речи 8 американок, 4 из которых (</w:t>
      </w:r>
      <w:r w:rsidRPr="002A02C0">
        <w:rPr>
          <w:rFonts w:ascii="Times New Roman" w:eastAsia="Times New Roman" w:hAnsi="Times New Roman" w:cs="Times New Roman"/>
          <w:lang w:eastAsia="ru-RU"/>
        </w:rPr>
        <w:t>Y</w:t>
      </w:r>
      <w:r w:rsidRPr="002A02C0">
        <w:rPr>
          <w:rFonts w:ascii="Times New Roman" w:eastAsia="Times New Roman" w:hAnsi="Times New Roman" w:cs="Times New Roman"/>
          <w:lang w:val="ru-RU" w:eastAsia="ru-RU"/>
        </w:rPr>
        <w:t>1-</w:t>
      </w:r>
      <w:r w:rsidRPr="002A02C0">
        <w:rPr>
          <w:rFonts w:ascii="Times New Roman" w:eastAsia="Times New Roman" w:hAnsi="Times New Roman" w:cs="Times New Roman"/>
          <w:lang w:eastAsia="ru-RU"/>
        </w:rPr>
        <w:t>Y</w:t>
      </w:r>
      <w:r w:rsidRPr="002A02C0">
        <w:rPr>
          <w:rFonts w:ascii="Times New Roman" w:eastAsia="Times New Roman" w:hAnsi="Times New Roman" w:cs="Times New Roman"/>
          <w:lang w:val="ru-RU" w:eastAsia="ru-RU"/>
        </w:rPr>
        <w:t xml:space="preserve">4) принадлежат к </w:t>
      </w:r>
      <w:r w:rsidR="005B21F2">
        <w:rPr>
          <w:rFonts w:ascii="Times New Roman" w:eastAsia="Times New Roman" w:hAnsi="Times New Roman" w:cs="Times New Roman"/>
          <w:lang w:val="ru-RU" w:eastAsia="ru-RU"/>
        </w:rPr>
        <w:t>младшей</w:t>
      </w:r>
      <w:r w:rsidRPr="002A02C0">
        <w:rPr>
          <w:rFonts w:ascii="Times New Roman" w:eastAsia="Times New Roman" w:hAnsi="Times New Roman" w:cs="Times New Roman"/>
          <w:lang w:val="ru-RU" w:eastAsia="ru-RU"/>
        </w:rPr>
        <w:t xml:space="preserve"> возрастной группе   – от 23 до 26 лет</w:t>
      </w:r>
      <w:r w:rsidR="00A2728F">
        <w:rPr>
          <w:rFonts w:ascii="Times New Roman" w:eastAsia="Times New Roman" w:hAnsi="Times New Roman" w:cs="Times New Roman"/>
          <w:lang w:val="ru-RU" w:eastAsia="ru-RU"/>
        </w:rPr>
        <w:t>, а  д</w:t>
      </w:r>
      <w:r w:rsidRPr="002A02C0">
        <w:rPr>
          <w:rFonts w:ascii="Times New Roman" w:eastAsia="Times New Roman" w:hAnsi="Times New Roman" w:cs="Times New Roman"/>
          <w:lang w:val="ru-RU" w:eastAsia="ru-RU"/>
        </w:rPr>
        <w:t xml:space="preserve">ругие 4 </w:t>
      </w:r>
      <w:r w:rsidR="005B21F2" w:rsidRPr="002A02C0">
        <w:rPr>
          <w:rFonts w:ascii="Times New Roman" w:eastAsia="Times New Roman" w:hAnsi="Times New Roman" w:cs="Times New Roman"/>
          <w:lang w:val="ru-RU" w:eastAsia="ru-RU"/>
        </w:rPr>
        <w:t xml:space="preserve">информанта </w:t>
      </w:r>
      <w:r w:rsidRPr="002A02C0">
        <w:rPr>
          <w:rFonts w:ascii="Times New Roman" w:eastAsia="Times New Roman" w:hAnsi="Times New Roman" w:cs="Times New Roman"/>
          <w:lang w:val="ru-RU" w:eastAsia="ru-RU"/>
        </w:rPr>
        <w:t>(</w:t>
      </w:r>
      <w:r w:rsidRPr="002A02C0">
        <w:rPr>
          <w:rFonts w:ascii="Times New Roman" w:eastAsia="Times New Roman" w:hAnsi="Times New Roman" w:cs="Times New Roman"/>
          <w:lang w:eastAsia="ru-RU"/>
        </w:rPr>
        <w:t>M</w:t>
      </w:r>
      <w:r w:rsidRPr="002A02C0">
        <w:rPr>
          <w:rFonts w:ascii="Times New Roman" w:eastAsia="Times New Roman" w:hAnsi="Times New Roman" w:cs="Times New Roman"/>
          <w:lang w:val="ru-RU" w:eastAsia="ru-RU"/>
        </w:rPr>
        <w:t>1-</w:t>
      </w:r>
      <w:r w:rsidRPr="002A02C0">
        <w:rPr>
          <w:rFonts w:ascii="Times New Roman" w:eastAsia="Times New Roman" w:hAnsi="Times New Roman" w:cs="Times New Roman"/>
          <w:lang w:eastAsia="ru-RU"/>
        </w:rPr>
        <w:t>M</w:t>
      </w:r>
      <w:r w:rsidRPr="002A02C0">
        <w:rPr>
          <w:rFonts w:ascii="Times New Roman" w:eastAsia="Times New Roman" w:hAnsi="Times New Roman" w:cs="Times New Roman"/>
          <w:lang w:val="ru-RU" w:eastAsia="ru-RU"/>
        </w:rPr>
        <w:t xml:space="preserve">4) </w:t>
      </w:r>
      <w:r w:rsidR="005B21F2">
        <w:rPr>
          <w:rFonts w:ascii="Times New Roman" w:eastAsia="Times New Roman" w:hAnsi="Times New Roman" w:cs="Times New Roman"/>
          <w:lang w:val="ru-RU" w:eastAsia="ru-RU"/>
        </w:rPr>
        <w:t>представляют</w:t>
      </w:r>
      <w:r w:rsidRPr="002A02C0">
        <w:rPr>
          <w:rFonts w:ascii="Times New Roman" w:eastAsia="Times New Roman" w:hAnsi="Times New Roman" w:cs="Times New Roman"/>
          <w:lang w:val="ru-RU" w:eastAsia="ru-RU"/>
        </w:rPr>
        <w:t xml:space="preserve"> группу среднего возраста (45-55 лет). </w:t>
      </w:r>
    </w:p>
    <w:p w14:paraId="76370448" w14:textId="77777777" w:rsidR="005B21F2" w:rsidRPr="005B21F2" w:rsidRDefault="005B21F2" w:rsidP="005B21F2">
      <w:pPr>
        <w:widowControl w:val="0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</w:p>
    <w:p w14:paraId="6593BD2B" w14:textId="4162B0CA" w:rsidR="00E545B1" w:rsidRDefault="001A3391" w:rsidP="001B74F7">
      <w:pPr>
        <w:widowControl w:val="0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2A02C0">
        <w:rPr>
          <w:rFonts w:ascii="Times New Roman" w:hAnsi="Times New Roman" w:cs="Times New Roman"/>
          <w:noProof/>
          <w:lang w:val="ru-RU"/>
        </w:rPr>
        <w:lastRenderedPageBreak/>
        <w:drawing>
          <wp:inline distT="0" distB="0" distL="0" distR="0" wp14:anchorId="022502CA" wp14:editId="75A24AA1">
            <wp:extent cx="4991100" cy="2463800"/>
            <wp:effectExtent l="0" t="0" r="0" b="12700"/>
            <wp:docPr id="173319134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90C7EEF" w14:textId="00377E35" w:rsidR="00E545B1" w:rsidRDefault="00E545B1" w:rsidP="001B74F7">
      <w:pPr>
        <w:widowControl w:val="0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</w:p>
    <w:p w14:paraId="14DB6CEC" w14:textId="40020844" w:rsidR="005B21F2" w:rsidRDefault="005B21F2" w:rsidP="0045464D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A02C0">
        <w:rPr>
          <w:rFonts w:ascii="Times New Roman" w:eastAsia="Times New Roman" w:hAnsi="Times New Roman" w:cs="Times New Roman"/>
          <w:lang w:val="ru-RU" w:eastAsia="ru-RU"/>
        </w:rPr>
        <w:t>Диаграмма 1. Частотность участков скрипучей фонации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 речи информантов</w:t>
      </w:r>
      <w:r w:rsidR="00EC2887">
        <w:rPr>
          <w:rFonts w:ascii="Times New Roman" w:eastAsia="Times New Roman" w:hAnsi="Times New Roman" w:cs="Times New Roman"/>
          <w:lang w:val="ru-RU" w:eastAsia="ru-RU"/>
        </w:rPr>
        <w:t xml:space="preserve"> (%)</w:t>
      </w:r>
    </w:p>
    <w:p w14:paraId="35194770" w14:textId="77777777" w:rsidR="005628EA" w:rsidRDefault="005628EA" w:rsidP="0045464D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76C3B4FC" w14:textId="79067467" w:rsidR="00F55DA2" w:rsidRPr="009B7D40" w:rsidRDefault="005B21F2" w:rsidP="009B7D40">
      <w:pPr>
        <w:widowControl w:val="0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45464D">
        <w:rPr>
          <w:rFonts w:ascii="Times New Roman" w:hAnsi="Times New Roman" w:cs="Times New Roman"/>
          <w:lang w:val="ru-RU"/>
        </w:rPr>
        <w:t>Результаты анализа свидетельствуют о том, что представители</w:t>
      </w:r>
      <w:r w:rsidR="002A02C0" w:rsidRPr="0045464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C36C8" w:rsidRPr="0045464D">
        <w:rPr>
          <w:rFonts w:ascii="Times New Roman" w:eastAsia="Times New Roman" w:hAnsi="Times New Roman" w:cs="Times New Roman"/>
          <w:lang w:val="ru-RU" w:eastAsia="ru-RU"/>
        </w:rPr>
        <w:t>младшей</w:t>
      </w:r>
      <w:r w:rsidR="002A02C0" w:rsidRPr="0045464D">
        <w:rPr>
          <w:rFonts w:ascii="Times New Roman" w:eastAsia="Times New Roman" w:hAnsi="Times New Roman" w:cs="Times New Roman"/>
          <w:lang w:val="ru-RU" w:eastAsia="ru-RU"/>
        </w:rPr>
        <w:t xml:space="preserve"> возрастной группы </w:t>
      </w:r>
      <w:r w:rsidRPr="0045464D">
        <w:rPr>
          <w:rFonts w:ascii="Times New Roman" w:eastAsia="Times New Roman" w:hAnsi="Times New Roman" w:cs="Times New Roman"/>
          <w:lang w:val="ru-RU" w:eastAsia="ru-RU"/>
        </w:rPr>
        <w:t>чаще используют в своей речи скрипучую фонацию, чем информанты</w:t>
      </w:r>
      <w:r w:rsidR="00BC36C8" w:rsidRPr="0045464D">
        <w:rPr>
          <w:rFonts w:ascii="Times New Roman" w:eastAsia="Times New Roman" w:hAnsi="Times New Roman" w:cs="Times New Roman"/>
          <w:lang w:val="ru-RU" w:eastAsia="ru-RU"/>
        </w:rPr>
        <w:t xml:space="preserve"> среднего возраста</w:t>
      </w:r>
      <w:r w:rsidRPr="0045464D">
        <w:rPr>
          <w:rFonts w:ascii="Times New Roman" w:eastAsia="Times New Roman" w:hAnsi="Times New Roman" w:cs="Times New Roman"/>
          <w:lang w:val="ru-RU" w:eastAsia="ru-RU"/>
        </w:rPr>
        <w:t>.</w:t>
      </w:r>
      <w:r w:rsidR="00E87356" w:rsidRPr="0045464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2A02C0" w:rsidRPr="0045464D">
        <w:rPr>
          <w:rFonts w:ascii="Times New Roman" w:eastAsia="Times New Roman" w:hAnsi="Times New Roman" w:cs="Times New Roman"/>
          <w:lang w:val="ru-RU" w:eastAsia="ru-RU"/>
        </w:rPr>
        <w:t>При</w:t>
      </w:r>
      <w:r w:rsidRPr="0045464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2A02C0" w:rsidRPr="0045464D">
        <w:rPr>
          <w:rFonts w:ascii="Times New Roman" w:eastAsia="Times New Roman" w:hAnsi="Times New Roman" w:cs="Times New Roman"/>
          <w:lang w:val="ru-RU" w:eastAsia="ru-RU"/>
        </w:rPr>
        <w:t xml:space="preserve">этом </w:t>
      </w:r>
      <w:r w:rsidR="002A02C0" w:rsidRPr="0045464D">
        <w:rPr>
          <w:rFonts w:ascii="Times New Roman" w:hAnsi="Times New Roman" w:cs="Times New Roman"/>
          <w:lang w:val="ru-RU"/>
        </w:rPr>
        <w:t xml:space="preserve">средняя продолжительность </w:t>
      </w:r>
      <w:r w:rsidRPr="0045464D">
        <w:rPr>
          <w:rFonts w:ascii="Times New Roman" w:hAnsi="Times New Roman" w:cs="Times New Roman"/>
          <w:lang w:val="ru-RU"/>
        </w:rPr>
        <w:t xml:space="preserve">отрезка </w:t>
      </w:r>
      <w:r w:rsidR="002A02C0" w:rsidRPr="0045464D">
        <w:rPr>
          <w:rFonts w:ascii="Times New Roman" w:hAnsi="Times New Roman" w:cs="Times New Roman"/>
          <w:lang w:val="ru-RU"/>
        </w:rPr>
        <w:t>скрипучей фонации</w:t>
      </w:r>
      <w:r w:rsidRPr="0045464D">
        <w:rPr>
          <w:rFonts w:ascii="Times New Roman" w:hAnsi="Times New Roman" w:cs="Times New Roman"/>
          <w:lang w:val="ru-RU"/>
        </w:rPr>
        <w:t xml:space="preserve"> в речи</w:t>
      </w:r>
      <w:r w:rsidR="002A02C0" w:rsidRPr="0045464D">
        <w:rPr>
          <w:rFonts w:ascii="Times New Roman" w:hAnsi="Times New Roman" w:cs="Times New Roman"/>
          <w:lang w:val="ru-RU"/>
        </w:rPr>
        <w:t xml:space="preserve"> молодых спикеров </w:t>
      </w:r>
      <w:r w:rsidR="00B46DC5">
        <w:rPr>
          <w:rFonts w:ascii="Times New Roman" w:hAnsi="Times New Roman" w:cs="Times New Roman"/>
          <w:lang w:val="ru-RU"/>
        </w:rPr>
        <w:t xml:space="preserve">также </w:t>
      </w:r>
      <w:r w:rsidR="002A02C0" w:rsidRPr="0045464D">
        <w:rPr>
          <w:rFonts w:ascii="Times New Roman" w:hAnsi="Times New Roman" w:cs="Times New Roman"/>
          <w:lang w:val="ru-RU"/>
        </w:rPr>
        <w:t xml:space="preserve">выше на 32 </w:t>
      </w:r>
      <w:r w:rsidRPr="0045464D">
        <w:rPr>
          <w:rFonts w:ascii="Times New Roman" w:hAnsi="Times New Roman" w:cs="Times New Roman"/>
          <w:lang w:val="ru-RU"/>
        </w:rPr>
        <w:t>мс</w:t>
      </w:r>
      <w:r w:rsidR="00E87356" w:rsidRPr="0045464D">
        <w:rPr>
          <w:rFonts w:ascii="Times New Roman" w:hAnsi="Times New Roman" w:cs="Times New Roman"/>
          <w:lang w:val="ru-RU"/>
        </w:rPr>
        <w:t xml:space="preserve"> (</w:t>
      </w:r>
      <w:r w:rsidR="0045464D" w:rsidRPr="0045464D">
        <w:rPr>
          <w:rFonts w:ascii="Times New Roman" w:hAnsi="Times New Roman" w:cs="Times New Roman"/>
          <w:lang w:val="ru-RU"/>
        </w:rPr>
        <w:t>445 мс</w:t>
      </w:r>
      <w:r w:rsidR="00EC2887">
        <w:rPr>
          <w:rFonts w:ascii="Times New Roman" w:hAnsi="Times New Roman" w:cs="Times New Roman"/>
          <w:lang w:val="ru-RU"/>
        </w:rPr>
        <w:t xml:space="preserve"> </w:t>
      </w:r>
      <w:r w:rsidR="00B46DC5">
        <w:rPr>
          <w:rFonts w:ascii="Times New Roman" w:hAnsi="Times New Roman" w:cs="Times New Roman"/>
          <w:lang w:val="en-US"/>
        </w:rPr>
        <w:t>vs</w:t>
      </w:r>
      <w:r w:rsidR="00B46DC5" w:rsidRPr="00B46DC5">
        <w:rPr>
          <w:rFonts w:ascii="Times New Roman" w:hAnsi="Times New Roman" w:cs="Times New Roman"/>
          <w:lang w:val="ru-RU"/>
        </w:rPr>
        <w:t xml:space="preserve"> </w:t>
      </w:r>
      <w:r w:rsidR="0045464D" w:rsidRPr="0045464D">
        <w:rPr>
          <w:rFonts w:ascii="Times New Roman" w:hAnsi="Times New Roman" w:cs="Times New Roman"/>
          <w:lang w:val="ru-RU"/>
        </w:rPr>
        <w:t>413 мс</w:t>
      </w:r>
      <w:r w:rsidR="00E87356" w:rsidRPr="0045464D">
        <w:rPr>
          <w:rFonts w:ascii="Times New Roman" w:hAnsi="Times New Roman" w:cs="Times New Roman"/>
          <w:lang w:val="ru-RU"/>
        </w:rPr>
        <w:t>)</w:t>
      </w:r>
      <w:r w:rsidRPr="0045464D">
        <w:rPr>
          <w:rFonts w:ascii="Times New Roman" w:hAnsi="Times New Roman" w:cs="Times New Roman"/>
          <w:lang w:val="ru-RU"/>
        </w:rPr>
        <w:t>, что</w:t>
      </w:r>
      <w:r w:rsidR="00E87356" w:rsidRPr="0045464D">
        <w:rPr>
          <w:rFonts w:ascii="Times New Roman" w:hAnsi="Times New Roman" w:cs="Times New Roman"/>
          <w:lang w:val="ru-RU"/>
        </w:rPr>
        <w:t>, по всей видимости,</w:t>
      </w:r>
      <w:r w:rsidRPr="0045464D">
        <w:rPr>
          <w:rFonts w:ascii="Times New Roman" w:hAnsi="Times New Roman" w:cs="Times New Roman"/>
          <w:lang w:val="ru-RU"/>
        </w:rPr>
        <w:t xml:space="preserve"> </w:t>
      </w:r>
      <w:r w:rsidR="002A02C0" w:rsidRPr="0045464D">
        <w:rPr>
          <w:rFonts w:ascii="Times New Roman" w:hAnsi="Times New Roman" w:cs="Times New Roman"/>
          <w:lang w:val="ru-RU"/>
        </w:rPr>
        <w:t xml:space="preserve">играет важную роль в </w:t>
      </w:r>
      <w:r w:rsidR="00E87356" w:rsidRPr="0045464D">
        <w:rPr>
          <w:rFonts w:ascii="Times New Roman" w:hAnsi="Times New Roman" w:cs="Times New Roman"/>
          <w:lang w:val="ru-RU"/>
        </w:rPr>
        <w:t xml:space="preserve">негативной </w:t>
      </w:r>
      <w:r w:rsidR="002A02C0" w:rsidRPr="0045464D">
        <w:rPr>
          <w:rFonts w:ascii="Times New Roman" w:hAnsi="Times New Roman" w:cs="Times New Roman"/>
          <w:lang w:val="ru-RU"/>
        </w:rPr>
        <w:t xml:space="preserve">перцепции </w:t>
      </w:r>
      <w:r w:rsidRPr="0045464D">
        <w:rPr>
          <w:rFonts w:ascii="Times New Roman" w:hAnsi="Times New Roman" w:cs="Times New Roman"/>
          <w:lang w:val="ru-RU"/>
        </w:rPr>
        <w:t>таких голосов</w:t>
      </w:r>
      <w:r w:rsidR="002A02C0" w:rsidRPr="0045464D">
        <w:rPr>
          <w:rFonts w:ascii="Times New Roman" w:hAnsi="Times New Roman" w:cs="Times New Roman"/>
          <w:lang w:val="ru-RU"/>
        </w:rPr>
        <w:t>.</w:t>
      </w:r>
      <w:r w:rsidRPr="0045464D">
        <w:rPr>
          <w:rFonts w:ascii="Times New Roman" w:hAnsi="Times New Roman" w:cs="Times New Roman"/>
          <w:lang w:val="ru-RU"/>
        </w:rPr>
        <w:t xml:space="preserve"> </w:t>
      </w:r>
      <w:r w:rsidR="005628EA">
        <w:rPr>
          <w:rFonts w:ascii="Times New Roman" w:hAnsi="Times New Roman" w:cs="Times New Roman"/>
          <w:lang w:val="ru-RU"/>
        </w:rPr>
        <w:t xml:space="preserve">При этом функционально </w:t>
      </w:r>
      <w:r w:rsidR="009B7D40">
        <w:rPr>
          <w:rFonts w:ascii="Times New Roman" w:hAnsi="Times New Roman" w:cs="Times New Roman"/>
          <w:lang w:val="ru-RU"/>
        </w:rPr>
        <w:t>скрипучая фонация в речи молодых женщин</w:t>
      </w:r>
      <w:r w:rsidR="005628EA">
        <w:rPr>
          <w:rFonts w:ascii="Times New Roman" w:hAnsi="Times New Roman" w:cs="Times New Roman"/>
          <w:lang w:val="ru-RU"/>
        </w:rPr>
        <w:t xml:space="preserve"> в анализируемом материале</w:t>
      </w:r>
      <w:r w:rsidR="009B7D40">
        <w:rPr>
          <w:rFonts w:ascii="Times New Roman" w:hAnsi="Times New Roman" w:cs="Times New Roman"/>
          <w:lang w:val="ru-RU"/>
        </w:rPr>
        <w:t xml:space="preserve"> используется </w:t>
      </w:r>
      <w:r w:rsidR="005628EA">
        <w:rPr>
          <w:rFonts w:ascii="Times New Roman" w:hAnsi="Times New Roman" w:cs="Times New Roman"/>
          <w:lang w:val="ru-RU"/>
        </w:rPr>
        <w:t xml:space="preserve">в большей степени </w:t>
      </w:r>
      <w:r w:rsidR="009B7D40">
        <w:rPr>
          <w:rFonts w:ascii="Times New Roman" w:hAnsi="Times New Roman" w:cs="Times New Roman"/>
          <w:lang w:val="ru-RU"/>
        </w:rPr>
        <w:t>для передачи эмоци</w:t>
      </w:r>
      <w:r w:rsidR="005628EA">
        <w:rPr>
          <w:rFonts w:ascii="Times New Roman" w:hAnsi="Times New Roman" w:cs="Times New Roman"/>
          <w:lang w:val="ru-RU"/>
        </w:rPr>
        <w:t>й</w:t>
      </w:r>
      <w:r w:rsidR="009B7D40">
        <w:rPr>
          <w:rFonts w:ascii="Times New Roman" w:hAnsi="Times New Roman" w:cs="Times New Roman"/>
          <w:lang w:val="ru-RU"/>
        </w:rPr>
        <w:t xml:space="preserve">, в то время как в старшей возрастной группе данный феномен служит для акцентуации </w:t>
      </w:r>
      <w:r w:rsidR="005628EA">
        <w:rPr>
          <w:rFonts w:ascii="Times New Roman" w:hAnsi="Times New Roman" w:cs="Times New Roman"/>
          <w:lang w:val="ru-RU"/>
        </w:rPr>
        <w:t xml:space="preserve">значимой </w:t>
      </w:r>
      <w:r w:rsidR="009B7D40">
        <w:rPr>
          <w:rFonts w:ascii="Times New Roman" w:hAnsi="Times New Roman" w:cs="Times New Roman"/>
          <w:lang w:val="ru-RU"/>
        </w:rPr>
        <w:t>информации.</w:t>
      </w:r>
    </w:p>
    <w:p w14:paraId="5CA6B8C9" w14:textId="5F2D067C" w:rsidR="00D72F67" w:rsidRDefault="00D72F67" w:rsidP="001B74F7">
      <w:pPr>
        <w:widowControl w:val="0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2A02C0">
        <w:rPr>
          <w:rFonts w:ascii="Times New Roman" w:hAnsi="Times New Roman" w:cs="Times New Roman"/>
          <w:lang w:val="ru-RU"/>
        </w:rPr>
        <w:t xml:space="preserve">В заключение </w:t>
      </w:r>
      <w:r w:rsidR="00E87356" w:rsidRPr="00A2728F">
        <w:rPr>
          <w:rFonts w:ascii="Times New Roman" w:hAnsi="Times New Roman" w:cs="Times New Roman"/>
          <w:color w:val="000000" w:themeColor="text1"/>
          <w:lang w:val="ru-RU"/>
        </w:rPr>
        <w:t xml:space="preserve">стоит </w:t>
      </w:r>
      <w:r w:rsidRPr="002A02C0">
        <w:rPr>
          <w:rFonts w:ascii="Times New Roman" w:hAnsi="Times New Roman" w:cs="Times New Roman"/>
          <w:lang w:val="ru-RU"/>
        </w:rPr>
        <w:t>отмети</w:t>
      </w:r>
      <w:r w:rsidR="00E87356">
        <w:rPr>
          <w:rFonts w:ascii="Times New Roman" w:hAnsi="Times New Roman" w:cs="Times New Roman"/>
          <w:lang w:val="ru-RU"/>
        </w:rPr>
        <w:t>ть</w:t>
      </w:r>
      <w:r w:rsidRPr="002A02C0">
        <w:rPr>
          <w:rFonts w:ascii="Times New Roman" w:hAnsi="Times New Roman" w:cs="Times New Roman"/>
          <w:lang w:val="ru-RU"/>
        </w:rPr>
        <w:t xml:space="preserve">, что несмотря на то, что скрипучая фонация может казаться привычным атрибутом американской женской речи, на ее восприятие и оценку </w:t>
      </w:r>
      <w:r w:rsidR="00E87356" w:rsidRPr="00A2728F">
        <w:rPr>
          <w:rFonts w:ascii="Times New Roman" w:hAnsi="Times New Roman" w:cs="Times New Roman"/>
          <w:color w:val="000000" w:themeColor="text1"/>
          <w:lang w:val="ru-RU"/>
        </w:rPr>
        <w:t>существенное влияние оказывают гендерные</w:t>
      </w:r>
      <w:r w:rsidRPr="00A2728F">
        <w:rPr>
          <w:rFonts w:ascii="Times New Roman" w:hAnsi="Times New Roman" w:cs="Times New Roman"/>
          <w:color w:val="000000" w:themeColor="text1"/>
          <w:lang w:val="ru-RU"/>
        </w:rPr>
        <w:t xml:space="preserve"> ожидания </w:t>
      </w:r>
      <w:r w:rsidR="00E87356" w:rsidRPr="00A2728F">
        <w:rPr>
          <w:rFonts w:ascii="Times New Roman" w:hAnsi="Times New Roman" w:cs="Times New Roman"/>
          <w:color w:val="000000" w:themeColor="text1"/>
          <w:lang w:val="ru-RU"/>
        </w:rPr>
        <w:t xml:space="preserve">в социуме </w:t>
      </w:r>
      <w:r w:rsidRPr="002A02C0">
        <w:rPr>
          <w:rFonts w:ascii="Times New Roman" w:hAnsi="Times New Roman" w:cs="Times New Roman"/>
          <w:lang w:val="ru-RU"/>
        </w:rPr>
        <w:t xml:space="preserve">и </w:t>
      </w:r>
      <w:r w:rsidR="00E87356">
        <w:rPr>
          <w:rFonts w:ascii="Times New Roman" w:hAnsi="Times New Roman" w:cs="Times New Roman"/>
          <w:lang w:val="ru-RU"/>
        </w:rPr>
        <w:t xml:space="preserve">перцепция </w:t>
      </w:r>
      <w:r w:rsidRPr="002A02C0">
        <w:rPr>
          <w:rFonts w:ascii="Times New Roman" w:hAnsi="Times New Roman" w:cs="Times New Roman"/>
          <w:lang w:val="ru-RU"/>
        </w:rPr>
        <w:t>динамик</w:t>
      </w:r>
      <w:r w:rsidR="00E87356">
        <w:rPr>
          <w:rFonts w:ascii="Times New Roman" w:hAnsi="Times New Roman" w:cs="Times New Roman"/>
          <w:lang w:val="ru-RU"/>
        </w:rPr>
        <w:t>и</w:t>
      </w:r>
      <w:r w:rsidRPr="002A02C0">
        <w:rPr>
          <w:rFonts w:ascii="Times New Roman" w:hAnsi="Times New Roman" w:cs="Times New Roman"/>
          <w:lang w:val="ru-RU"/>
        </w:rPr>
        <w:t xml:space="preserve"> власти</w:t>
      </w:r>
      <w:r w:rsidR="00E87356">
        <w:rPr>
          <w:rFonts w:ascii="Times New Roman" w:hAnsi="Times New Roman" w:cs="Times New Roman"/>
          <w:lang w:val="ru-RU"/>
        </w:rPr>
        <w:t xml:space="preserve"> в звучаще</w:t>
      </w:r>
      <w:r w:rsidR="008513CF">
        <w:rPr>
          <w:rFonts w:ascii="Times New Roman" w:hAnsi="Times New Roman" w:cs="Times New Roman"/>
          <w:lang w:val="ru-RU"/>
        </w:rPr>
        <w:t>м дискурсе</w:t>
      </w:r>
      <w:r w:rsidRPr="002A02C0">
        <w:rPr>
          <w:rFonts w:ascii="Times New Roman" w:hAnsi="Times New Roman" w:cs="Times New Roman"/>
          <w:lang w:val="ru-RU"/>
        </w:rPr>
        <w:t xml:space="preserve">. </w:t>
      </w:r>
      <w:r w:rsidR="00E87356">
        <w:rPr>
          <w:rFonts w:ascii="Times New Roman" w:hAnsi="Times New Roman" w:cs="Times New Roman"/>
          <w:lang w:val="ru-RU"/>
        </w:rPr>
        <w:t>Таким образом,</w:t>
      </w:r>
      <w:r w:rsidRPr="002A02C0">
        <w:rPr>
          <w:rFonts w:ascii="Times New Roman" w:hAnsi="Times New Roman" w:cs="Times New Roman"/>
          <w:lang w:val="ru-RU"/>
        </w:rPr>
        <w:t xml:space="preserve"> использ</w:t>
      </w:r>
      <w:r w:rsidR="00E87356">
        <w:rPr>
          <w:rFonts w:ascii="Times New Roman" w:hAnsi="Times New Roman" w:cs="Times New Roman"/>
          <w:lang w:val="ru-RU"/>
        </w:rPr>
        <w:t>ование</w:t>
      </w:r>
      <w:r w:rsidRPr="002A02C0">
        <w:rPr>
          <w:rFonts w:ascii="Times New Roman" w:hAnsi="Times New Roman" w:cs="Times New Roman"/>
          <w:lang w:val="ru-RU"/>
        </w:rPr>
        <w:t xml:space="preserve"> скрипуч</w:t>
      </w:r>
      <w:r w:rsidR="00E87356">
        <w:rPr>
          <w:rFonts w:ascii="Times New Roman" w:hAnsi="Times New Roman" w:cs="Times New Roman"/>
          <w:lang w:val="ru-RU"/>
        </w:rPr>
        <w:t>ей</w:t>
      </w:r>
      <w:r w:rsidRPr="002A02C0">
        <w:rPr>
          <w:rFonts w:ascii="Times New Roman" w:hAnsi="Times New Roman" w:cs="Times New Roman"/>
          <w:lang w:val="ru-RU"/>
        </w:rPr>
        <w:t xml:space="preserve"> фонаци</w:t>
      </w:r>
      <w:r w:rsidR="00E87356">
        <w:rPr>
          <w:rFonts w:ascii="Times New Roman" w:hAnsi="Times New Roman" w:cs="Times New Roman"/>
          <w:lang w:val="ru-RU"/>
        </w:rPr>
        <w:t xml:space="preserve">и </w:t>
      </w:r>
      <w:r w:rsidR="008513CF">
        <w:rPr>
          <w:rFonts w:ascii="Times New Roman" w:hAnsi="Times New Roman" w:cs="Times New Roman"/>
          <w:lang w:val="ru-RU"/>
        </w:rPr>
        <w:t xml:space="preserve">может </w:t>
      </w:r>
      <w:r w:rsidR="00E87356">
        <w:rPr>
          <w:rFonts w:ascii="Times New Roman" w:hAnsi="Times New Roman" w:cs="Times New Roman"/>
          <w:lang w:val="ru-RU"/>
        </w:rPr>
        <w:t>восприниматься</w:t>
      </w:r>
      <w:r w:rsidRPr="002A02C0">
        <w:rPr>
          <w:rFonts w:ascii="Times New Roman" w:hAnsi="Times New Roman" w:cs="Times New Roman"/>
          <w:lang w:val="ru-RU"/>
        </w:rPr>
        <w:t xml:space="preserve"> как </w:t>
      </w:r>
      <w:r w:rsidR="008513CF">
        <w:rPr>
          <w:rFonts w:ascii="Times New Roman" w:hAnsi="Times New Roman" w:cs="Times New Roman"/>
          <w:lang w:val="ru-RU"/>
        </w:rPr>
        <w:t>стремление</w:t>
      </w:r>
      <w:r w:rsidRPr="002A02C0">
        <w:rPr>
          <w:rFonts w:ascii="Times New Roman" w:hAnsi="Times New Roman" w:cs="Times New Roman"/>
          <w:lang w:val="ru-RU"/>
        </w:rPr>
        <w:t xml:space="preserve"> </w:t>
      </w:r>
      <w:r w:rsidR="00B46DC5">
        <w:rPr>
          <w:rFonts w:ascii="Times New Roman" w:hAnsi="Times New Roman" w:cs="Times New Roman"/>
          <w:lang w:val="ru-RU"/>
        </w:rPr>
        <w:t xml:space="preserve">говорящего </w:t>
      </w:r>
      <w:r w:rsidR="00E87356">
        <w:rPr>
          <w:rFonts w:ascii="Times New Roman" w:hAnsi="Times New Roman" w:cs="Times New Roman"/>
          <w:lang w:val="ru-RU"/>
        </w:rPr>
        <w:t xml:space="preserve">повысить свой </w:t>
      </w:r>
      <w:r w:rsidRPr="002A02C0">
        <w:rPr>
          <w:rFonts w:ascii="Times New Roman" w:hAnsi="Times New Roman" w:cs="Times New Roman"/>
          <w:lang w:val="ru-RU"/>
        </w:rPr>
        <w:t>авторит</w:t>
      </w:r>
      <w:r w:rsidR="00E87356">
        <w:rPr>
          <w:rFonts w:ascii="Times New Roman" w:hAnsi="Times New Roman" w:cs="Times New Roman"/>
          <w:lang w:val="ru-RU"/>
        </w:rPr>
        <w:t>ет в обществе</w:t>
      </w:r>
      <w:r w:rsidR="008513CF">
        <w:rPr>
          <w:rFonts w:ascii="Times New Roman" w:hAnsi="Times New Roman" w:cs="Times New Roman"/>
          <w:lang w:val="ru-RU"/>
        </w:rPr>
        <w:t xml:space="preserve"> и </w:t>
      </w:r>
      <w:r w:rsidRPr="002A02C0">
        <w:rPr>
          <w:rFonts w:ascii="Times New Roman" w:hAnsi="Times New Roman" w:cs="Times New Roman"/>
          <w:lang w:val="ru-RU"/>
        </w:rPr>
        <w:t>приводит</w:t>
      </w:r>
      <w:r w:rsidR="008513CF">
        <w:rPr>
          <w:rFonts w:ascii="Times New Roman" w:hAnsi="Times New Roman" w:cs="Times New Roman"/>
          <w:lang w:val="ru-RU"/>
        </w:rPr>
        <w:t>ь</w:t>
      </w:r>
      <w:r w:rsidRPr="002A02C0">
        <w:rPr>
          <w:rFonts w:ascii="Times New Roman" w:hAnsi="Times New Roman" w:cs="Times New Roman"/>
          <w:lang w:val="ru-RU"/>
        </w:rPr>
        <w:t xml:space="preserve"> к негативным </w:t>
      </w:r>
      <w:r w:rsidR="008513CF">
        <w:rPr>
          <w:rFonts w:ascii="Times New Roman" w:hAnsi="Times New Roman" w:cs="Times New Roman"/>
          <w:lang w:val="ru-RU"/>
        </w:rPr>
        <w:t>оценкам</w:t>
      </w:r>
      <w:r w:rsidRPr="002A02C0">
        <w:rPr>
          <w:rFonts w:ascii="Times New Roman" w:hAnsi="Times New Roman" w:cs="Times New Roman"/>
          <w:lang w:val="ru-RU"/>
        </w:rPr>
        <w:t xml:space="preserve"> и </w:t>
      </w:r>
      <w:r w:rsidR="008513CF">
        <w:rPr>
          <w:rFonts w:ascii="Times New Roman" w:hAnsi="Times New Roman" w:cs="Times New Roman"/>
          <w:lang w:val="ru-RU"/>
        </w:rPr>
        <w:t>даже отказ</w:t>
      </w:r>
      <w:r w:rsidR="00A2728F">
        <w:rPr>
          <w:rFonts w:ascii="Times New Roman" w:hAnsi="Times New Roman" w:cs="Times New Roman"/>
          <w:lang w:val="ru-RU"/>
        </w:rPr>
        <w:t>у</w:t>
      </w:r>
      <w:r w:rsidR="008513CF">
        <w:rPr>
          <w:rFonts w:ascii="Times New Roman" w:hAnsi="Times New Roman" w:cs="Times New Roman"/>
          <w:lang w:val="ru-RU"/>
        </w:rPr>
        <w:t xml:space="preserve"> </w:t>
      </w:r>
      <w:r w:rsidRPr="002A02C0">
        <w:rPr>
          <w:rFonts w:ascii="Times New Roman" w:hAnsi="Times New Roman" w:cs="Times New Roman"/>
          <w:lang w:val="ru-RU"/>
        </w:rPr>
        <w:t>воспринимать содержание</w:t>
      </w:r>
      <w:r w:rsidR="008513CF">
        <w:rPr>
          <w:rFonts w:ascii="Times New Roman" w:hAnsi="Times New Roman" w:cs="Times New Roman"/>
          <w:lang w:val="ru-RU"/>
        </w:rPr>
        <w:t xml:space="preserve"> такой </w:t>
      </w:r>
      <w:r w:rsidRPr="002A02C0">
        <w:rPr>
          <w:rFonts w:ascii="Times New Roman" w:hAnsi="Times New Roman" w:cs="Times New Roman"/>
          <w:lang w:val="ru-RU"/>
        </w:rPr>
        <w:t>речи</w:t>
      </w:r>
      <w:r w:rsidR="008513CF">
        <w:rPr>
          <w:rFonts w:ascii="Times New Roman" w:hAnsi="Times New Roman" w:cs="Times New Roman"/>
          <w:lang w:val="ru-RU"/>
        </w:rPr>
        <w:t xml:space="preserve"> </w:t>
      </w:r>
      <w:r w:rsidR="00B46DC5">
        <w:rPr>
          <w:rFonts w:ascii="Times New Roman" w:hAnsi="Times New Roman" w:cs="Times New Roman"/>
          <w:lang w:val="ru-RU"/>
        </w:rPr>
        <w:t>в угоду</w:t>
      </w:r>
      <w:r w:rsidR="008513CF">
        <w:rPr>
          <w:rFonts w:ascii="Times New Roman" w:hAnsi="Times New Roman" w:cs="Times New Roman"/>
          <w:lang w:val="ru-RU"/>
        </w:rPr>
        <w:t xml:space="preserve"> </w:t>
      </w:r>
      <w:r w:rsidR="00A2728F">
        <w:rPr>
          <w:rFonts w:ascii="Times New Roman" w:hAnsi="Times New Roman" w:cs="Times New Roman"/>
          <w:lang w:val="ru-RU"/>
        </w:rPr>
        <w:t>описанны</w:t>
      </w:r>
      <w:r w:rsidR="00B46DC5">
        <w:rPr>
          <w:rFonts w:ascii="Times New Roman" w:hAnsi="Times New Roman" w:cs="Times New Roman"/>
          <w:lang w:val="ru-RU"/>
        </w:rPr>
        <w:t xml:space="preserve">м </w:t>
      </w:r>
      <w:r w:rsidR="008513CF">
        <w:rPr>
          <w:rFonts w:ascii="Times New Roman" w:hAnsi="Times New Roman" w:cs="Times New Roman"/>
          <w:lang w:val="ru-RU"/>
        </w:rPr>
        <w:t>предрассудк</w:t>
      </w:r>
      <w:r w:rsidR="00B46DC5">
        <w:rPr>
          <w:rFonts w:ascii="Times New Roman" w:hAnsi="Times New Roman" w:cs="Times New Roman"/>
          <w:lang w:val="ru-RU"/>
        </w:rPr>
        <w:t>ам</w:t>
      </w:r>
      <w:r w:rsidR="008513CF">
        <w:rPr>
          <w:rFonts w:ascii="Times New Roman" w:hAnsi="Times New Roman" w:cs="Times New Roman"/>
          <w:lang w:val="ru-RU"/>
        </w:rPr>
        <w:t>. Подобная</w:t>
      </w:r>
      <w:r w:rsidRPr="002A02C0">
        <w:rPr>
          <w:rFonts w:ascii="Times New Roman" w:hAnsi="Times New Roman" w:cs="Times New Roman"/>
          <w:lang w:val="ru-RU"/>
        </w:rPr>
        <w:t xml:space="preserve"> модель </w:t>
      </w:r>
      <w:r w:rsidR="008513CF">
        <w:rPr>
          <w:rFonts w:ascii="Times New Roman" w:hAnsi="Times New Roman" w:cs="Times New Roman"/>
          <w:lang w:val="ru-RU"/>
        </w:rPr>
        <w:t xml:space="preserve">социальной </w:t>
      </w:r>
      <w:r w:rsidRPr="002A02C0">
        <w:rPr>
          <w:rFonts w:ascii="Times New Roman" w:hAnsi="Times New Roman" w:cs="Times New Roman"/>
          <w:lang w:val="ru-RU"/>
        </w:rPr>
        <w:t xml:space="preserve">реакции отражает более </w:t>
      </w:r>
      <w:r w:rsidR="008513CF">
        <w:rPr>
          <w:rFonts w:ascii="Times New Roman" w:hAnsi="Times New Roman" w:cs="Times New Roman"/>
          <w:lang w:val="ru-RU"/>
        </w:rPr>
        <w:t>глубокую</w:t>
      </w:r>
      <w:r w:rsidRPr="002A02C0">
        <w:rPr>
          <w:rFonts w:ascii="Times New Roman" w:hAnsi="Times New Roman" w:cs="Times New Roman"/>
          <w:lang w:val="ru-RU"/>
        </w:rPr>
        <w:t xml:space="preserve"> проблему дискурсивной несправедливости, </w:t>
      </w:r>
      <w:r w:rsidR="008513CF">
        <w:rPr>
          <w:rFonts w:ascii="Times New Roman" w:hAnsi="Times New Roman" w:cs="Times New Roman"/>
          <w:lang w:val="ru-RU"/>
        </w:rPr>
        <w:t xml:space="preserve">с которой сталкиваются отдельные социальные группы, </w:t>
      </w:r>
      <w:r w:rsidRPr="002A02C0">
        <w:rPr>
          <w:rFonts w:ascii="Times New Roman" w:hAnsi="Times New Roman" w:cs="Times New Roman"/>
          <w:lang w:val="ru-RU"/>
        </w:rPr>
        <w:t xml:space="preserve">речевые действия </w:t>
      </w:r>
      <w:r w:rsidR="008513CF">
        <w:rPr>
          <w:rFonts w:ascii="Times New Roman" w:hAnsi="Times New Roman" w:cs="Times New Roman"/>
          <w:lang w:val="ru-RU"/>
        </w:rPr>
        <w:t xml:space="preserve">которых </w:t>
      </w:r>
      <w:r w:rsidRPr="002A02C0">
        <w:rPr>
          <w:rFonts w:ascii="Times New Roman" w:hAnsi="Times New Roman" w:cs="Times New Roman"/>
          <w:lang w:val="ru-RU"/>
        </w:rPr>
        <w:t>недооцениваются</w:t>
      </w:r>
      <w:r w:rsidR="005628EA">
        <w:rPr>
          <w:rFonts w:ascii="Times New Roman" w:hAnsi="Times New Roman" w:cs="Times New Roman"/>
          <w:lang w:val="ru-RU"/>
        </w:rPr>
        <w:t xml:space="preserve"> в обществе</w:t>
      </w:r>
      <w:r w:rsidR="00A2728F">
        <w:rPr>
          <w:rFonts w:ascii="Times New Roman" w:hAnsi="Times New Roman" w:cs="Times New Roman"/>
          <w:lang w:val="ru-RU"/>
        </w:rPr>
        <w:t xml:space="preserve">, и </w:t>
      </w:r>
      <w:r w:rsidR="005628EA">
        <w:rPr>
          <w:rFonts w:ascii="Times New Roman" w:hAnsi="Times New Roman" w:cs="Times New Roman"/>
          <w:lang w:val="ru-RU"/>
        </w:rPr>
        <w:t xml:space="preserve">которая </w:t>
      </w:r>
      <w:r w:rsidR="00A2728F">
        <w:rPr>
          <w:rFonts w:ascii="Times New Roman" w:hAnsi="Times New Roman" w:cs="Times New Roman"/>
          <w:lang w:val="ru-RU"/>
        </w:rPr>
        <w:t>заслуживает отдельного масштабного исследования</w:t>
      </w:r>
      <w:r w:rsidRPr="002A02C0">
        <w:rPr>
          <w:rFonts w:ascii="Times New Roman" w:hAnsi="Times New Roman" w:cs="Times New Roman"/>
          <w:lang w:val="ru-RU"/>
        </w:rPr>
        <w:t>.</w:t>
      </w:r>
    </w:p>
    <w:p w14:paraId="545E766A" w14:textId="77777777" w:rsidR="008513CF" w:rsidRPr="002A02C0" w:rsidRDefault="008513CF" w:rsidP="001B74F7">
      <w:pPr>
        <w:widowControl w:val="0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</w:p>
    <w:p w14:paraId="1A2FB108" w14:textId="1E5685B2" w:rsidR="00D72F67" w:rsidRPr="008513CF" w:rsidRDefault="00D72F67" w:rsidP="001B74F7">
      <w:pPr>
        <w:keepNext/>
        <w:keepLines/>
        <w:spacing w:after="240"/>
        <w:ind w:firstLine="709"/>
        <w:jc w:val="both"/>
        <w:outlineLvl w:val="0"/>
        <w:rPr>
          <w:rFonts w:ascii="Times New Roman" w:eastAsia="Times New Roman" w:hAnsi="Times New Roman" w:cs="Times New Roman"/>
          <w:b/>
          <w:noProof/>
          <w:color w:val="4472C4" w:themeColor="accent1"/>
          <w:lang w:val="ru-RU" w:eastAsia="ru-RU"/>
        </w:rPr>
      </w:pPr>
      <w:r w:rsidRPr="002A02C0">
        <w:rPr>
          <w:rFonts w:ascii="Times New Roman" w:eastAsia="Times New Roman" w:hAnsi="Times New Roman" w:cs="Times New Roman"/>
          <w:b/>
          <w:noProof/>
          <w:lang w:val="ru-RU" w:eastAsia="ru-RU"/>
        </w:rPr>
        <w:t>Список</w:t>
      </w:r>
      <w:r w:rsidRPr="008513CF">
        <w:rPr>
          <w:rFonts w:ascii="Times New Roman" w:eastAsia="Times New Roman" w:hAnsi="Times New Roman" w:cs="Times New Roman"/>
          <w:b/>
          <w:noProof/>
          <w:lang w:val="ru-RU" w:eastAsia="ru-RU"/>
        </w:rPr>
        <w:t xml:space="preserve"> </w:t>
      </w:r>
      <w:r w:rsidRPr="002A02C0">
        <w:rPr>
          <w:rFonts w:ascii="Times New Roman" w:eastAsia="Times New Roman" w:hAnsi="Times New Roman" w:cs="Times New Roman"/>
          <w:b/>
          <w:noProof/>
          <w:lang w:val="ru-RU" w:eastAsia="ru-RU"/>
        </w:rPr>
        <w:t>источников</w:t>
      </w:r>
      <w:r w:rsidR="008513CF">
        <w:rPr>
          <w:rFonts w:ascii="Times New Roman" w:eastAsia="Times New Roman" w:hAnsi="Times New Roman" w:cs="Times New Roman"/>
          <w:b/>
          <w:noProof/>
          <w:lang w:val="ru-RU" w:eastAsia="ru-RU"/>
        </w:rPr>
        <w:t xml:space="preserve"> </w:t>
      </w:r>
    </w:p>
    <w:p w14:paraId="7F065EBB" w14:textId="49B29330" w:rsidR="00720946" w:rsidRPr="00F75400" w:rsidRDefault="00D72F67" w:rsidP="001B74F7">
      <w:pPr>
        <w:pStyle w:val="ListParagraph"/>
        <w:widowControl w:val="0"/>
        <w:numPr>
          <w:ilvl w:val="0"/>
          <w:numId w:val="1"/>
        </w:numPr>
        <w:suppressAutoHyphens/>
        <w:ind w:firstLine="709"/>
        <w:jc w:val="both"/>
        <w:rPr>
          <w:rFonts w:ascii="Times New Roman" w:hAnsi="Times New Roman" w:cs="Times New Roman"/>
          <w:lang w:val="en-US"/>
        </w:rPr>
      </w:pPr>
      <w:r w:rsidRPr="002A02C0">
        <w:rPr>
          <w:rFonts w:ascii="Times New Roman" w:hAnsi="Times New Roman" w:cs="Times New Roman"/>
          <w:lang w:val="en-US"/>
        </w:rPr>
        <w:t>Laver J. The Phonetic Description of Voice Quality. Cambridge: Cambridge University Press</w:t>
      </w:r>
      <w:r w:rsidR="008513CF" w:rsidRPr="00BC36C8">
        <w:rPr>
          <w:rFonts w:ascii="Times New Roman" w:hAnsi="Times New Roman" w:cs="Times New Roman"/>
          <w:lang w:val="en-US"/>
        </w:rPr>
        <w:t xml:space="preserve">. </w:t>
      </w:r>
      <w:r w:rsidRPr="002A02C0">
        <w:rPr>
          <w:rFonts w:ascii="Times New Roman" w:hAnsi="Times New Roman" w:cs="Times New Roman"/>
          <w:lang w:val="en-US"/>
        </w:rPr>
        <w:t>200</w:t>
      </w:r>
      <w:r w:rsidR="00F55DA2" w:rsidRPr="00F55DA2">
        <w:rPr>
          <w:rFonts w:ascii="Times New Roman" w:hAnsi="Times New Roman" w:cs="Times New Roman"/>
          <w:lang w:val="en-US"/>
        </w:rPr>
        <w:t>5</w:t>
      </w:r>
      <w:r w:rsidR="00DF6C76" w:rsidRPr="005628EA">
        <w:rPr>
          <w:rFonts w:ascii="Times New Roman" w:hAnsi="Times New Roman" w:cs="Times New Roman"/>
          <w:lang w:val="en-US"/>
        </w:rPr>
        <w:t xml:space="preserve"> </w:t>
      </w:r>
      <w:r w:rsidR="00DF6C76">
        <w:rPr>
          <w:rFonts w:ascii="Times New Roman" w:hAnsi="Times New Roman" w:cs="Times New Roman"/>
          <w:lang w:val="ru-RU"/>
        </w:rPr>
        <w:t>с</w:t>
      </w:r>
      <w:r w:rsidR="00DF6C76" w:rsidRPr="005628EA">
        <w:rPr>
          <w:rFonts w:ascii="Times New Roman" w:hAnsi="Times New Roman" w:cs="Times New Roman"/>
          <w:lang w:val="en-US"/>
        </w:rPr>
        <w:t>. 99-132</w:t>
      </w:r>
      <w:r w:rsidR="008513CF" w:rsidRPr="00BC36C8">
        <w:rPr>
          <w:rFonts w:ascii="Times New Roman" w:hAnsi="Times New Roman" w:cs="Times New Roman"/>
          <w:lang w:val="en-US"/>
        </w:rPr>
        <w:t xml:space="preserve">. </w:t>
      </w:r>
      <w:r w:rsidRPr="002A02C0">
        <w:rPr>
          <w:rFonts w:ascii="Times New Roman" w:hAnsi="Times New Roman" w:cs="Times New Roman"/>
          <w:lang w:val="en-US"/>
        </w:rPr>
        <w:t xml:space="preserve"> </w:t>
      </w:r>
    </w:p>
    <w:p w14:paraId="0415D68E" w14:textId="24FCEFE6" w:rsidR="00F75400" w:rsidRPr="00B46DC5" w:rsidRDefault="00F75400" w:rsidP="001B74F7">
      <w:pPr>
        <w:pStyle w:val="ListParagraph"/>
        <w:widowControl w:val="0"/>
        <w:numPr>
          <w:ilvl w:val="0"/>
          <w:numId w:val="1"/>
        </w:numPr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F75400">
        <w:rPr>
          <w:rFonts w:ascii="Times New Roman" w:hAnsi="Times New Roman" w:cs="Times New Roman"/>
          <w:lang w:val="ru-RU"/>
        </w:rPr>
        <w:t>Демина М.</w:t>
      </w:r>
      <w:r w:rsidR="00B46DC5">
        <w:rPr>
          <w:rFonts w:ascii="Times New Roman" w:hAnsi="Times New Roman" w:cs="Times New Roman"/>
          <w:lang w:val="ru-RU"/>
        </w:rPr>
        <w:t xml:space="preserve"> </w:t>
      </w:r>
      <w:r w:rsidRPr="00F75400">
        <w:rPr>
          <w:rFonts w:ascii="Times New Roman" w:hAnsi="Times New Roman" w:cs="Times New Roman"/>
          <w:lang w:val="ru-RU"/>
        </w:rPr>
        <w:t xml:space="preserve">А. Дискурсивные особенности и супрасегментные характеристики конфликтного общения. </w:t>
      </w:r>
      <w:r w:rsidRPr="00B46DC5">
        <w:rPr>
          <w:rFonts w:ascii="Times New Roman" w:hAnsi="Times New Roman" w:cs="Times New Roman"/>
          <w:lang w:val="ru-RU"/>
        </w:rPr>
        <w:t xml:space="preserve">Вестник Московского лингвистического университета, 1(895), </w:t>
      </w:r>
      <w:proofErr w:type="gramStart"/>
      <w:r w:rsidRPr="00B46DC5">
        <w:rPr>
          <w:rFonts w:ascii="Times New Roman" w:hAnsi="Times New Roman" w:cs="Times New Roman"/>
          <w:lang w:val="ru-RU"/>
        </w:rPr>
        <w:t>45-50</w:t>
      </w:r>
      <w:proofErr w:type="gramEnd"/>
      <w:r w:rsidRPr="00B46DC5">
        <w:rPr>
          <w:rFonts w:ascii="Times New Roman" w:hAnsi="Times New Roman" w:cs="Times New Roman"/>
          <w:lang w:val="ru-RU"/>
        </w:rPr>
        <w:t>.</w:t>
      </w:r>
    </w:p>
    <w:p w14:paraId="0FBD9E6F" w14:textId="4BBB3865" w:rsidR="00D72F67" w:rsidRPr="0052535F" w:rsidRDefault="00D72F67" w:rsidP="001B74F7">
      <w:pPr>
        <w:pStyle w:val="1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lang w:val="en-US" w:eastAsia="en-US"/>
        </w:rPr>
      </w:pPr>
      <w:bookmarkStart w:id="0" w:name="_Hlk191833022"/>
      <w:proofErr w:type="spellStart"/>
      <w:r w:rsidRPr="002A02C0">
        <w:rPr>
          <w:rFonts w:eastAsia="Calibri"/>
          <w:lang w:val="en-US" w:eastAsia="en-US"/>
        </w:rPr>
        <w:t>Borovitskaya</w:t>
      </w:r>
      <w:proofErr w:type="spellEnd"/>
      <w:r w:rsidRPr="002A02C0">
        <w:rPr>
          <w:rFonts w:eastAsia="Calibri"/>
          <w:lang w:val="en-US" w:eastAsia="en-US"/>
        </w:rPr>
        <w:t xml:space="preserve"> </w:t>
      </w:r>
      <w:bookmarkEnd w:id="0"/>
      <w:r w:rsidRPr="002A02C0">
        <w:rPr>
          <w:rFonts w:eastAsia="Calibri"/>
          <w:lang w:val="en-US" w:eastAsia="en-US"/>
        </w:rPr>
        <w:t>P.</w:t>
      </w:r>
      <w:r w:rsidR="008513CF">
        <w:rPr>
          <w:rFonts w:eastAsia="Calibri"/>
          <w:lang w:val="en-US" w:eastAsia="en-US"/>
        </w:rPr>
        <w:t xml:space="preserve"> </w:t>
      </w:r>
      <w:r w:rsidRPr="002A02C0">
        <w:rPr>
          <w:rFonts w:eastAsia="Calibri"/>
          <w:lang w:val="en-US" w:eastAsia="en-US"/>
        </w:rPr>
        <w:t xml:space="preserve">V. creaky phonation in </w:t>
      </w:r>
      <w:r w:rsidR="008513CF">
        <w:rPr>
          <w:rFonts w:eastAsia="Calibri"/>
          <w:lang w:val="en-US" w:eastAsia="en-US"/>
        </w:rPr>
        <w:t>A</w:t>
      </w:r>
      <w:r w:rsidRPr="002A02C0">
        <w:rPr>
          <w:rFonts w:eastAsia="Calibri"/>
          <w:lang w:val="en-US" w:eastAsia="en-US"/>
        </w:rPr>
        <w:t xml:space="preserve">merican female speech: </w:t>
      </w:r>
      <w:r w:rsidR="008513CF">
        <w:rPr>
          <w:rFonts w:eastAsia="Calibri"/>
          <w:lang w:val="en-US" w:eastAsia="en-US"/>
        </w:rPr>
        <w:t>E</w:t>
      </w:r>
      <w:r w:rsidRPr="002A02C0">
        <w:rPr>
          <w:rFonts w:eastAsia="Calibri"/>
          <w:lang w:val="en-US" w:eastAsia="en-US"/>
        </w:rPr>
        <w:t>ssences and perceptions</w:t>
      </w:r>
      <w:r w:rsidR="00F55DA2" w:rsidRPr="00F55DA2">
        <w:rPr>
          <w:rFonts w:eastAsia="Calibri"/>
          <w:lang w:val="en-US" w:eastAsia="en-US"/>
        </w:rPr>
        <w:t xml:space="preserve">, </w:t>
      </w:r>
      <w:r w:rsidR="00F55DA2">
        <w:rPr>
          <w:rFonts w:eastAsia="Calibri"/>
          <w:lang w:eastAsia="en-US"/>
        </w:rPr>
        <w:t>С</w:t>
      </w:r>
      <w:r w:rsidR="00F55DA2" w:rsidRPr="00F55DA2">
        <w:rPr>
          <w:rFonts w:eastAsia="Calibri"/>
          <w:lang w:val="en-US" w:eastAsia="en-US"/>
        </w:rPr>
        <w:t>. 33</w:t>
      </w:r>
      <w:r w:rsidRPr="0052535F">
        <w:rPr>
          <w:rFonts w:eastAsia="Calibri"/>
          <w:lang w:val="en-US" w:eastAsia="en-US"/>
        </w:rPr>
        <w:t xml:space="preserve">: </w:t>
      </w:r>
      <w:r w:rsidRPr="002A02C0">
        <w:rPr>
          <w:rFonts w:eastAsia="Calibri"/>
          <w:lang w:val="en-US" w:eastAsia="en-US"/>
        </w:rPr>
        <w:t>https</w:t>
      </w:r>
      <w:r w:rsidRPr="0052535F">
        <w:rPr>
          <w:rFonts w:eastAsia="Calibri"/>
          <w:lang w:val="en-US" w:eastAsia="en-US"/>
        </w:rPr>
        <w:t>://</w:t>
      </w:r>
      <w:r w:rsidRPr="002A02C0">
        <w:rPr>
          <w:rFonts w:eastAsia="Calibri"/>
          <w:lang w:val="en-US" w:eastAsia="en-US"/>
        </w:rPr>
        <w:t>www</w:t>
      </w:r>
      <w:r w:rsidRPr="0052535F">
        <w:rPr>
          <w:rFonts w:eastAsia="Calibri"/>
          <w:lang w:val="en-US" w:eastAsia="en-US"/>
        </w:rPr>
        <w:t>.</w:t>
      </w:r>
      <w:r w:rsidRPr="002A02C0">
        <w:rPr>
          <w:rFonts w:eastAsia="Calibri"/>
          <w:lang w:val="en-US" w:eastAsia="en-US"/>
        </w:rPr>
        <w:t>elibrary</w:t>
      </w:r>
      <w:r w:rsidRPr="0052535F">
        <w:rPr>
          <w:rFonts w:eastAsia="Calibri"/>
          <w:lang w:val="en-US" w:eastAsia="en-US"/>
        </w:rPr>
        <w:t>.</w:t>
      </w:r>
      <w:r w:rsidRPr="002A02C0">
        <w:rPr>
          <w:rFonts w:eastAsia="Calibri"/>
          <w:lang w:val="en-US" w:eastAsia="en-US"/>
        </w:rPr>
        <w:t>ru</w:t>
      </w:r>
      <w:r w:rsidRPr="0052535F">
        <w:rPr>
          <w:rFonts w:eastAsia="Calibri"/>
          <w:lang w:val="en-US" w:eastAsia="en-US"/>
        </w:rPr>
        <w:t>/</w:t>
      </w:r>
      <w:r w:rsidRPr="002A02C0">
        <w:rPr>
          <w:rFonts w:eastAsia="Calibri"/>
          <w:lang w:val="en-US" w:eastAsia="en-US"/>
        </w:rPr>
        <w:t>item</w:t>
      </w:r>
      <w:r w:rsidRPr="0052535F">
        <w:rPr>
          <w:rFonts w:eastAsia="Calibri"/>
          <w:lang w:val="en-US" w:eastAsia="en-US"/>
        </w:rPr>
        <w:t>.</w:t>
      </w:r>
      <w:r w:rsidRPr="002A02C0">
        <w:rPr>
          <w:rFonts w:eastAsia="Calibri"/>
          <w:lang w:val="en-US" w:eastAsia="en-US"/>
        </w:rPr>
        <w:t>asp</w:t>
      </w:r>
      <w:r w:rsidRPr="0052535F">
        <w:rPr>
          <w:rFonts w:eastAsia="Calibri"/>
          <w:lang w:val="en-US" w:eastAsia="en-US"/>
        </w:rPr>
        <w:t>?</w:t>
      </w:r>
      <w:r w:rsidRPr="002A02C0">
        <w:rPr>
          <w:rFonts w:eastAsia="Calibri"/>
          <w:lang w:val="en-US" w:eastAsia="en-US"/>
        </w:rPr>
        <w:t>id</w:t>
      </w:r>
      <w:r w:rsidRPr="0052535F">
        <w:rPr>
          <w:rFonts w:eastAsia="Calibri"/>
          <w:lang w:val="en-US" w:eastAsia="en-US"/>
        </w:rPr>
        <w:t xml:space="preserve">=54258399 </w:t>
      </w:r>
    </w:p>
    <w:p w14:paraId="7BA1E072" w14:textId="2D2BDE34" w:rsidR="00D72F67" w:rsidRPr="005628EA" w:rsidRDefault="00D72F67" w:rsidP="001B74F7">
      <w:pPr>
        <w:pStyle w:val="1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lang w:val="en-US" w:eastAsia="en-US"/>
        </w:rPr>
      </w:pPr>
      <w:r w:rsidRPr="002A02C0">
        <w:rPr>
          <w:rFonts w:eastAsia="Calibri"/>
          <w:lang w:val="en-US" w:eastAsia="en-US"/>
        </w:rPr>
        <w:t>Pennock</w:t>
      </w:r>
      <w:r w:rsidRPr="00AF6A80">
        <w:rPr>
          <w:rFonts w:eastAsia="Calibri"/>
          <w:lang w:val="en-US" w:eastAsia="en-US"/>
        </w:rPr>
        <w:t>-</w:t>
      </w:r>
      <w:r w:rsidRPr="002A02C0">
        <w:rPr>
          <w:rFonts w:eastAsia="Calibri"/>
          <w:lang w:val="en-US" w:eastAsia="en-US"/>
        </w:rPr>
        <w:t>Speck</w:t>
      </w:r>
      <w:r w:rsidR="008513CF" w:rsidRPr="00AF6A80">
        <w:rPr>
          <w:rFonts w:eastAsia="Calibri"/>
          <w:lang w:val="en-US" w:eastAsia="en-US"/>
        </w:rPr>
        <w:t>.</w:t>
      </w:r>
      <w:r w:rsidRPr="00AF6A80">
        <w:rPr>
          <w:rFonts w:eastAsia="Calibri"/>
          <w:lang w:val="en-US" w:eastAsia="en-US"/>
        </w:rPr>
        <w:t xml:space="preserve"> </w:t>
      </w:r>
      <w:r w:rsidRPr="002A02C0">
        <w:rPr>
          <w:rFonts w:eastAsia="Calibri"/>
          <w:lang w:val="en-US" w:eastAsia="en-US"/>
        </w:rPr>
        <w:t>B</w:t>
      </w:r>
      <w:r w:rsidR="008513CF" w:rsidRPr="005628EA">
        <w:rPr>
          <w:rFonts w:eastAsia="Calibri"/>
          <w:lang w:val="en-US" w:eastAsia="en-US"/>
        </w:rPr>
        <w:t xml:space="preserve">. </w:t>
      </w:r>
      <w:r w:rsidRPr="002A02C0">
        <w:rPr>
          <w:rFonts w:eastAsia="Calibri"/>
          <w:lang w:val="en-US" w:eastAsia="en-US"/>
        </w:rPr>
        <w:t>Styling</w:t>
      </w:r>
      <w:r w:rsidRPr="005628EA">
        <w:rPr>
          <w:rFonts w:eastAsia="Calibri"/>
          <w:lang w:val="en-US" w:eastAsia="en-US"/>
        </w:rPr>
        <w:t xml:space="preserve"> </w:t>
      </w:r>
      <w:r w:rsidRPr="002A02C0">
        <w:rPr>
          <w:rFonts w:eastAsia="Calibri"/>
          <w:lang w:val="en-US" w:eastAsia="en-US"/>
        </w:rPr>
        <w:t>the</w:t>
      </w:r>
      <w:r w:rsidRPr="005628EA">
        <w:rPr>
          <w:rFonts w:eastAsia="Calibri"/>
          <w:lang w:val="en-US" w:eastAsia="en-US"/>
        </w:rPr>
        <w:t xml:space="preserve"> </w:t>
      </w:r>
      <w:r w:rsidRPr="002A02C0">
        <w:rPr>
          <w:rFonts w:eastAsia="Calibri"/>
          <w:lang w:val="en-US" w:eastAsia="en-US"/>
        </w:rPr>
        <w:t>Voice</w:t>
      </w:r>
      <w:r w:rsidRPr="005628EA">
        <w:rPr>
          <w:rFonts w:eastAsia="Calibri"/>
          <w:lang w:val="en-US" w:eastAsia="en-US"/>
        </w:rPr>
        <w:t xml:space="preserve">, </w:t>
      </w:r>
      <w:r w:rsidRPr="002A02C0">
        <w:rPr>
          <w:rFonts w:eastAsia="Calibri"/>
          <w:lang w:val="en-US" w:eastAsia="en-US"/>
        </w:rPr>
        <w:t>Selling</w:t>
      </w:r>
      <w:r w:rsidRPr="005628EA">
        <w:rPr>
          <w:rFonts w:eastAsia="Calibri"/>
          <w:lang w:val="en-US" w:eastAsia="en-US"/>
        </w:rPr>
        <w:t xml:space="preserve"> </w:t>
      </w:r>
      <w:r w:rsidRPr="002A02C0">
        <w:rPr>
          <w:rFonts w:eastAsia="Calibri"/>
          <w:lang w:val="en-US" w:eastAsia="en-US"/>
        </w:rPr>
        <w:t>the</w:t>
      </w:r>
      <w:r w:rsidRPr="005628EA">
        <w:rPr>
          <w:rFonts w:eastAsia="Calibri"/>
          <w:lang w:val="en-US" w:eastAsia="en-US"/>
        </w:rPr>
        <w:t xml:space="preserve"> </w:t>
      </w:r>
      <w:r w:rsidRPr="002A02C0">
        <w:rPr>
          <w:rFonts w:eastAsia="Calibri"/>
          <w:lang w:val="en-US" w:eastAsia="en-US"/>
        </w:rPr>
        <w:t>Product</w:t>
      </w:r>
      <w:r w:rsidRPr="005628EA">
        <w:rPr>
          <w:rFonts w:eastAsia="Calibri"/>
          <w:lang w:val="en-US" w:eastAsia="en-US"/>
        </w:rPr>
        <w:t xml:space="preserve">: </w:t>
      </w:r>
      <w:r w:rsidRPr="002A02C0">
        <w:rPr>
          <w:rFonts w:eastAsia="Calibri"/>
          <w:lang w:val="en-US" w:eastAsia="en-US"/>
        </w:rPr>
        <w:t>https</w:t>
      </w:r>
      <w:r w:rsidRPr="005628EA">
        <w:rPr>
          <w:rFonts w:eastAsia="Calibri"/>
          <w:lang w:val="en-US" w:eastAsia="en-US"/>
        </w:rPr>
        <w:t>://</w:t>
      </w:r>
      <w:r w:rsidRPr="002A02C0">
        <w:rPr>
          <w:rFonts w:eastAsia="Calibri"/>
          <w:lang w:val="en-US" w:eastAsia="en-US"/>
        </w:rPr>
        <w:t>www</w:t>
      </w:r>
      <w:r w:rsidRPr="005628EA">
        <w:rPr>
          <w:rFonts w:eastAsia="Calibri"/>
          <w:lang w:val="en-US" w:eastAsia="en-US"/>
        </w:rPr>
        <w:t>.</w:t>
      </w:r>
      <w:r w:rsidRPr="002A02C0">
        <w:rPr>
          <w:rFonts w:eastAsia="Calibri"/>
          <w:lang w:val="en-US" w:eastAsia="en-US"/>
        </w:rPr>
        <w:t>academia</w:t>
      </w:r>
      <w:r w:rsidRPr="005628EA">
        <w:rPr>
          <w:rFonts w:eastAsia="Calibri"/>
          <w:lang w:val="en-US" w:eastAsia="en-US"/>
        </w:rPr>
        <w:t>.</w:t>
      </w:r>
      <w:r w:rsidRPr="002A02C0">
        <w:rPr>
          <w:rFonts w:eastAsia="Calibri"/>
          <w:lang w:val="en-US" w:eastAsia="en-US"/>
        </w:rPr>
        <w:t>edu</w:t>
      </w:r>
      <w:r w:rsidRPr="005628EA">
        <w:rPr>
          <w:rFonts w:eastAsia="Calibri"/>
          <w:lang w:val="en-US" w:eastAsia="en-US"/>
        </w:rPr>
        <w:t>/82507882/</w:t>
      </w:r>
      <w:r w:rsidRPr="002A02C0">
        <w:rPr>
          <w:rFonts w:eastAsia="Calibri"/>
          <w:lang w:val="en-US" w:eastAsia="en-US"/>
        </w:rPr>
        <w:t>Styling</w:t>
      </w:r>
      <w:r w:rsidRPr="005628EA">
        <w:rPr>
          <w:rFonts w:eastAsia="Calibri"/>
          <w:lang w:val="en-US" w:eastAsia="en-US"/>
        </w:rPr>
        <w:t>_</w:t>
      </w:r>
      <w:r w:rsidRPr="002A02C0">
        <w:rPr>
          <w:rFonts w:eastAsia="Calibri"/>
          <w:lang w:val="en-US" w:eastAsia="en-US"/>
        </w:rPr>
        <w:t>the</w:t>
      </w:r>
      <w:r w:rsidRPr="005628EA">
        <w:rPr>
          <w:rFonts w:eastAsia="Calibri"/>
          <w:lang w:val="en-US" w:eastAsia="en-US"/>
        </w:rPr>
        <w:t>_</w:t>
      </w:r>
      <w:r w:rsidRPr="002A02C0">
        <w:rPr>
          <w:rFonts w:eastAsia="Calibri"/>
          <w:lang w:val="en-US" w:eastAsia="en-US"/>
        </w:rPr>
        <w:t>voice</w:t>
      </w:r>
      <w:r w:rsidRPr="005628EA">
        <w:rPr>
          <w:rFonts w:eastAsia="Calibri"/>
          <w:lang w:val="en-US" w:eastAsia="en-US"/>
        </w:rPr>
        <w:t>_</w:t>
      </w:r>
      <w:r w:rsidRPr="002A02C0">
        <w:rPr>
          <w:rFonts w:eastAsia="Calibri"/>
          <w:lang w:val="en-US" w:eastAsia="en-US"/>
        </w:rPr>
        <w:t>selling</w:t>
      </w:r>
      <w:r w:rsidRPr="005628EA">
        <w:rPr>
          <w:rFonts w:eastAsia="Calibri"/>
          <w:lang w:val="en-US" w:eastAsia="en-US"/>
        </w:rPr>
        <w:t>_</w:t>
      </w:r>
      <w:r w:rsidRPr="002A02C0">
        <w:rPr>
          <w:rFonts w:eastAsia="Calibri"/>
          <w:lang w:val="en-US" w:eastAsia="en-US"/>
        </w:rPr>
        <w:t>the</w:t>
      </w:r>
      <w:r w:rsidRPr="005628EA">
        <w:rPr>
          <w:rFonts w:eastAsia="Calibri"/>
          <w:lang w:val="en-US" w:eastAsia="en-US"/>
        </w:rPr>
        <w:t>_</w:t>
      </w:r>
      <w:r w:rsidRPr="002A02C0">
        <w:rPr>
          <w:rFonts w:eastAsia="Calibri"/>
          <w:lang w:val="en-US" w:eastAsia="en-US"/>
        </w:rPr>
        <w:t>product</w:t>
      </w:r>
      <w:r w:rsidRPr="005628EA">
        <w:rPr>
          <w:rFonts w:eastAsia="Calibri"/>
          <w:lang w:val="en-US" w:eastAsia="en-US"/>
        </w:rPr>
        <w:t xml:space="preserve"> </w:t>
      </w:r>
    </w:p>
    <w:p w14:paraId="2CE24852" w14:textId="092FE626" w:rsidR="00D72F67" w:rsidRPr="00E26612" w:rsidRDefault="00D72F67" w:rsidP="001B74F7">
      <w:pPr>
        <w:pStyle w:val="1"/>
        <w:numPr>
          <w:ilvl w:val="0"/>
          <w:numId w:val="1"/>
        </w:numPr>
        <w:shd w:val="clear" w:color="auto" w:fill="FFFFFF"/>
        <w:spacing w:before="0" w:beforeAutospacing="0" w:after="240" w:afterAutospacing="0"/>
        <w:ind w:firstLine="709"/>
        <w:jc w:val="both"/>
        <w:rPr>
          <w:rFonts w:eastAsia="Calibri"/>
          <w:lang w:val="en-US" w:eastAsia="en-US"/>
        </w:rPr>
      </w:pPr>
      <w:r w:rsidRPr="00E26612">
        <w:rPr>
          <w:rFonts w:eastAsia="Calibri"/>
          <w:lang w:val="en-US" w:eastAsia="en-US"/>
        </w:rPr>
        <w:t>Loss</w:t>
      </w:r>
      <w:r w:rsidR="00E26612" w:rsidRPr="00E26612">
        <w:rPr>
          <w:rFonts w:eastAsia="Calibri"/>
          <w:lang w:val="en-US" w:eastAsia="en-US"/>
        </w:rPr>
        <w:t xml:space="preserve"> S.</w:t>
      </w:r>
      <w:r w:rsidRPr="00E26612">
        <w:rPr>
          <w:rFonts w:eastAsia="Calibri"/>
          <w:lang w:val="en-US" w:eastAsia="en-US"/>
        </w:rPr>
        <w:t xml:space="preserve"> and</w:t>
      </w:r>
      <w:r w:rsidR="00E26612" w:rsidRPr="00E26612">
        <w:rPr>
          <w:rFonts w:eastAsia="Calibri"/>
          <w:lang w:val="en-US" w:eastAsia="en-US"/>
        </w:rPr>
        <w:t xml:space="preserve"> </w:t>
      </w:r>
      <w:r w:rsidRPr="00E26612">
        <w:rPr>
          <w:rFonts w:eastAsia="Calibri"/>
          <w:lang w:val="en-US" w:eastAsia="en-US"/>
        </w:rPr>
        <w:t>Zold</w:t>
      </w:r>
      <w:r w:rsidR="00E26612" w:rsidRPr="00E26612">
        <w:rPr>
          <w:rFonts w:eastAsia="Calibri"/>
          <w:lang w:val="en-US" w:eastAsia="en-US"/>
        </w:rPr>
        <w:t xml:space="preserve"> E.</w:t>
      </w:r>
      <w:r w:rsidR="00E26612">
        <w:rPr>
          <w:rFonts w:eastAsia="Calibri"/>
          <w:lang w:val="en-US" w:eastAsia="en-US"/>
        </w:rPr>
        <w:t xml:space="preserve"> </w:t>
      </w:r>
      <w:r w:rsidRPr="002A02C0">
        <w:rPr>
          <w:rFonts w:eastAsia="Calibri"/>
          <w:lang w:val="en-US" w:eastAsia="en-US"/>
        </w:rPr>
        <w:t xml:space="preserve">Use and perception of creaky voice quality in us women’s speech. </w:t>
      </w:r>
      <w:r w:rsidRPr="008513CF">
        <w:rPr>
          <w:rFonts w:eastAsia="Calibri"/>
          <w:lang w:val="en-US" w:eastAsia="en-US"/>
        </w:rPr>
        <w:t>New Ways of Analyzing Variation</w:t>
      </w:r>
      <w:r w:rsidR="008513CF" w:rsidRPr="008513CF">
        <w:rPr>
          <w:rFonts w:eastAsia="Calibri"/>
          <w:lang w:val="en-US" w:eastAsia="en-US"/>
        </w:rPr>
        <w:t xml:space="preserve">, </w:t>
      </w:r>
      <w:r w:rsidRPr="008513CF">
        <w:rPr>
          <w:rFonts w:eastAsia="Calibri"/>
          <w:lang w:val="en-US" w:eastAsia="en-US"/>
        </w:rPr>
        <w:t xml:space="preserve">43, 2014. </w:t>
      </w:r>
    </w:p>
    <w:p w14:paraId="23D59E79" w14:textId="1FD462AB" w:rsidR="008513CF" w:rsidRPr="00E26612" w:rsidRDefault="008513CF" w:rsidP="008513CF">
      <w:pPr>
        <w:pStyle w:val="NormalWeb"/>
        <w:rPr>
          <w:color w:val="4472C4" w:themeColor="accent1"/>
          <w:lang w:val="en-US"/>
        </w:rPr>
      </w:pPr>
    </w:p>
    <w:p w14:paraId="13B88F6B" w14:textId="77777777" w:rsidR="00D72F67" w:rsidRPr="00E26612" w:rsidRDefault="00D72F67" w:rsidP="001B74F7">
      <w:pPr>
        <w:pStyle w:val="ListParagraph"/>
        <w:ind w:firstLine="709"/>
        <w:jc w:val="both"/>
        <w:rPr>
          <w:rFonts w:ascii="Times New Roman" w:hAnsi="Times New Roman" w:cs="Times New Roman"/>
          <w:color w:val="4472C4" w:themeColor="accent1"/>
          <w:lang w:val="en-US"/>
        </w:rPr>
      </w:pPr>
    </w:p>
    <w:sectPr w:rsidR="00D72F67" w:rsidRPr="00E26612" w:rsidSect="001B74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640"/>
    <w:multiLevelType w:val="hybridMultilevel"/>
    <w:tmpl w:val="38EE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54010"/>
    <w:multiLevelType w:val="hybridMultilevel"/>
    <w:tmpl w:val="DA243B00"/>
    <w:lvl w:ilvl="0" w:tplc="FB56CD3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7215760">
    <w:abstractNumId w:val="0"/>
  </w:num>
  <w:num w:numId="2" w16cid:durableId="109590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B5"/>
    <w:rsid w:val="000B5DA1"/>
    <w:rsid w:val="001A3391"/>
    <w:rsid w:val="001B74F7"/>
    <w:rsid w:val="002703A0"/>
    <w:rsid w:val="002A02C0"/>
    <w:rsid w:val="002A4248"/>
    <w:rsid w:val="002E4292"/>
    <w:rsid w:val="003D7316"/>
    <w:rsid w:val="0045464D"/>
    <w:rsid w:val="00483E88"/>
    <w:rsid w:val="004A2B2A"/>
    <w:rsid w:val="004A4FB2"/>
    <w:rsid w:val="004C3BEA"/>
    <w:rsid w:val="004D040A"/>
    <w:rsid w:val="0052535F"/>
    <w:rsid w:val="005628EA"/>
    <w:rsid w:val="005933B1"/>
    <w:rsid w:val="005A223E"/>
    <w:rsid w:val="005B21F2"/>
    <w:rsid w:val="00720946"/>
    <w:rsid w:val="008513CF"/>
    <w:rsid w:val="009036EC"/>
    <w:rsid w:val="009B7D40"/>
    <w:rsid w:val="00A2728F"/>
    <w:rsid w:val="00AF6A80"/>
    <w:rsid w:val="00B46DC5"/>
    <w:rsid w:val="00B57991"/>
    <w:rsid w:val="00B97658"/>
    <w:rsid w:val="00BC36C8"/>
    <w:rsid w:val="00CA71D1"/>
    <w:rsid w:val="00D72F67"/>
    <w:rsid w:val="00DE4C18"/>
    <w:rsid w:val="00DF6C76"/>
    <w:rsid w:val="00E26612"/>
    <w:rsid w:val="00E545B1"/>
    <w:rsid w:val="00E713E1"/>
    <w:rsid w:val="00E87356"/>
    <w:rsid w:val="00EC2887"/>
    <w:rsid w:val="00F47F7D"/>
    <w:rsid w:val="00F524B5"/>
    <w:rsid w:val="00F55DA2"/>
    <w:rsid w:val="00F75400"/>
    <w:rsid w:val="00F93FF7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04DF"/>
  <w15:chartTrackingRefBased/>
  <w15:docId w15:val="{1805BCE1-CEE5-41B0-BE17-6C20B1F0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67"/>
    <w:pPr>
      <w:spacing w:after="0" w:line="240" w:lineRule="auto"/>
    </w:pPr>
    <w:rPr>
      <w:rFonts w:ascii="Calibri" w:eastAsia="Calibri" w:hAnsi="Calibri" w:cs="Calibri"/>
      <w:b w:val="0"/>
      <w:bCs w:val="0"/>
      <w:sz w:val="24"/>
      <w:szCs w:val="24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4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4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4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4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4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4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4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4B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4B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4B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4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4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4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4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4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4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4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4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4B5"/>
    <w:rPr>
      <w:b w:val="0"/>
      <w:bCs w:val="0"/>
      <w:smallCaps/>
      <w:color w:val="2F5496" w:themeColor="accent1" w:themeShade="BF"/>
      <w:spacing w:val="5"/>
    </w:rPr>
  </w:style>
  <w:style w:type="paragraph" w:customStyle="1" w:styleId="1">
    <w:name w:val="1"/>
    <w:basedOn w:val="Normal"/>
    <w:next w:val="NormalWeb"/>
    <w:uiPriority w:val="99"/>
    <w:unhideWhenUsed/>
    <w:rsid w:val="00D72F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NormalWeb">
    <w:name w:val="Normal (Web)"/>
    <w:basedOn w:val="Normal"/>
    <w:uiPriority w:val="99"/>
    <w:unhideWhenUsed/>
    <w:rsid w:val="00D72F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3539152929624805E-2"/>
          <c:y val="0.12299829642248722"/>
          <c:w val="0.94207235786174215"/>
          <c:h val="0.55726381306254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Частотность скрипучей фонации (%)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967-436E-A93C-9184A0C1C285}"/>
              </c:ext>
            </c:extLst>
          </c:dPt>
          <c:dPt>
            <c:idx val="5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90A-4FAA-A9F7-C057DA6C5313}"/>
              </c:ext>
            </c:extLst>
          </c:dPt>
          <c:dPt>
            <c:idx val="6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90A-4FAA-A9F7-C057DA6C5313}"/>
              </c:ext>
            </c:extLst>
          </c:dPt>
          <c:dPt>
            <c:idx val="7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90A-4FAA-A9F7-C057DA6C5313}"/>
              </c:ext>
            </c:extLst>
          </c:dPt>
          <c:cat>
            <c:strRef>
              <c:f>Лист1!$A$2:$A$9</c:f>
              <c:strCache>
                <c:ptCount val="8"/>
                <c:pt idx="0">
                  <c:v>Y1</c:v>
                </c:pt>
                <c:pt idx="1">
                  <c:v>Y2</c:v>
                </c:pt>
                <c:pt idx="2">
                  <c:v>Y3</c:v>
                </c:pt>
                <c:pt idx="3">
                  <c:v>Y4</c:v>
                </c:pt>
                <c:pt idx="4">
                  <c:v>M1</c:v>
                </c:pt>
                <c:pt idx="5">
                  <c:v>M2</c:v>
                </c:pt>
                <c:pt idx="6">
                  <c:v>M3</c:v>
                </c:pt>
                <c:pt idx="7">
                  <c:v>M4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15</c:v>
                </c:pt>
                <c:pt idx="1">
                  <c:v>7</c:v>
                </c:pt>
                <c:pt idx="2">
                  <c:v>28</c:v>
                </c:pt>
                <c:pt idx="3">
                  <c:v>11</c:v>
                </c:pt>
                <c:pt idx="4">
                  <c:v>5</c:v>
                </c:pt>
                <c:pt idx="5">
                  <c:v>3</c:v>
                </c:pt>
                <c:pt idx="6">
                  <c:v>13</c:v>
                </c:pt>
                <c:pt idx="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90A-4FAA-A9F7-C057DA6C53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0171880"/>
        <c:axId val="630178360"/>
      </c:barChart>
      <c:catAx>
        <c:axId val="630171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30178360"/>
        <c:crosses val="autoZero"/>
        <c:auto val="1"/>
        <c:lblAlgn val="ctr"/>
        <c:lblOffset val="100"/>
        <c:noMultiLvlLbl val="0"/>
      </c:catAx>
      <c:valAx>
        <c:axId val="630178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30171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90131988897066E-3"/>
          <c:y val="0.76844491542475424"/>
          <c:w val="0.98762740988311715"/>
          <c:h val="0.211112154421923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4D570-EECA-4B5B-A361-44DEC947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603</Words>
  <Characters>4244</Characters>
  <Application>Microsoft Office Word</Application>
  <DocSecurity>0</DocSecurity>
  <Lines>68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Borovitsky</dc:creator>
  <cp:keywords/>
  <dc:description/>
  <cp:lastModifiedBy>Мальвина Демина</cp:lastModifiedBy>
  <cp:revision>4</cp:revision>
  <dcterms:created xsi:type="dcterms:W3CDTF">2025-03-02T20:31:00Z</dcterms:created>
  <dcterms:modified xsi:type="dcterms:W3CDTF">2025-03-02T20:34:00Z</dcterms:modified>
</cp:coreProperties>
</file>