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A4" w:rsidRDefault="00D23C12" w:rsidP="00D23C12">
      <w:pPr>
        <w:ind w:firstLine="0"/>
        <w:jc w:val="center"/>
        <w:rPr>
          <w:b/>
          <w:szCs w:val="26"/>
        </w:rPr>
      </w:pPr>
      <w:r w:rsidRPr="00D23C12">
        <w:rPr>
          <w:b/>
          <w:szCs w:val="26"/>
        </w:rPr>
        <w:t xml:space="preserve">Разработка </w:t>
      </w:r>
      <w:proofErr w:type="spellStart"/>
      <w:r w:rsidRPr="00D23C12">
        <w:rPr>
          <w:b/>
          <w:szCs w:val="26"/>
        </w:rPr>
        <w:t>репортерной</w:t>
      </w:r>
      <w:proofErr w:type="spellEnd"/>
      <w:r w:rsidRPr="00D23C12">
        <w:rPr>
          <w:b/>
          <w:szCs w:val="26"/>
        </w:rPr>
        <w:t xml:space="preserve"> системы для </w:t>
      </w:r>
      <w:proofErr w:type="spellStart"/>
      <w:r w:rsidRPr="00D23C12">
        <w:rPr>
          <w:b/>
          <w:szCs w:val="26"/>
        </w:rPr>
        <w:t>детекции</w:t>
      </w:r>
      <w:proofErr w:type="spellEnd"/>
      <w:r w:rsidRPr="00D23C12">
        <w:rPr>
          <w:b/>
          <w:szCs w:val="26"/>
        </w:rPr>
        <w:t xml:space="preserve"> G-</w:t>
      </w:r>
      <w:proofErr w:type="spellStart"/>
      <w:r w:rsidRPr="00D23C12">
        <w:rPr>
          <w:b/>
          <w:szCs w:val="26"/>
        </w:rPr>
        <w:t>квадруплексных</w:t>
      </w:r>
      <w:proofErr w:type="spellEnd"/>
      <w:r w:rsidRPr="00D23C12">
        <w:rPr>
          <w:b/>
          <w:szCs w:val="26"/>
        </w:rPr>
        <w:t xml:space="preserve"> структур в </w:t>
      </w:r>
      <w:proofErr w:type="spellStart"/>
      <w:r w:rsidRPr="00D23C12">
        <w:rPr>
          <w:b/>
          <w:szCs w:val="26"/>
        </w:rPr>
        <w:t>промоторной</w:t>
      </w:r>
      <w:proofErr w:type="spellEnd"/>
      <w:r w:rsidRPr="00D23C12">
        <w:rPr>
          <w:b/>
          <w:szCs w:val="26"/>
        </w:rPr>
        <w:t xml:space="preserve"> области гена </w:t>
      </w:r>
      <w:r w:rsidRPr="00D23C12">
        <w:rPr>
          <w:b/>
          <w:i/>
          <w:szCs w:val="26"/>
        </w:rPr>
        <w:t>TERT</w:t>
      </w:r>
      <w:r w:rsidRPr="00D23C12">
        <w:rPr>
          <w:b/>
          <w:szCs w:val="26"/>
        </w:rPr>
        <w:t xml:space="preserve"> человека</w:t>
      </w:r>
    </w:p>
    <w:p w:rsidR="00D23C12" w:rsidRDefault="00D23C12" w:rsidP="00D23C12">
      <w:pPr>
        <w:ind w:firstLine="0"/>
        <w:jc w:val="center"/>
        <w:rPr>
          <w:b/>
          <w:i/>
          <w:szCs w:val="26"/>
        </w:rPr>
      </w:pPr>
      <w:r w:rsidRPr="00D23C12">
        <w:rPr>
          <w:b/>
          <w:i/>
          <w:szCs w:val="26"/>
        </w:rPr>
        <w:t>Якушкина Ю.В.</w:t>
      </w:r>
    </w:p>
    <w:p w:rsidR="00D23C12" w:rsidRDefault="00D23C12" w:rsidP="00D23C12">
      <w:pPr>
        <w:ind w:firstLine="0"/>
        <w:jc w:val="center"/>
        <w:rPr>
          <w:i/>
          <w:szCs w:val="26"/>
        </w:rPr>
      </w:pPr>
      <w:r w:rsidRPr="00D23C12">
        <w:rPr>
          <w:i/>
          <w:szCs w:val="26"/>
        </w:rPr>
        <w:t xml:space="preserve">Студент 6 курс, </w:t>
      </w:r>
      <w:proofErr w:type="spellStart"/>
      <w:r w:rsidRPr="00D23C12">
        <w:rPr>
          <w:i/>
          <w:szCs w:val="26"/>
        </w:rPr>
        <w:t>специалитет</w:t>
      </w:r>
      <w:proofErr w:type="spellEnd"/>
    </w:p>
    <w:p w:rsidR="00D23C12" w:rsidRDefault="00D23C12" w:rsidP="00D23C12">
      <w:pPr>
        <w:ind w:firstLine="0"/>
        <w:jc w:val="center"/>
        <w:rPr>
          <w:i/>
          <w:szCs w:val="26"/>
        </w:rPr>
      </w:pPr>
      <w:r>
        <w:rPr>
          <w:i/>
          <w:szCs w:val="26"/>
        </w:rPr>
        <w:t>Московский государственный университет имени М.В, Ломоносова, химический факультет, Москва, Россия</w:t>
      </w:r>
    </w:p>
    <w:p w:rsidR="00D23C12" w:rsidRPr="00D23C12" w:rsidRDefault="00D23C12" w:rsidP="00D23C12">
      <w:pPr>
        <w:ind w:firstLine="0"/>
        <w:jc w:val="center"/>
        <w:rPr>
          <w:i/>
          <w:szCs w:val="26"/>
        </w:rPr>
      </w:pPr>
      <w:r>
        <w:rPr>
          <w:i/>
          <w:szCs w:val="26"/>
          <w:lang w:val="en-US"/>
        </w:rPr>
        <w:t>E</w:t>
      </w:r>
      <w:r w:rsidRPr="00D23C12">
        <w:rPr>
          <w:i/>
          <w:szCs w:val="26"/>
        </w:rPr>
        <w:t>-</w:t>
      </w:r>
      <w:r>
        <w:rPr>
          <w:i/>
          <w:szCs w:val="26"/>
          <w:lang w:val="en-US"/>
        </w:rPr>
        <w:t>mail</w:t>
      </w:r>
      <w:r w:rsidRPr="00D23C12">
        <w:rPr>
          <w:i/>
          <w:szCs w:val="26"/>
        </w:rPr>
        <w:t xml:space="preserve">: </w:t>
      </w:r>
      <w:hyperlink r:id="rId4" w:history="1">
        <w:r w:rsidRPr="000A426E">
          <w:rPr>
            <w:rStyle w:val="a3"/>
            <w:i/>
            <w:szCs w:val="26"/>
            <w:lang w:val="en-US"/>
          </w:rPr>
          <w:t>dddd</w:t>
        </w:r>
        <w:r w:rsidRPr="00D23C12">
          <w:rPr>
            <w:rStyle w:val="a3"/>
            <w:i/>
            <w:szCs w:val="26"/>
          </w:rPr>
          <w:t>80486@</w:t>
        </w:r>
        <w:r w:rsidRPr="000A426E">
          <w:rPr>
            <w:rStyle w:val="a3"/>
            <w:i/>
            <w:szCs w:val="26"/>
            <w:lang w:val="en-US"/>
          </w:rPr>
          <w:t>gmail</w:t>
        </w:r>
        <w:r w:rsidRPr="00D23C12">
          <w:rPr>
            <w:rStyle w:val="a3"/>
            <w:i/>
            <w:szCs w:val="26"/>
          </w:rPr>
          <w:t>.</w:t>
        </w:r>
        <w:r w:rsidRPr="000A426E">
          <w:rPr>
            <w:rStyle w:val="a3"/>
            <w:i/>
            <w:szCs w:val="26"/>
            <w:lang w:val="en-US"/>
          </w:rPr>
          <w:t>com</w:t>
        </w:r>
      </w:hyperlink>
    </w:p>
    <w:p w:rsidR="00F107AD" w:rsidRDefault="00F107AD" w:rsidP="00F107AD">
      <w:pPr>
        <w:rPr>
          <w:szCs w:val="26"/>
        </w:rPr>
      </w:pPr>
      <w:r w:rsidRPr="00F107AD">
        <w:rPr>
          <w:szCs w:val="26"/>
        </w:rPr>
        <w:t>Из-за неспособности ДНК-полимер</w:t>
      </w:r>
      <w:r w:rsidR="001D1461">
        <w:rPr>
          <w:szCs w:val="26"/>
        </w:rPr>
        <w:t xml:space="preserve">аз начинать синтез без </w:t>
      </w:r>
      <w:proofErr w:type="spellStart"/>
      <w:r w:rsidR="001D1461">
        <w:rPr>
          <w:szCs w:val="26"/>
        </w:rPr>
        <w:t>праймера</w:t>
      </w:r>
      <w:proofErr w:type="spellEnd"/>
      <w:r w:rsidRPr="00F107AD">
        <w:rPr>
          <w:szCs w:val="26"/>
        </w:rPr>
        <w:t xml:space="preserve"> в ходе каждого клеточного деления концевые участки хромосом, </w:t>
      </w:r>
      <w:proofErr w:type="spellStart"/>
      <w:r w:rsidRPr="00F107AD">
        <w:rPr>
          <w:szCs w:val="26"/>
        </w:rPr>
        <w:t>теломеры</w:t>
      </w:r>
      <w:proofErr w:type="spellEnd"/>
      <w:r w:rsidRPr="00F107AD">
        <w:rPr>
          <w:szCs w:val="26"/>
        </w:rPr>
        <w:t xml:space="preserve">, укорачиваются на 3-6 нуклеотидов. Длины </w:t>
      </w:r>
      <w:proofErr w:type="spellStart"/>
      <w:r w:rsidRPr="00F107AD">
        <w:rPr>
          <w:szCs w:val="26"/>
        </w:rPr>
        <w:t>теломер</w:t>
      </w:r>
      <w:proofErr w:type="spellEnd"/>
      <w:r w:rsidR="001D1461">
        <w:rPr>
          <w:szCs w:val="26"/>
        </w:rPr>
        <w:t xml:space="preserve"> человека</w:t>
      </w:r>
      <w:r w:rsidRPr="00F107AD">
        <w:rPr>
          <w:szCs w:val="26"/>
        </w:rPr>
        <w:t xml:space="preserve"> хватает на </w:t>
      </w:r>
      <w:r w:rsidR="001D1461" w:rsidRPr="001D1461">
        <w:rPr>
          <w:szCs w:val="26"/>
        </w:rPr>
        <w:t>~</w:t>
      </w:r>
      <w:r w:rsidRPr="00F107AD">
        <w:rPr>
          <w:szCs w:val="26"/>
        </w:rPr>
        <w:t>50 клеточных делений, после чего большинство соматических клето</w:t>
      </w:r>
      <w:r w:rsidR="001D1461">
        <w:rPr>
          <w:szCs w:val="26"/>
        </w:rPr>
        <w:t xml:space="preserve">к подвергаются </w:t>
      </w:r>
      <w:proofErr w:type="spellStart"/>
      <w:r w:rsidR="001D1461">
        <w:rPr>
          <w:szCs w:val="26"/>
        </w:rPr>
        <w:t>апоптозу</w:t>
      </w:r>
      <w:proofErr w:type="spellEnd"/>
      <w:r w:rsidR="001D1461">
        <w:rPr>
          <w:szCs w:val="26"/>
        </w:rPr>
        <w:t>. Однако в клетке</w:t>
      </w:r>
      <w:r w:rsidRPr="00F107AD">
        <w:rPr>
          <w:szCs w:val="26"/>
        </w:rPr>
        <w:t xml:space="preserve"> существует </w:t>
      </w:r>
      <w:proofErr w:type="spellStart"/>
      <w:r w:rsidRPr="00F107AD">
        <w:rPr>
          <w:szCs w:val="26"/>
        </w:rPr>
        <w:t>теломераза</w:t>
      </w:r>
      <w:proofErr w:type="spellEnd"/>
      <w:r>
        <w:rPr>
          <w:szCs w:val="26"/>
        </w:rPr>
        <w:t>, отвечающа</w:t>
      </w:r>
      <w:r w:rsidR="001D1461">
        <w:rPr>
          <w:szCs w:val="26"/>
        </w:rPr>
        <w:t xml:space="preserve">я за поддержание длины </w:t>
      </w:r>
      <w:proofErr w:type="spellStart"/>
      <w:r w:rsidR="001D1461">
        <w:rPr>
          <w:szCs w:val="26"/>
        </w:rPr>
        <w:t>теломер</w:t>
      </w:r>
      <w:proofErr w:type="spellEnd"/>
      <w:r w:rsidR="001D1461">
        <w:rPr>
          <w:szCs w:val="26"/>
        </w:rPr>
        <w:t>. Она д</w:t>
      </w:r>
      <w:r>
        <w:rPr>
          <w:szCs w:val="26"/>
        </w:rPr>
        <w:t>обавл</w:t>
      </w:r>
      <w:r w:rsidR="001D1461">
        <w:rPr>
          <w:szCs w:val="26"/>
        </w:rPr>
        <w:t>яет</w:t>
      </w:r>
      <w:r w:rsidRPr="00F107AD">
        <w:rPr>
          <w:szCs w:val="26"/>
        </w:rPr>
        <w:t xml:space="preserve"> к концу </w:t>
      </w:r>
      <w:proofErr w:type="spellStart"/>
      <w:r w:rsidRPr="00F107AD">
        <w:rPr>
          <w:szCs w:val="26"/>
        </w:rPr>
        <w:t>теломер</w:t>
      </w:r>
      <w:proofErr w:type="spellEnd"/>
      <w:r w:rsidRPr="00F107AD">
        <w:rPr>
          <w:szCs w:val="26"/>
        </w:rPr>
        <w:t xml:space="preserve"> определённую тандемную последовательность на РНК-матрице. Обратная транскриптаза </w:t>
      </w:r>
      <w:proofErr w:type="spellStart"/>
      <w:r w:rsidRPr="00F107AD">
        <w:rPr>
          <w:szCs w:val="26"/>
        </w:rPr>
        <w:t>теломеразы</w:t>
      </w:r>
      <w:proofErr w:type="spellEnd"/>
      <w:r w:rsidRPr="00F107AD">
        <w:rPr>
          <w:szCs w:val="26"/>
        </w:rPr>
        <w:t xml:space="preserve"> человека (</w:t>
      </w:r>
      <w:proofErr w:type="spellStart"/>
      <w:r w:rsidRPr="00F107AD">
        <w:rPr>
          <w:i/>
          <w:szCs w:val="26"/>
        </w:rPr>
        <w:t>hTERT</w:t>
      </w:r>
      <w:proofErr w:type="spellEnd"/>
      <w:r w:rsidRPr="00F107AD">
        <w:rPr>
          <w:szCs w:val="26"/>
        </w:rPr>
        <w:t>) является её ка</w:t>
      </w:r>
      <w:r w:rsidR="001D1461">
        <w:rPr>
          <w:szCs w:val="26"/>
        </w:rPr>
        <w:t>талитической субъединицей, и её</w:t>
      </w:r>
      <w:r w:rsidRPr="00F107AD">
        <w:rPr>
          <w:szCs w:val="26"/>
        </w:rPr>
        <w:t xml:space="preserve"> повышенная экспрессия связана с появлением опухоли в</w:t>
      </w:r>
      <w:r w:rsidR="00F72AA4">
        <w:rPr>
          <w:szCs w:val="26"/>
        </w:rPr>
        <w:t xml:space="preserve"> большинстве изученных случаев.</w:t>
      </w:r>
    </w:p>
    <w:p w:rsidR="00C23011" w:rsidRPr="00C23011" w:rsidRDefault="00C23011" w:rsidP="00C23011">
      <w:pPr>
        <w:rPr>
          <w:szCs w:val="26"/>
        </w:rPr>
      </w:pPr>
      <w:proofErr w:type="spellStart"/>
      <w:r w:rsidRPr="00C23011">
        <w:rPr>
          <w:szCs w:val="26"/>
        </w:rPr>
        <w:t>Промотор</w:t>
      </w:r>
      <w:r w:rsidR="006E59A0">
        <w:rPr>
          <w:szCs w:val="26"/>
        </w:rPr>
        <w:t>ная</w:t>
      </w:r>
      <w:proofErr w:type="spellEnd"/>
      <w:r w:rsidR="006E59A0">
        <w:rPr>
          <w:szCs w:val="26"/>
        </w:rPr>
        <w:t xml:space="preserve"> область</w:t>
      </w:r>
      <w:r w:rsidRPr="00C23011">
        <w:rPr>
          <w:szCs w:val="26"/>
        </w:rPr>
        <w:t xml:space="preserve"> </w:t>
      </w:r>
      <w:r w:rsidRPr="00F107AD">
        <w:rPr>
          <w:i/>
          <w:szCs w:val="26"/>
          <w:lang w:val="en-US"/>
        </w:rPr>
        <w:t>hTERT</w:t>
      </w:r>
      <w:r w:rsidRPr="00C23011">
        <w:rPr>
          <w:szCs w:val="26"/>
        </w:rPr>
        <w:t xml:space="preserve"> содержит </w:t>
      </w:r>
      <w:r w:rsidRPr="00C23011">
        <w:rPr>
          <w:szCs w:val="26"/>
          <w:lang w:val="en-US"/>
        </w:rPr>
        <w:t>G</w:t>
      </w:r>
      <w:r w:rsidRPr="00C23011">
        <w:rPr>
          <w:szCs w:val="26"/>
        </w:rPr>
        <w:t>-богатую область длиной в 68 нуклеотидов</w:t>
      </w:r>
      <w:r w:rsidR="00F107AD">
        <w:rPr>
          <w:szCs w:val="26"/>
        </w:rPr>
        <w:t xml:space="preserve">, способную формировать 3 тандемных параллельных </w:t>
      </w:r>
      <w:r w:rsidR="00F107AD">
        <w:rPr>
          <w:szCs w:val="26"/>
          <w:lang w:val="en-US"/>
        </w:rPr>
        <w:t>G</w:t>
      </w:r>
      <w:r w:rsidR="00F107AD">
        <w:rPr>
          <w:szCs w:val="26"/>
        </w:rPr>
        <w:t>-квадруплекса (</w:t>
      </w:r>
      <w:r w:rsidR="00F107AD">
        <w:rPr>
          <w:szCs w:val="26"/>
          <w:lang w:val="en-US"/>
        </w:rPr>
        <w:t>G</w:t>
      </w:r>
      <w:r w:rsidR="00F107AD" w:rsidRPr="00F107AD">
        <w:rPr>
          <w:szCs w:val="26"/>
        </w:rPr>
        <w:t>4</w:t>
      </w:r>
      <w:r w:rsidR="00F107AD">
        <w:rPr>
          <w:szCs w:val="26"/>
        </w:rPr>
        <w:t>)</w:t>
      </w:r>
      <w:r w:rsidRPr="00C23011">
        <w:rPr>
          <w:szCs w:val="26"/>
        </w:rPr>
        <w:t xml:space="preserve">. Хорошо известно, что G4 </w:t>
      </w:r>
      <w:r w:rsidR="001D1461">
        <w:rPr>
          <w:szCs w:val="26"/>
        </w:rPr>
        <w:t>ингибируют действие как ДНК-полимераз</w:t>
      </w:r>
      <w:r w:rsidR="006E59A0">
        <w:rPr>
          <w:szCs w:val="26"/>
        </w:rPr>
        <w:t>,</w:t>
      </w:r>
      <w:r w:rsidR="001D1461">
        <w:rPr>
          <w:szCs w:val="26"/>
        </w:rPr>
        <w:t xml:space="preserve"> так и РНК-полимераз </w:t>
      </w:r>
      <w:proofErr w:type="spellStart"/>
      <w:r w:rsidR="001D1461">
        <w:rPr>
          <w:szCs w:val="26"/>
        </w:rPr>
        <w:t>эу</w:t>
      </w:r>
      <w:proofErr w:type="spellEnd"/>
      <w:r w:rsidR="001D1461">
        <w:rPr>
          <w:szCs w:val="26"/>
        </w:rPr>
        <w:t>-</w:t>
      </w:r>
      <w:r w:rsidRPr="00C23011">
        <w:rPr>
          <w:szCs w:val="26"/>
        </w:rPr>
        <w:t xml:space="preserve"> и прокариот. Возникающая замена G&gt;A дестабилизирует G4-структуру, тем самым делая последовательность более доступной для связывания различными белковыми факторами, что приводит к реактивации активности </w:t>
      </w:r>
      <w:proofErr w:type="spellStart"/>
      <w:r w:rsidRPr="00C23011">
        <w:rPr>
          <w:szCs w:val="26"/>
        </w:rPr>
        <w:t>теломеразы</w:t>
      </w:r>
      <w:proofErr w:type="spellEnd"/>
      <w:r w:rsidRPr="00C23011">
        <w:rPr>
          <w:szCs w:val="26"/>
        </w:rPr>
        <w:t xml:space="preserve">. Таким образом, стабилизацию G4-структуры в промоторе можно рассматривать как возможный путь снижения экспрессии </w:t>
      </w:r>
      <w:proofErr w:type="spellStart"/>
      <w:r w:rsidRPr="00F107AD">
        <w:rPr>
          <w:i/>
          <w:szCs w:val="26"/>
        </w:rPr>
        <w:t>hTERT</w:t>
      </w:r>
      <w:proofErr w:type="spellEnd"/>
      <w:r w:rsidRPr="00C23011">
        <w:rPr>
          <w:szCs w:val="26"/>
        </w:rPr>
        <w:t xml:space="preserve"> и роста опухоли.</w:t>
      </w:r>
    </w:p>
    <w:p w:rsidR="00F72AA4" w:rsidRPr="00F72AA4" w:rsidRDefault="001D1461" w:rsidP="00F72AA4">
      <w:pPr>
        <w:rPr>
          <w:szCs w:val="26"/>
        </w:rPr>
      </w:pPr>
      <w:r>
        <w:rPr>
          <w:szCs w:val="26"/>
        </w:rPr>
        <w:t>Ц</w:t>
      </w:r>
      <w:r w:rsidR="00F72AA4">
        <w:rPr>
          <w:szCs w:val="26"/>
        </w:rPr>
        <w:t>елью работы являлось п</w:t>
      </w:r>
      <w:r w:rsidR="00F72AA4" w:rsidRPr="00F72AA4">
        <w:rPr>
          <w:szCs w:val="26"/>
        </w:rPr>
        <w:t xml:space="preserve">олучение </w:t>
      </w:r>
      <w:proofErr w:type="spellStart"/>
      <w:r w:rsidR="00F72AA4" w:rsidRPr="00F72AA4">
        <w:rPr>
          <w:szCs w:val="26"/>
        </w:rPr>
        <w:t>плазмидных</w:t>
      </w:r>
      <w:proofErr w:type="spellEnd"/>
      <w:r w:rsidR="00F72AA4" w:rsidRPr="00F72AA4">
        <w:rPr>
          <w:szCs w:val="26"/>
        </w:rPr>
        <w:t xml:space="preserve"> конструкций, содержащих </w:t>
      </w:r>
      <w:proofErr w:type="spellStart"/>
      <w:r w:rsidR="00F72AA4" w:rsidRPr="00F72AA4">
        <w:rPr>
          <w:szCs w:val="26"/>
        </w:rPr>
        <w:t>промоторную</w:t>
      </w:r>
      <w:proofErr w:type="spellEnd"/>
      <w:r w:rsidR="00F72AA4" w:rsidRPr="00F72AA4">
        <w:rPr>
          <w:szCs w:val="26"/>
        </w:rPr>
        <w:t xml:space="preserve"> область </w:t>
      </w:r>
      <w:r w:rsidR="00F72AA4" w:rsidRPr="00F72AA4">
        <w:rPr>
          <w:i/>
          <w:iCs/>
          <w:szCs w:val="26"/>
          <w:lang w:val="en-US"/>
        </w:rPr>
        <w:t>hTERT</w:t>
      </w:r>
      <w:r w:rsidR="00F72AA4" w:rsidRPr="00F72AA4">
        <w:rPr>
          <w:szCs w:val="26"/>
        </w:rPr>
        <w:t xml:space="preserve">, и определение влияния </w:t>
      </w:r>
      <w:r w:rsidR="00F72AA4" w:rsidRPr="00F72AA4">
        <w:rPr>
          <w:szCs w:val="26"/>
          <w:lang w:val="en-US"/>
        </w:rPr>
        <w:t>G</w:t>
      </w:r>
      <w:r w:rsidR="00F72AA4" w:rsidRPr="00F72AA4">
        <w:rPr>
          <w:szCs w:val="26"/>
        </w:rPr>
        <w:t xml:space="preserve">4 на экспрессию гена </w:t>
      </w:r>
      <w:proofErr w:type="spellStart"/>
      <w:r w:rsidR="00F72AA4" w:rsidRPr="00F72AA4">
        <w:rPr>
          <w:szCs w:val="26"/>
        </w:rPr>
        <w:t>репортёрного</w:t>
      </w:r>
      <w:proofErr w:type="spellEnd"/>
      <w:r w:rsidR="00F72AA4" w:rsidRPr="00F72AA4">
        <w:rPr>
          <w:szCs w:val="26"/>
        </w:rPr>
        <w:t xml:space="preserve"> белка</w:t>
      </w:r>
      <w:r w:rsidR="00F72AA4">
        <w:rPr>
          <w:szCs w:val="26"/>
        </w:rPr>
        <w:t>.</w:t>
      </w:r>
    </w:p>
    <w:p w:rsidR="00C426C8" w:rsidRDefault="001D1461" w:rsidP="00C426C8">
      <w:pPr>
        <w:rPr>
          <w:szCs w:val="26"/>
        </w:rPr>
      </w:pPr>
      <w:r>
        <w:rPr>
          <w:szCs w:val="26"/>
        </w:rPr>
        <w:t>М</w:t>
      </w:r>
      <w:r w:rsidR="00C23011" w:rsidRPr="00C23011">
        <w:rPr>
          <w:szCs w:val="26"/>
        </w:rPr>
        <w:t xml:space="preserve">етодами молекулярного клонирования получены </w:t>
      </w:r>
      <w:proofErr w:type="spellStart"/>
      <w:r w:rsidR="00C23011" w:rsidRPr="00C23011">
        <w:rPr>
          <w:szCs w:val="26"/>
        </w:rPr>
        <w:t>репортёрные</w:t>
      </w:r>
      <w:proofErr w:type="spellEnd"/>
      <w:r w:rsidR="00C23011" w:rsidRPr="00C23011">
        <w:rPr>
          <w:szCs w:val="26"/>
        </w:rPr>
        <w:t xml:space="preserve"> конструкции на основе </w:t>
      </w:r>
      <w:proofErr w:type="spellStart"/>
      <w:r w:rsidR="00C23011" w:rsidRPr="00C23011">
        <w:rPr>
          <w:szCs w:val="26"/>
        </w:rPr>
        <w:t>плазмиды</w:t>
      </w:r>
      <w:proofErr w:type="spellEnd"/>
      <w:r w:rsidR="00C23011" w:rsidRPr="00C23011">
        <w:rPr>
          <w:szCs w:val="26"/>
        </w:rPr>
        <w:t xml:space="preserve"> </w:t>
      </w:r>
      <w:proofErr w:type="spellStart"/>
      <w:r w:rsidR="00C23011" w:rsidRPr="00C23011">
        <w:rPr>
          <w:szCs w:val="26"/>
        </w:rPr>
        <w:t>pRFPCER</w:t>
      </w:r>
      <w:proofErr w:type="spellEnd"/>
      <w:r w:rsidR="00C23011" w:rsidRPr="00C23011">
        <w:rPr>
          <w:szCs w:val="26"/>
        </w:rPr>
        <w:t xml:space="preserve">, содержащей гены двух флуоресцентных белков RFP и </w:t>
      </w:r>
      <w:proofErr w:type="spellStart"/>
      <w:r w:rsidR="00C23011" w:rsidRPr="00C23011">
        <w:rPr>
          <w:szCs w:val="26"/>
        </w:rPr>
        <w:t>Cerulean</w:t>
      </w:r>
      <w:proofErr w:type="spellEnd"/>
      <w:r w:rsidR="00C23011" w:rsidRPr="00C23011">
        <w:rPr>
          <w:szCs w:val="26"/>
        </w:rPr>
        <w:t xml:space="preserve"> и последовательность центрального G4 </w:t>
      </w:r>
      <w:proofErr w:type="spellStart"/>
      <w:r w:rsidR="00C23011" w:rsidRPr="00C23011">
        <w:rPr>
          <w:szCs w:val="26"/>
        </w:rPr>
        <w:t>промоторной</w:t>
      </w:r>
      <w:proofErr w:type="spellEnd"/>
      <w:r w:rsidR="00C23011" w:rsidRPr="00C23011">
        <w:rPr>
          <w:szCs w:val="26"/>
        </w:rPr>
        <w:t xml:space="preserve"> области </w:t>
      </w:r>
      <w:proofErr w:type="spellStart"/>
      <w:r w:rsidR="00C23011" w:rsidRPr="00F107AD">
        <w:rPr>
          <w:i/>
          <w:szCs w:val="26"/>
        </w:rPr>
        <w:t>hTERT</w:t>
      </w:r>
      <w:proofErr w:type="spellEnd"/>
      <w:r w:rsidR="00C23011" w:rsidRPr="00C23011">
        <w:rPr>
          <w:szCs w:val="26"/>
        </w:rPr>
        <w:t xml:space="preserve"> в 5′-нетранслируемой области гена </w:t>
      </w:r>
      <w:proofErr w:type="spellStart"/>
      <w:r w:rsidR="00C23011" w:rsidRPr="00C23011">
        <w:rPr>
          <w:szCs w:val="26"/>
        </w:rPr>
        <w:t>Cerulean</w:t>
      </w:r>
      <w:proofErr w:type="spellEnd"/>
      <w:r w:rsidR="00C23011" w:rsidRPr="00C23011">
        <w:rPr>
          <w:szCs w:val="26"/>
        </w:rPr>
        <w:t xml:space="preserve">. </w:t>
      </w:r>
      <w:r w:rsidR="00E678BE">
        <w:rPr>
          <w:szCs w:val="26"/>
        </w:rPr>
        <w:t>В ка</w:t>
      </w:r>
      <w:r w:rsidR="00F72AA4">
        <w:rPr>
          <w:szCs w:val="26"/>
        </w:rPr>
        <w:t xml:space="preserve">честве контроля выбрана вставка, содержащая </w:t>
      </w:r>
      <w:r w:rsidR="00F72AA4">
        <w:rPr>
          <w:szCs w:val="26"/>
          <w:lang w:val="en-US"/>
        </w:rPr>
        <w:t>G</w:t>
      </w:r>
      <w:r w:rsidR="00F72AA4" w:rsidRPr="00F72AA4">
        <w:rPr>
          <w:szCs w:val="26"/>
        </w:rPr>
        <w:t>-</w:t>
      </w:r>
      <w:r w:rsidR="00F72AA4">
        <w:rPr>
          <w:szCs w:val="26"/>
        </w:rPr>
        <w:t xml:space="preserve">богатую последовательность из промотора </w:t>
      </w:r>
      <w:r w:rsidR="00F72AA4" w:rsidRPr="00F72AA4">
        <w:rPr>
          <w:i/>
          <w:szCs w:val="26"/>
          <w:lang w:val="en-US"/>
        </w:rPr>
        <w:t>c</w:t>
      </w:r>
      <w:r w:rsidR="00F72AA4" w:rsidRPr="00F72AA4">
        <w:rPr>
          <w:i/>
          <w:szCs w:val="26"/>
        </w:rPr>
        <w:t>-</w:t>
      </w:r>
      <w:proofErr w:type="spellStart"/>
      <w:r w:rsidR="00F72AA4" w:rsidRPr="00F72AA4">
        <w:rPr>
          <w:i/>
          <w:szCs w:val="26"/>
          <w:lang w:val="en-US"/>
        </w:rPr>
        <w:t>Myc</w:t>
      </w:r>
      <w:proofErr w:type="spellEnd"/>
      <w:r w:rsidR="00F72AA4" w:rsidRPr="00F72AA4">
        <w:rPr>
          <w:szCs w:val="26"/>
        </w:rPr>
        <w:t>,</w:t>
      </w:r>
      <w:r w:rsidR="00F72AA4">
        <w:rPr>
          <w:szCs w:val="26"/>
        </w:rPr>
        <w:t xml:space="preserve"> образующая стабильный </w:t>
      </w:r>
      <w:r w:rsidR="00F72AA4">
        <w:rPr>
          <w:szCs w:val="26"/>
          <w:lang w:val="en-US"/>
        </w:rPr>
        <w:t>G</w:t>
      </w:r>
      <w:r w:rsidR="00F72AA4" w:rsidRPr="00F72AA4">
        <w:rPr>
          <w:szCs w:val="26"/>
        </w:rPr>
        <w:t>4.</w:t>
      </w:r>
      <w:r w:rsidR="00F72AA4">
        <w:rPr>
          <w:szCs w:val="26"/>
        </w:rPr>
        <w:t xml:space="preserve"> </w:t>
      </w:r>
      <w:r w:rsidR="00C23011" w:rsidRPr="00C23011">
        <w:rPr>
          <w:szCs w:val="26"/>
        </w:rPr>
        <w:t xml:space="preserve">Доказано образование G4 в </w:t>
      </w:r>
      <w:proofErr w:type="spellStart"/>
      <w:r w:rsidR="00C23011" w:rsidRPr="00C23011">
        <w:rPr>
          <w:szCs w:val="26"/>
        </w:rPr>
        <w:t>плазмидной</w:t>
      </w:r>
      <w:proofErr w:type="spellEnd"/>
      <w:r w:rsidR="00C23011" w:rsidRPr="00C23011">
        <w:rPr>
          <w:szCs w:val="26"/>
        </w:rPr>
        <w:t xml:space="preserve"> конструкции методом «остановки» полимеразы. Установлено, что уровень относительной флуоресценции </w:t>
      </w:r>
      <w:proofErr w:type="spellStart"/>
      <w:r w:rsidR="00C23011" w:rsidRPr="00C23011">
        <w:rPr>
          <w:szCs w:val="26"/>
        </w:rPr>
        <w:t>Cerulean</w:t>
      </w:r>
      <w:proofErr w:type="spellEnd"/>
      <w:r w:rsidR="00C23011" w:rsidRPr="00C23011">
        <w:rPr>
          <w:szCs w:val="26"/>
        </w:rPr>
        <w:t xml:space="preserve">/RFP клеток </w:t>
      </w:r>
      <w:r w:rsidR="00C23011" w:rsidRPr="00826B80">
        <w:rPr>
          <w:i/>
          <w:szCs w:val="26"/>
        </w:rPr>
        <w:t>E.</w:t>
      </w:r>
      <w:r w:rsidR="001E58BC">
        <w:rPr>
          <w:i/>
          <w:szCs w:val="26"/>
        </w:rPr>
        <w:t> </w:t>
      </w:r>
      <w:r w:rsidR="001E58BC">
        <w:rPr>
          <w:i/>
          <w:szCs w:val="26"/>
          <w:lang w:val="en-US"/>
        </w:rPr>
        <w:t>c</w:t>
      </w:r>
      <w:proofErr w:type="spellStart"/>
      <w:r w:rsidR="001E58BC">
        <w:rPr>
          <w:i/>
          <w:szCs w:val="26"/>
        </w:rPr>
        <w:t>oli</w:t>
      </w:r>
      <w:proofErr w:type="spellEnd"/>
      <w:r w:rsidR="001E58BC">
        <w:rPr>
          <w:i/>
          <w:szCs w:val="26"/>
        </w:rPr>
        <w:t> </w:t>
      </w:r>
      <w:r w:rsidR="00826B80" w:rsidRPr="001E58BC">
        <w:rPr>
          <w:szCs w:val="26"/>
        </w:rPr>
        <w:t>BW25113</w:t>
      </w:r>
      <w:r w:rsidR="00826B80" w:rsidRPr="00826B80">
        <w:rPr>
          <w:i/>
          <w:szCs w:val="26"/>
        </w:rPr>
        <w:t> (</w:t>
      </w:r>
      <w:proofErr w:type="spellStart"/>
      <w:r w:rsidR="00826B80" w:rsidRPr="00826B80">
        <w:rPr>
          <w:i/>
          <w:szCs w:val="26"/>
        </w:rPr>
        <w:t>ΔtolC</w:t>
      </w:r>
      <w:proofErr w:type="spellEnd"/>
      <w:r w:rsidR="00826B80" w:rsidRPr="00826B80">
        <w:rPr>
          <w:i/>
          <w:szCs w:val="26"/>
        </w:rPr>
        <w:t>)</w:t>
      </w:r>
      <w:r w:rsidR="00C23011" w:rsidRPr="00C23011">
        <w:rPr>
          <w:szCs w:val="26"/>
        </w:rPr>
        <w:t xml:space="preserve">, содержащих </w:t>
      </w:r>
      <w:proofErr w:type="spellStart"/>
      <w:r w:rsidR="00C23011" w:rsidRPr="00C23011">
        <w:rPr>
          <w:szCs w:val="26"/>
        </w:rPr>
        <w:t>репортёрные</w:t>
      </w:r>
      <w:proofErr w:type="spellEnd"/>
      <w:r w:rsidR="00C23011" w:rsidRPr="00C23011">
        <w:rPr>
          <w:szCs w:val="26"/>
        </w:rPr>
        <w:t xml:space="preserve"> конструкции, коррелирует со стабильнос</w:t>
      </w:r>
      <w:r w:rsidR="00E04B18">
        <w:rPr>
          <w:szCs w:val="26"/>
        </w:rPr>
        <w:t>тью G4, находящегося во вставке </w:t>
      </w:r>
      <w:r w:rsidR="00C23011" w:rsidRPr="00C23011">
        <w:rPr>
          <w:szCs w:val="26"/>
        </w:rPr>
        <w:t xml:space="preserve">— чем стабильнее G4, тем меньший уровень относительной флуоресценции наблюдается. </w:t>
      </w:r>
      <w:r>
        <w:rPr>
          <w:szCs w:val="26"/>
        </w:rPr>
        <w:t>Минимальный</w:t>
      </w:r>
      <w:r w:rsidR="00E678BE">
        <w:rPr>
          <w:szCs w:val="26"/>
        </w:rPr>
        <w:t xml:space="preserve"> уровень флуоресценции </w:t>
      </w:r>
      <w:r>
        <w:rPr>
          <w:szCs w:val="26"/>
        </w:rPr>
        <w:t>обнаружен</w:t>
      </w:r>
      <w:r w:rsidR="00E678BE">
        <w:rPr>
          <w:szCs w:val="26"/>
        </w:rPr>
        <w:t xml:space="preserve"> для вставки дикого типа</w:t>
      </w:r>
      <w:r w:rsidR="00F72AA4">
        <w:rPr>
          <w:szCs w:val="26"/>
        </w:rPr>
        <w:t xml:space="preserve"> и </w:t>
      </w:r>
      <w:r w:rsidR="00F72AA4" w:rsidRPr="00F72AA4">
        <w:rPr>
          <w:i/>
          <w:szCs w:val="26"/>
          <w:lang w:val="en-US"/>
        </w:rPr>
        <w:t>c</w:t>
      </w:r>
      <w:r w:rsidR="00F72AA4" w:rsidRPr="00F72AA4">
        <w:rPr>
          <w:i/>
          <w:szCs w:val="26"/>
        </w:rPr>
        <w:t>-</w:t>
      </w:r>
      <w:proofErr w:type="spellStart"/>
      <w:r w:rsidR="00F72AA4" w:rsidRPr="00F72AA4">
        <w:rPr>
          <w:i/>
          <w:szCs w:val="26"/>
          <w:lang w:val="en-US"/>
        </w:rPr>
        <w:t>Myc</w:t>
      </w:r>
      <w:proofErr w:type="spellEnd"/>
      <w:r w:rsidR="00F72AA4" w:rsidRPr="00F72AA4">
        <w:rPr>
          <w:szCs w:val="26"/>
        </w:rPr>
        <w:t xml:space="preserve">. </w:t>
      </w:r>
      <w:r>
        <w:rPr>
          <w:szCs w:val="26"/>
        </w:rPr>
        <w:t>Максимальная</w:t>
      </w:r>
      <w:r w:rsidR="00F72AA4">
        <w:rPr>
          <w:szCs w:val="26"/>
        </w:rPr>
        <w:t xml:space="preserve"> флуоресценция </w:t>
      </w:r>
      <w:r>
        <w:rPr>
          <w:szCs w:val="26"/>
        </w:rPr>
        <w:t>детектируется</w:t>
      </w:r>
      <w:r w:rsidR="00F72AA4">
        <w:rPr>
          <w:szCs w:val="26"/>
        </w:rPr>
        <w:t xml:space="preserve"> для клеток с конструкциями без вставки и со вставкой с двумя мутациями </w:t>
      </w:r>
      <w:r w:rsidR="00F72AA4">
        <w:rPr>
          <w:szCs w:val="26"/>
          <w:lang w:val="en-US"/>
        </w:rPr>
        <w:t>G</w:t>
      </w:r>
      <w:r w:rsidR="00F72AA4" w:rsidRPr="00F72AA4">
        <w:rPr>
          <w:szCs w:val="26"/>
        </w:rPr>
        <w:t>228</w:t>
      </w:r>
      <w:r w:rsidR="00F72AA4">
        <w:rPr>
          <w:szCs w:val="26"/>
          <w:lang w:val="en-US"/>
        </w:rPr>
        <w:t>A</w:t>
      </w:r>
      <w:r w:rsidR="00F72AA4" w:rsidRPr="00F72AA4">
        <w:rPr>
          <w:szCs w:val="26"/>
        </w:rPr>
        <w:t xml:space="preserve">, </w:t>
      </w:r>
      <w:r w:rsidR="00F72AA4">
        <w:rPr>
          <w:szCs w:val="26"/>
          <w:lang w:val="en-US"/>
        </w:rPr>
        <w:t>G</w:t>
      </w:r>
      <w:r w:rsidR="00F72AA4" w:rsidRPr="00F72AA4">
        <w:rPr>
          <w:szCs w:val="26"/>
        </w:rPr>
        <w:t>250</w:t>
      </w:r>
      <w:r w:rsidR="00F72AA4">
        <w:rPr>
          <w:szCs w:val="26"/>
          <w:lang w:val="en-US"/>
        </w:rPr>
        <w:t>A</w:t>
      </w:r>
      <w:r w:rsidR="00F72AA4" w:rsidRPr="00F72AA4">
        <w:rPr>
          <w:szCs w:val="26"/>
        </w:rPr>
        <w:t>.</w:t>
      </w:r>
      <w:r w:rsidR="00C426C8">
        <w:rPr>
          <w:szCs w:val="26"/>
        </w:rPr>
        <w:t xml:space="preserve"> Методом ОТ-</w:t>
      </w:r>
      <w:proofErr w:type="spellStart"/>
      <w:r w:rsidR="00C426C8">
        <w:rPr>
          <w:szCs w:val="26"/>
        </w:rPr>
        <w:t>кПЦР</w:t>
      </w:r>
      <w:proofErr w:type="spellEnd"/>
      <w:r w:rsidR="00C426C8">
        <w:rPr>
          <w:szCs w:val="26"/>
        </w:rPr>
        <w:t xml:space="preserve"> показано влияние </w:t>
      </w:r>
      <w:r w:rsidR="00C426C8">
        <w:rPr>
          <w:szCs w:val="26"/>
          <w:lang w:val="en-US"/>
        </w:rPr>
        <w:t>G</w:t>
      </w:r>
      <w:r w:rsidR="00C426C8" w:rsidRPr="00E678BE">
        <w:rPr>
          <w:szCs w:val="26"/>
        </w:rPr>
        <w:t>-</w:t>
      </w:r>
      <w:r w:rsidR="00C426C8">
        <w:rPr>
          <w:szCs w:val="26"/>
        </w:rPr>
        <w:t xml:space="preserve">богатых вставок на транскрипцию </w:t>
      </w:r>
      <w:r w:rsidR="00C426C8">
        <w:rPr>
          <w:szCs w:val="26"/>
          <w:lang w:val="en-US"/>
        </w:rPr>
        <w:t>Cerulean</w:t>
      </w:r>
      <w:r w:rsidR="00C426C8" w:rsidRPr="00E678BE">
        <w:rPr>
          <w:szCs w:val="26"/>
        </w:rPr>
        <w:t>.</w:t>
      </w:r>
      <w:r w:rsidR="00C426C8">
        <w:rPr>
          <w:szCs w:val="26"/>
        </w:rPr>
        <w:t xml:space="preserve"> </w:t>
      </w:r>
      <w:r>
        <w:rPr>
          <w:szCs w:val="26"/>
        </w:rPr>
        <w:t>Относительное</w:t>
      </w:r>
      <w:r w:rsidR="00C426C8">
        <w:rPr>
          <w:szCs w:val="26"/>
        </w:rPr>
        <w:t xml:space="preserve"> </w:t>
      </w:r>
      <w:r>
        <w:rPr>
          <w:szCs w:val="26"/>
        </w:rPr>
        <w:t>количество</w:t>
      </w:r>
      <w:r w:rsidR="00C426C8">
        <w:rPr>
          <w:szCs w:val="26"/>
        </w:rPr>
        <w:t xml:space="preserve"> </w:t>
      </w:r>
      <w:proofErr w:type="spellStart"/>
      <w:r>
        <w:rPr>
          <w:szCs w:val="26"/>
        </w:rPr>
        <w:t>м</w:t>
      </w:r>
      <w:r w:rsidR="00C426C8">
        <w:rPr>
          <w:szCs w:val="26"/>
        </w:rPr>
        <w:t>РНК</w:t>
      </w:r>
      <w:proofErr w:type="spellEnd"/>
      <w:r>
        <w:rPr>
          <w:szCs w:val="26"/>
        </w:rPr>
        <w:t xml:space="preserve"> </w:t>
      </w:r>
      <w:r>
        <w:rPr>
          <w:szCs w:val="26"/>
          <w:lang w:val="en-US"/>
        </w:rPr>
        <w:t>Cerulean</w:t>
      </w:r>
      <w:r w:rsidR="00C426C8">
        <w:rPr>
          <w:szCs w:val="26"/>
        </w:rPr>
        <w:t xml:space="preserve"> коррелирует с уровнем относительной флуоресценции </w:t>
      </w:r>
      <w:r w:rsidR="00C426C8">
        <w:rPr>
          <w:szCs w:val="26"/>
          <w:lang w:val="en-US"/>
        </w:rPr>
        <w:t>Cerulean</w:t>
      </w:r>
      <w:r w:rsidR="00C426C8">
        <w:rPr>
          <w:szCs w:val="26"/>
        </w:rPr>
        <w:t>/</w:t>
      </w:r>
      <w:r w:rsidR="00C426C8">
        <w:rPr>
          <w:szCs w:val="26"/>
          <w:lang w:val="en-US"/>
        </w:rPr>
        <w:t>RFP</w:t>
      </w:r>
      <w:r w:rsidR="00C426C8">
        <w:rPr>
          <w:szCs w:val="26"/>
        </w:rPr>
        <w:t>.</w:t>
      </w:r>
    </w:p>
    <w:p w:rsidR="00D23C12" w:rsidRPr="006E59A0" w:rsidRDefault="001D1461" w:rsidP="001E58BC">
      <w:r>
        <w:t>Изучено</w:t>
      </w:r>
      <w:r w:rsidR="00C23011" w:rsidRPr="00C23011">
        <w:t xml:space="preserve"> влияние G4-стабилизирующих </w:t>
      </w:r>
      <w:proofErr w:type="spellStart"/>
      <w:r w:rsidR="00C23011" w:rsidRPr="00C23011">
        <w:t>лигандов</w:t>
      </w:r>
      <w:proofErr w:type="spellEnd"/>
      <w:r w:rsidR="00C23011" w:rsidRPr="00C23011">
        <w:t xml:space="preserve"> BRACO19, TMPyP4, PhenDC</w:t>
      </w:r>
      <w:r w:rsidR="00826B80">
        <w:t xml:space="preserve">3 на синтез </w:t>
      </w:r>
      <w:proofErr w:type="spellStart"/>
      <w:r w:rsidR="00826B80">
        <w:t>репортёрного</w:t>
      </w:r>
      <w:proofErr w:type="spellEnd"/>
      <w:r w:rsidR="00826B80">
        <w:t xml:space="preserve"> белка. </w:t>
      </w:r>
      <w:r w:rsidR="00826B80">
        <w:rPr>
          <w:lang w:val="en-US"/>
        </w:rPr>
        <w:t>BRACO</w:t>
      </w:r>
      <w:r w:rsidR="00826B80" w:rsidRPr="00826B80">
        <w:t xml:space="preserve">19 </w:t>
      </w:r>
      <w:r w:rsidR="00826B80">
        <w:t xml:space="preserve">и </w:t>
      </w:r>
      <w:proofErr w:type="spellStart"/>
      <w:r w:rsidR="00826B80">
        <w:rPr>
          <w:lang w:val="en-US"/>
        </w:rPr>
        <w:t>TMPyP</w:t>
      </w:r>
      <w:proofErr w:type="spellEnd"/>
      <w:r w:rsidR="00826B80" w:rsidRPr="00826B80">
        <w:t xml:space="preserve">4 </w:t>
      </w:r>
      <w:r w:rsidR="00826B80">
        <w:t xml:space="preserve">способны стабилизировать </w:t>
      </w:r>
      <w:r w:rsidR="00826B80">
        <w:rPr>
          <w:lang w:val="en-US"/>
        </w:rPr>
        <w:t>G</w:t>
      </w:r>
      <w:r w:rsidR="00826B80" w:rsidRPr="00826B80">
        <w:t>4</w:t>
      </w:r>
      <w:r w:rsidR="00826B80">
        <w:t xml:space="preserve"> в клетках, содержащих конструкции со вставками дикого типа и с заменами </w:t>
      </w:r>
      <w:r w:rsidR="00826B80">
        <w:rPr>
          <w:lang w:val="en-US"/>
        </w:rPr>
        <w:t>G</w:t>
      </w:r>
      <w:r w:rsidR="00826B80" w:rsidRPr="00826B80">
        <w:t>228</w:t>
      </w:r>
      <w:r w:rsidR="00826B80">
        <w:rPr>
          <w:lang w:val="en-US"/>
        </w:rPr>
        <w:t>A</w:t>
      </w:r>
      <w:r w:rsidR="00826B80" w:rsidRPr="00826B80">
        <w:t xml:space="preserve"> </w:t>
      </w:r>
      <w:r w:rsidR="00826B80">
        <w:t xml:space="preserve">и </w:t>
      </w:r>
      <w:r w:rsidR="00826B80">
        <w:rPr>
          <w:lang w:val="en-US"/>
        </w:rPr>
        <w:t>G</w:t>
      </w:r>
      <w:r w:rsidR="00826B80" w:rsidRPr="00826B80">
        <w:t>250</w:t>
      </w:r>
      <w:r w:rsidR="00826B80">
        <w:rPr>
          <w:lang w:val="en-US"/>
        </w:rPr>
        <w:t>A</w:t>
      </w:r>
      <w:r w:rsidR="00E04B18">
        <w:t>, в диапазоне концентраций 5-25 </w:t>
      </w:r>
      <w:proofErr w:type="spellStart"/>
      <w:r w:rsidR="00826B80">
        <w:t>мкМ</w:t>
      </w:r>
      <w:proofErr w:type="spellEnd"/>
      <w:r w:rsidR="00826B80">
        <w:t xml:space="preserve">. </w:t>
      </w:r>
      <w:proofErr w:type="spellStart"/>
      <w:r w:rsidR="00E04B18">
        <w:rPr>
          <w:lang w:val="en-US"/>
        </w:rPr>
        <w:t>PhenDC</w:t>
      </w:r>
      <w:proofErr w:type="spellEnd"/>
      <w:r w:rsidR="00E04B18" w:rsidRPr="00E04B18">
        <w:t xml:space="preserve">3 </w:t>
      </w:r>
      <w:r w:rsidR="00E04B18">
        <w:t xml:space="preserve">не оказывает существенного влияния на синтез </w:t>
      </w:r>
      <w:r w:rsidR="00E04B18">
        <w:rPr>
          <w:lang w:val="en-US"/>
        </w:rPr>
        <w:t>Cerulean</w:t>
      </w:r>
      <w:r w:rsidR="00E04B18" w:rsidRPr="00E04B18">
        <w:t>.</w:t>
      </w:r>
      <w:r w:rsidR="00E04B18">
        <w:t xml:space="preserve"> Рассчитана минимальная ингибирующая концентрация </w:t>
      </w:r>
      <w:r w:rsidR="00E04B18">
        <w:rPr>
          <w:lang w:val="en-US"/>
        </w:rPr>
        <w:t>BRACO</w:t>
      </w:r>
      <w:r w:rsidR="00E04B18" w:rsidRPr="00E04B18">
        <w:t>19</w:t>
      </w:r>
      <w:r w:rsidR="00E04B18">
        <w:t>, составляющая 100 </w:t>
      </w:r>
      <w:proofErr w:type="spellStart"/>
      <w:r w:rsidR="00E04B18">
        <w:t>мкМ</w:t>
      </w:r>
      <w:proofErr w:type="spellEnd"/>
      <w:r w:rsidR="00E678BE" w:rsidRPr="00E678BE">
        <w:t xml:space="preserve">, </w:t>
      </w:r>
      <w:proofErr w:type="spellStart"/>
      <w:r w:rsidR="00E678BE">
        <w:rPr>
          <w:lang w:val="en-US"/>
        </w:rPr>
        <w:t>TMPyP</w:t>
      </w:r>
      <w:proofErr w:type="spellEnd"/>
      <w:r w:rsidR="00E678BE" w:rsidRPr="00E678BE">
        <w:t xml:space="preserve">4 </w:t>
      </w:r>
      <w:proofErr w:type="gramStart"/>
      <w:r w:rsidR="00E678BE">
        <w:t xml:space="preserve">— </w:t>
      </w:r>
      <w:r w:rsidR="00E678BE" w:rsidRPr="00E678BE">
        <w:t>&gt;</w:t>
      </w:r>
      <w:proofErr w:type="gramEnd"/>
      <w:r w:rsidR="001E58BC">
        <w:t> </w:t>
      </w:r>
      <w:r w:rsidR="00E678BE">
        <w:t>80 </w:t>
      </w:r>
      <w:proofErr w:type="spellStart"/>
      <w:r w:rsidR="00E678BE">
        <w:t>мкМ</w:t>
      </w:r>
      <w:proofErr w:type="spellEnd"/>
      <w:r w:rsidR="00E678BE">
        <w:t xml:space="preserve"> и </w:t>
      </w:r>
      <w:proofErr w:type="spellStart"/>
      <w:r w:rsidR="00E678BE">
        <w:rPr>
          <w:lang w:val="en-US"/>
        </w:rPr>
        <w:t>PhenDC</w:t>
      </w:r>
      <w:proofErr w:type="spellEnd"/>
      <w:r w:rsidR="00E678BE">
        <w:t>3 </w:t>
      </w:r>
      <w:r w:rsidR="001E58BC">
        <w:t>— &gt; </w:t>
      </w:r>
      <w:r w:rsidR="006E59A0">
        <w:t>300</w:t>
      </w:r>
      <w:r w:rsidR="006E59A0">
        <w:rPr>
          <w:lang w:val="en-US"/>
        </w:rPr>
        <w:t> </w:t>
      </w:r>
      <w:proofErr w:type="spellStart"/>
      <w:r w:rsidR="00E678BE">
        <w:t>мкМ</w:t>
      </w:r>
      <w:proofErr w:type="spellEnd"/>
      <w:r w:rsidR="00E678BE">
        <w:t>.</w:t>
      </w:r>
      <w:r w:rsidR="006E59A0">
        <w:t xml:space="preserve"> Для </w:t>
      </w:r>
      <w:r w:rsidR="006E59A0">
        <w:rPr>
          <w:lang w:val="en-US"/>
        </w:rPr>
        <w:t>BRACO</w:t>
      </w:r>
      <w:r w:rsidR="006E59A0" w:rsidRPr="006E59A0">
        <w:t xml:space="preserve">19 </w:t>
      </w:r>
      <w:r w:rsidR="006E59A0">
        <w:rPr>
          <w:lang w:val="en-US"/>
        </w:rPr>
        <w:t>EC</w:t>
      </w:r>
      <w:r w:rsidR="006E59A0" w:rsidRPr="006E59A0">
        <w:rPr>
          <w:vertAlign w:val="subscript"/>
        </w:rPr>
        <w:t>50</w:t>
      </w:r>
      <w:r w:rsidR="006E59A0" w:rsidRPr="006E59A0">
        <w:t xml:space="preserve"> </w:t>
      </w:r>
      <w:r w:rsidR="006E59A0">
        <w:t>составляет 25 </w:t>
      </w:r>
      <w:proofErr w:type="spellStart"/>
      <w:r w:rsidR="006E59A0">
        <w:t>мкМ</w:t>
      </w:r>
      <w:proofErr w:type="spellEnd"/>
      <w:r w:rsidR="006E59A0">
        <w:t xml:space="preserve"> для клеток с конструкциями, содержащими вставки дикого типа, мутации </w:t>
      </w:r>
      <w:r w:rsidR="006E59A0">
        <w:rPr>
          <w:lang w:val="en-US"/>
        </w:rPr>
        <w:t>G</w:t>
      </w:r>
      <w:r w:rsidR="006E59A0" w:rsidRPr="006E59A0">
        <w:t>228</w:t>
      </w:r>
      <w:r w:rsidR="006E59A0">
        <w:rPr>
          <w:lang w:val="en-US"/>
        </w:rPr>
        <w:t>A</w:t>
      </w:r>
      <w:r w:rsidR="006E59A0" w:rsidRPr="006E59A0">
        <w:t xml:space="preserve">, </w:t>
      </w:r>
      <w:r w:rsidR="006E59A0">
        <w:rPr>
          <w:lang w:val="en-US"/>
        </w:rPr>
        <w:t>G</w:t>
      </w:r>
      <w:r w:rsidR="006E59A0" w:rsidRPr="006E59A0">
        <w:t>250</w:t>
      </w:r>
      <w:r w:rsidR="006E59A0">
        <w:rPr>
          <w:lang w:val="en-US"/>
        </w:rPr>
        <w:t>A</w:t>
      </w:r>
      <w:r w:rsidR="006E59A0" w:rsidRPr="006E59A0">
        <w:t xml:space="preserve"> </w:t>
      </w:r>
      <w:r w:rsidR="006E59A0">
        <w:t xml:space="preserve">и </w:t>
      </w:r>
      <w:r w:rsidR="006E59A0" w:rsidRPr="006E59A0">
        <w:rPr>
          <w:i/>
          <w:lang w:val="en-US"/>
        </w:rPr>
        <w:t>c</w:t>
      </w:r>
      <w:r w:rsidR="006E59A0" w:rsidRPr="006E59A0">
        <w:rPr>
          <w:i/>
        </w:rPr>
        <w:t>-</w:t>
      </w:r>
      <w:proofErr w:type="spellStart"/>
      <w:r w:rsidR="006E59A0" w:rsidRPr="006E59A0">
        <w:rPr>
          <w:i/>
          <w:lang w:val="en-US"/>
        </w:rPr>
        <w:t>Myc</w:t>
      </w:r>
      <w:proofErr w:type="spellEnd"/>
      <w:r w:rsidR="006E59A0">
        <w:t xml:space="preserve">, для </w:t>
      </w:r>
      <w:proofErr w:type="spellStart"/>
      <w:r w:rsidR="006E59A0">
        <w:rPr>
          <w:lang w:val="en-US"/>
        </w:rPr>
        <w:t>TMPyP</w:t>
      </w:r>
      <w:proofErr w:type="spellEnd"/>
      <w:r w:rsidR="006E59A0" w:rsidRPr="006E59A0">
        <w:t xml:space="preserve">4 </w:t>
      </w:r>
      <w:r w:rsidR="006E59A0">
        <w:t>— 10 </w:t>
      </w:r>
      <w:proofErr w:type="spellStart"/>
      <w:r w:rsidR="006E59A0">
        <w:t>мкМ</w:t>
      </w:r>
      <w:proofErr w:type="spellEnd"/>
      <w:r w:rsidR="006E59A0">
        <w:t xml:space="preserve"> для </w:t>
      </w:r>
      <w:r w:rsidR="006E59A0">
        <w:rPr>
          <w:lang w:val="en-US"/>
        </w:rPr>
        <w:t>G</w:t>
      </w:r>
      <w:r w:rsidR="006E59A0" w:rsidRPr="006E59A0">
        <w:t>228</w:t>
      </w:r>
      <w:r w:rsidR="006E59A0">
        <w:rPr>
          <w:lang w:val="en-US"/>
        </w:rPr>
        <w:t>A</w:t>
      </w:r>
      <w:r w:rsidR="006E59A0" w:rsidRPr="006E59A0">
        <w:t xml:space="preserve"> </w:t>
      </w:r>
      <w:r w:rsidR="006E59A0">
        <w:t>и 25 </w:t>
      </w:r>
      <w:proofErr w:type="spellStart"/>
      <w:r w:rsidR="006E59A0">
        <w:t>мкМ</w:t>
      </w:r>
      <w:proofErr w:type="spellEnd"/>
      <w:r w:rsidR="006E59A0">
        <w:t xml:space="preserve"> для </w:t>
      </w:r>
      <w:r w:rsidR="006E59A0">
        <w:rPr>
          <w:lang w:val="en-US"/>
        </w:rPr>
        <w:t>G</w:t>
      </w:r>
      <w:r w:rsidR="006E59A0" w:rsidRPr="006E59A0">
        <w:t>250</w:t>
      </w:r>
      <w:r w:rsidR="006E59A0">
        <w:rPr>
          <w:lang w:val="en-US"/>
        </w:rPr>
        <w:t>A</w:t>
      </w:r>
      <w:r w:rsidR="006E59A0" w:rsidRPr="006E59A0">
        <w:t>.</w:t>
      </w:r>
      <w:bookmarkStart w:id="0" w:name="_GoBack"/>
      <w:bookmarkEnd w:id="0"/>
    </w:p>
    <w:p w:rsidR="00F72AA4" w:rsidRDefault="00F72AA4" w:rsidP="00F72AA4">
      <w:pPr>
        <w:tabs>
          <w:tab w:val="left" w:pos="0"/>
        </w:tabs>
        <w:rPr>
          <w:i/>
        </w:rPr>
      </w:pPr>
      <w:r w:rsidRPr="00F72AA4">
        <w:rPr>
          <w:i/>
        </w:rPr>
        <w:t>Работа выполнена при финансовой поддержке РНФ, проект 25-24-00161.</w:t>
      </w:r>
    </w:p>
    <w:sectPr w:rsidR="00F72AA4" w:rsidSect="00D23C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7"/>
    <w:rsid w:val="001D1461"/>
    <w:rsid w:val="001E58BC"/>
    <w:rsid w:val="00387C77"/>
    <w:rsid w:val="003B4E1A"/>
    <w:rsid w:val="004C70A4"/>
    <w:rsid w:val="006924F8"/>
    <w:rsid w:val="006E59A0"/>
    <w:rsid w:val="007D2CF7"/>
    <w:rsid w:val="00826B80"/>
    <w:rsid w:val="00C23011"/>
    <w:rsid w:val="00C426C8"/>
    <w:rsid w:val="00D23C12"/>
    <w:rsid w:val="00E04B18"/>
    <w:rsid w:val="00E678BE"/>
    <w:rsid w:val="00F107AD"/>
    <w:rsid w:val="00F7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8BD97-B539-486E-9F90-72454005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12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87C7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C77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styleId="a3">
    <w:name w:val="Hyperlink"/>
    <w:basedOn w:val="a0"/>
    <w:uiPriority w:val="99"/>
    <w:unhideWhenUsed/>
    <w:rsid w:val="00D23C1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2AA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dd8048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2025-02-17T19:31:00Z</dcterms:created>
  <dcterms:modified xsi:type="dcterms:W3CDTF">2025-03-06T11:22:00Z</dcterms:modified>
</cp:coreProperties>
</file>