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A0EDDD7" w:rsidR="00130241" w:rsidRDefault="00C702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Оценка влияния углеводородного состава базовых фракций дизельного топлива на их низкотемпературные свойства</w:t>
      </w:r>
      <w:r w:rsidR="00921D45">
        <w:rPr>
          <w:b/>
          <w:color w:val="000000"/>
        </w:rPr>
        <w:t xml:space="preserve"> </w:t>
      </w:r>
    </w:p>
    <w:p w14:paraId="469BEA71" w14:textId="5C594477" w:rsidR="00C7022C" w:rsidRPr="00C7022C" w:rsidRDefault="00C7022C" w:rsidP="009A3EDE">
      <w:pPr>
        <w:jc w:val="center"/>
        <w:rPr>
          <w:rFonts w:eastAsia="Calibri"/>
          <w:b/>
          <w:i/>
        </w:rPr>
      </w:pPr>
      <w:r w:rsidRPr="001F0CF3">
        <w:rPr>
          <w:rFonts w:eastAsia="Calibri"/>
          <w:b/>
          <w:i/>
        </w:rPr>
        <w:t>К. Р. Закирова</w:t>
      </w:r>
      <w:r>
        <w:rPr>
          <w:rFonts w:eastAsia="Calibri"/>
          <w:b/>
          <w:i/>
          <w:vertAlign w:val="superscript"/>
        </w:rPr>
        <w:t>1</w:t>
      </w:r>
      <w:r>
        <w:rPr>
          <w:rFonts w:eastAsia="Calibri"/>
          <w:b/>
          <w:i/>
        </w:rPr>
        <w:t xml:space="preserve">, </w:t>
      </w:r>
      <w:r w:rsidR="009A3EDE">
        <w:rPr>
          <w:rFonts w:eastAsia="Calibri"/>
          <w:b/>
          <w:i/>
        </w:rPr>
        <w:t>Е. В. Францина</w:t>
      </w:r>
      <w:r w:rsidR="004A76C0" w:rsidRPr="00C7022C">
        <w:rPr>
          <w:rFonts w:eastAsia="Calibri"/>
          <w:b/>
          <w:i/>
          <w:vertAlign w:val="superscript"/>
        </w:rPr>
        <w:t>1,</w:t>
      </w:r>
      <w:r w:rsidR="004A76C0" w:rsidRPr="004A76C0">
        <w:rPr>
          <w:rFonts w:eastAsia="Calibri"/>
          <w:b/>
          <w:i/>
          <w:vertAlign w:val="superscript"/>
        </w:rPr>
        <w:t>2</w:t>
      </w:r>
      <w:r w:rsidR="004A76C0">
        <w:rPr>
          <w:rFonts w:eastAsia="Calibri"/>
          <w:b/>
          <w:i/>
        </w:rPr>
        <w:t xml:space="preserve">, </w:t>
      </w:r>
      <w:r w:rsidRPr="004A76C0">
        <w:rPr>
          <w:rFonts w:eastAsia="Calibri"/>
          <w:b/>
          <w:i/>
        </w:rPr>
        <w:t>Ю</w:t>
      </w:r>
      <w:r w:rsidRPr="001F0CF3">
        <w:rPr>
          <w:rFonts w:eastAsia="Calibri"/>
          <w:b/>
          <w:i/>
        </w:rPr>
        <w:t>. П. Туров</w:t>
      </w:r>
      <w:r>
        <w:rPr>
          <w:rFonts w:eastAsia="Calibri"/>
          <w:b/>
          <w:i/>
          <w:vertAlign w:val="superscript"/>
        </w:rPr>
        <w:t>1</w:t>
      </w:r>
      <w:r w:rsidRPr="001F0CF3">
        <w:rPr>
          <w:rFonts w:eastAsia="Calibri"/>
          <w:b/>
          <w:i/>
        </w:rPr>
        <w:t>, М. Ю. Гузняева</w:t>
      </w:r>
      <w:r>
        <w:rPr>
          <w:rFonts w:eastAsia="Calibri"/>
          <w:b/>
          <w:i/>
          <w:vertAlign w:val="superscript"/>
        </w:rPr>
        <w:t>1</w:t>
      </w:r>
      <w:r w:rsidRPr="001F0CF3">
        <w:rPr>
          <w:rFonts w:eastAsia="Calibri"/>
          <w:b/>
          <w:i/>
        </w:rPr>
        <w:t>,</w:t>
      </w:r>
      <w:r w:rsidRPr="00C7022C">
        <w:rPr>
          <w:rFonts w:eastAsia="Calibri"/>
          <w:b/>
          <w:i/>
        </w:rPr>
        <w:t xml:space="preserve"> </w:t>
      </w:r>
    </w:p>
    <w:p w14:paraId="00000003" w14:textId="3ADDEA37" w:rsidR="00130241" w:rsidRDefault="00C7022C" w:rsidP="009A3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года обучения</w:t>
      </w:r>
    </w:p>
    <w:p w14:paraId="00000005" w14:textId="2FA0B003" w:rsidR="00130241" w:rsidRPr="000E334E" w:rsidRDefault="00C7022C" w:rsidP="009A3E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rFonts w:eastAsia="Calibri"/>
          <w:iCs/>
          <w:vertAlign w:val="superscript"/>
        </w:rPr>
        <w:t>1</w:t>
      </w:r>
      <w:r w:rsidRPr="001F0CF3">
        <w:rPr>
          <w:rFonts w:eastAsia="Calibri"/>
          <w:iCs/>
        </w:rPr>
        <w:t xml:space="preserve">Сургутский государственный университет, Сургут, Россия </w:t>
      </w:r>
    </w:p>
    <w:p w14:paraId="00000007" w14:textId="07340B16" w:rsidR="00130241" w:rsidRPr="00F74A8B" w:rsidRDefault="00C7022C" w:rsidP="009A3EDE">
      <w:pPr>
        <w:ind w:firstLine="720"/>
        <w:jc w:val="center"/>
        <w:rPr>
          <w:rFonts w:eastAsia="Calibri"/>
          <w:iCs/>
        </w:rPr>
      </w:pPr>
      <w:r>
        <w:rPr>
          <w:rFonts w:eastAsia="Calibri"/>
          <w:iCs/>
          <w:vertAlign w:val="superscript"/>
        </w:rPr>
        <w:t>2</w:t>
      </w:r>
      <w:r w:rsidRPr="001F0CF3">
        <w:rPr>
          <w:rFonts w:eastAsia="Calibri"/>
          <w:iCs/>
        </w:rPr>
        <w:t>Томский политехнический университет,</w:t>
      </w:r>
      <w:r w:rsidR="00F74A8B">
        <w:rPr>
          <w:rFonts w:eastAsia="Calibri"/>
          <w:iCs/>
        </w:rPr>
        <w:t xml:space="preserve"> </w:t>
      </w:r>
      <w:r w:rsidRPr="001F0CF3">
        <w:rPr>
          <w:rFonts w:eastAsia="Calibri"/>
          <w:iCs/>
        </w:rPr>
        <w:t xml:space="preserve">Томск, Россия </w:t>
      </w:r>
    </w:p>
    <w:p w14:paraId="00000008" w14:textId="623829A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C7022C">
        <w:rPr>
          <w:i/>
          <w:color w:val="000000"/>
        </w:rPr>
        <w:t>mail</w:t>
      </w:r>
      <w:proofErr w:type="spellEnd"/>
      <w:r w:rsidR="00C7022C">
        <w:rPr>
          <w:i/>
          <w:color w:val="000000"/>
        </w:rPr>
        <w:t>:</w:t>
      </w:r>
      <w:proofErr w:type="spellStart"/>
      <w:r w:rsidR="00C7022C">
        <w:rPr>
          <w:i/>
          <w:color w:val="000000"/>
          <w:lang w:val="en-US"/>
        </w:rPr>
        <w:t>zakirova</w:t>
      </w:r>
      <w:proofErr w:type="spellEnd"/>
      <w:r w:rsidR="00C7022C" w:rsidRPr="00C7022C">
        <w:rPr>
          <w:i/>
          <w:color w:val="000000"/>
        </w:rPr>
        <w:t>_</w:t>
      </w:r>
      <w:proofErr w:type="spellStart"/>
      <w:r w:rsidR="00C7022C">
        <w:rPr>
          <w:i/>
          <w:color w:val="000000"/>
          <w:lang w:val="en-US"/>
        </w:rPr>
        <w:t>kr</w:t>
      </w:r>
      <w:proofErr w:type="spellEnd"/>
      <w:r w:rsidR="00C7022C" w:rsidRPr="00C7022C">
        <w:rPr>
          <w:i/>
          <w:color w:val="000000"/>
        </w:rPr>
        <w:t>@</w:t>
      </w:r>
      <w:proofErr w:type="spellStart"/>
      <w:r w:rsidR="00C7022C">
        <w:rPr>
          <w:i/>
          <w:color w:val="000000"/>
          <w:lang w:val="en-US"/>
        </w:rPr>
        <w:t>surgu</w:t>
      </w:r>
      <w:proofErr w:type="spellEnd"/>
      <w:r w:rsidR="00C7022C" w:rsidRPr="00C7022C">
        <w:rPr>
          <w:i/>
          <w:color w:val="000000"/>
        </w:rPr>
        <w:t>.</w:t>
      </w:r>
      <w:proofErr w:type="spellStart"/>
      <w:r w:rsidR="00C7022C">
        <w:rPr>
          <w:i/>
          <w:color w:val="000000"/>
          <w:lang w:val="en-US"/>
        </w:rPr>
        <w:t>ru</w:t>
      </w:r>
      <w:proofErr w:type="spellEnd"/>
      <w:proofErr w:type="gramEnd"/>
      <w:r>
        <w:rPr>
          <w:i/>
          <w:color w:val="000000"/>
        </w:rPr>
        <w:t xml:space="preserve"> </w:t>
      </w:r>
    </w:p>
    <w:p w14:paraId="5720638A" w14:textId="014D776F" w:rsidR="00E70F52" w:rsidRDefault="00E70F52" w:rsidP="00235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0F52">
        <w:t xml:space="preserve">Несмотря на научные разработки в области </w:t>
      </w:r>
      <w:proofErr w:type="spellStart"/>
      <w:r w:rsidRPr="00E70F52">
        <w:t>биотоплив</w:t>
      </w:r>
      <w:proofErr w:type="spellEnd"/>
      <w:r w:rsidRPr="00E70F52">
        <w:t>, нефтяное дизельное топливо остается наиболее востребованным на мировом и росс</w:t>
      </w:r>
      <w:r>
        <w:t>ийском рынках</w:t>
      </w:r>
      <w:r w:rsidR="009A3EDE">
        <w:t xml:space="preserve"> нефтепродуктов</w:t>
      </w:r>
      <w:r w:rsidR="001A5AE3" w:rsidRPr="001A5AE3">
        <w:rPr>
          <w:color w:val="000000"/>
        </w:rPr>
        <w:t xml:space="preserve">. Топливо должно сохранять свои свойства при низких температурах, чтобы избежать проблем с </w:t>
      </w:r>
      <w:r w:rsidR="00C60CB2">
        <w:rPr>
          <w:color w:val="000000"/>
        </w:rPr>
        <w:t>функционированием двигателя</w:t>
      </w:r>
      <w:r w:rsidR="001A5AE3" w:rsidRPr="001A5AE3">
        <w:rPr>
          <w:color w:val="000000"/>
        </w:rPr>
        <w:t xml:space="preserve">. </w:t>
      </w:r>
      <w:r w:rsidRPr="00E70F52">
        <w:rPr>
          <w:color w:val="000000"/>
        </w:rPr>
        <w:t xml:space="preserve">Производители дизельного топлива должны </w:t>
      </w:r>
      <w:r>
        <w:rPr>
          <w:color w:val="000000"/>
        </w:rPr>
        <w:t xml:space="preserve">стремиться </w:t>
      </w:r>
      <w:r w:rsidRPr="00E70F52">
        <w:rPr>
          <w:color w:val="000000"/>
        </w:rPr>
        <w:t>не только удовлетворять спрос, но и внедрять технологии для улучшения качества в соответствии с современными стандартами.</w:t>
      </w:r>
    </w:p>
    <w:p w14:paraId="327DA012" w14:textId="15BA356B" w:rsidR="00F74A8B" w:rsidRPr="00F74A8B" w:rsidRDefault="00F74A8B" w:rsidP="00235C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работы являлся анализ</w:t>
      </w:r>
      <w:r w:rsidRPr="00F74A8B">
        <w:rPr>
          <w:color w:val="000000"/>
        </w:rPr>
        <w:t xml:space="preserve"> углеводородного состава базовых фракций дизельны</w:t>
      </w:r>
      <w:r>
        <w:rPr>
          <w:color w:val="000000"/>
        </w:rPr>
        <w:t>х топлив и оценка</w:t>
      </w:r>
      <w:r w:rsidRPr="00F74A8B">
        <w:rPr>
          <w:color w:val="000000"/>
        </w:rPr>
        <w:t xml:space="preserve"> их влияния на низкотемпературные характеристики, включая температуру помутнения (</w:t>
      </w:r>
      <w:proofErr w:type="spellStart"/>
      <w:r w:rsidRPr="00F74A8B">
        <w:rPr>
          <w:color w:val="000000"/>
        </w:rPr>
        <w:t>Тп</w:t>
      </w:r>
      <w:proofErr w:type="spellEnd"/>
      <w:r w:rsidRPr="00F74A8B">
        <w:rPr>
          <w:color w:val="000000"/>
        </w:rPr>
        <w:t xml:space="preserve">), предельную температуру </w:t>
      </w:r>
      <w:proofErr w:type="spellStart"/>
      <w:r w:rsidRPr="00F74A8B">
        <w:rPr>
          <w:color w:val="000000"/>
        </w:rPr>
        <w:t>фильтруемости</w:t>
      </w:r>
      <w:proofErr w:type="spellEnd"/>
      <w:r w:rsidRPr="00F74A8B">
        <w:rPr>
          <w:color w:val="000000"/>
        </w:rPr>
        <w:t xml:space="preserve"> (ПТФ) и температуру замерзания (</w:t>
      </w:r>
      <w:proofErr w:type="spellStart"/>
      <w:r w:rsidRPr="00F74A8B">
        <w:rPr>
          <w:color w:val="000000"/>
        </w:rPr>
        <w:t>Тз</w:t>
      </w:r>
      <w:proofErr w:type="spellEnd"/>
      <w:r w:rsidRPr="00F74A8B">
        <w:rPr>
          <w:color w:val="000000"/>
        </w:rPr>
        <w:t>).</w:t>
      </w:r>
      <w:r w:rsidR="00235CCE">
        <w:rPr>
          <w:color w:val="000000"/>
        </w:rPr>
        <w:t xml:space="preserve"> </w:t>
      </w:r>
      <w:r w:rsidRPr="00F74A8B">
        <w:rPr>
          <w:color w:val="000000"/>
        </w:rPr>
        <w:t>Объектами изучения были 4 образца базовых фракций (ДТ1, ДТ2, ДТ3, ДТ4)</w:t>
      </w:r>
      <w:r w:rsidR="00235CCE">
        <w:rPr>
          <w:color w:val="000000"/>
        </w:rPr>
        <w:t>.</w:t>
      </w:r>
      <w:r>
        <w:rPr>
          <w:color w:val="000000"/>
        </w:rPr>
        <w:t xml:space="preserve"> </w:t>
      </w:r>
    </w:p>
    <w:p w14:paraId="535EFC4E" w14:textId="5E75A29C" w:rsidR="00F74A8B" w:rsidRDefault="00F74A8B" w:rsidP="00F74A8B">
      <w:pPr>
        <w:shd w:val="clear" w:color="auto" w:fill="FFFFFF"/>
      </w:pPr>
      <w:r w:rsidRPr="005749B6">
        <w:t xml:space="preserve">Таблица 1. </w:t>
      </w:r>
      <w:r>
        <w:t xml:space="preserve">Состав базовых фракций </w:t>
      </w:r>
      <w:r w:rsidR="00235CCE">
        <w:t>ДТ</w:t>
      </w:r>
      <w:r>
        <w:t xml:space="preserve"> и их низкотемпературные характеристики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957"/>
        <w:gridCol w:w="4546"/>
        <w:gridCol w:w="991"/>
        <w:gridCol w:w="993"/>
        <w:gridCol w:w="883"/>
        <w:gridCol w:w="804"/>
      </w:tblGrid>
      <w:tr w:rsidR="00F74A8B" w:rsidRPr="00F74A8B" w14:paraId="45EE43E1" w14:textId="77777777" w:rsidTr="000B4746">
        <w:trPr>
          <w:trHeight w:val="315"/>
        </w:trPr>
        <w:tc>
          <w:tcPr>
            <w:tcW w:w="522" w:type="pct"/>
            <w:noWrap/>
          </w:tcPr>
          <w:p w14:paraId="60D691BF" w14:textId="77777777" w:rsid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№ п/п</w:t>
            </w:r>
          </w:p>
          <w:p w14:paraId="5A0363C5" w14:textId="604F64B0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78" w:type="pct"/>
            <w:noWrap/>
          </w:tcPr>
          <w:p w14:paraId="4F176EC2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Характеристики</w:t>
            </w:r>
          </w:p>
        </w:tc>
        <w:tc>
          <w:tcPr>
            <w:tcW w:w="540" w:type="pct"/>
            <w:vAlign w:val="center"/>
          </w:tcPr>
          <w:p w14:paraId="5100DB6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ДТ1</w:t>
            </w:r>
          </w:p>
        </w:tc>
        <w:tc>
          <w:tcPr>
            <w:tcW w:w="541" w:type="pct"/>
            <w:vAlign w:val="center"/>
          </w:tcPr>
          <w:p w14:paraId="28EE9AFF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ДТ2</w:t>
            </w:r>
          </w:p>
        </w:tc>
        <w:tc>
          <w:tcPr>
            <w:tcW w:w="481" w:type="pct"/>
            <w:vAlign w:val="center"/>
          </w:tcPr>
          <w:p w14:paraId="64BCFD87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ДТ3</w:t>
            </w:r>
          </w:p>
        </w:tc>
        <w:tc>
          <w:tcPr>
            <w:tcW w:w="438" w:type="pct"/>
            <w:vAlign w:val="center"/>
          </w:tcPr>
          <w:p w14:paraId="41571C87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ДТ4</w:t>
            </w:r>
          </w:p>
        </w:tc>
      </w:tr>
      <w:tr w:rsidR="00F74A8B" w:rsidRPr="00F74A8B" w14:paraId="683AACC2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60AEEA99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78" w:type="pct"/>
            <w:noWrap/>
            <w:hideMark/>
          </w:tcPr>
          <w:p w14:paraId="316AE3F2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 xml:space="preserve">Содержание </w:t>
            </w:r>
            <w:r w:rsidRPr="00F74A8B">
              <w:rPr>
                <w:rFonts w:eastAsia="Calibri"/>
                <w:i/>
                <w:sz w:val="22"/>
                <w:szCs w:val="22"/>
              </w:rPr>
              <w:t>н</w:t>
            </w:r>
            <w:r w:rsidRPr="00F74A8B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F74A8B">
              <w:rPr>
                <w:rFonts w:eastAsia="Calibri"/>
                <w:sz w:val="22"/>
                <w:szCs w:val="22"/>
              </w:rPr>
              <w:t>алканов</w:t>
            </w:r>
            <w:proofErr w:type="spellEnd"/>
            <w:r w:rsidRPr="00F74A8B">
              <w:rPr>
                <w:rFonts w:eastAsia="Calibri"/>
                <w:sz w:val="22"/>
                <w:szCs w:val="22"/>
              </w:rPr>
              <w:t>, %масс.</w:t>
            </w:r>
          </w:p>
        </w:tc>
        <w:tc>
          <w:tcPr>
            <w:tcW w:w="540" w:type="pct"/>
            <w:vAlign w:val="center"/>
            <w:hideMark/>
          </w:tcPr>
          <w:p w14:paraId="6CB7981F" w14:textId="4FB38CE2" w:rsidR="00F74A8B" w:rsidRPr="00F74A8B" w:rsidRDefault="00F74A8B" w:rsidP="00A74E08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17</w:t>
            </w:r>
            <w:r w:rsidR="00A74E08">
              <w:rPr>
                <w:rFonts w:eastAsia="Calibri"/>
                <w:sz w:val="22"/>
                <w:szCs w:val="22"/>
              </w:rPr>
              <w:t>.</w:t>
            </w:r>
            <w:r w:rsidRPr="00F74A8B"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541" w:type="pct"/>
            <w:vAlign w:val="center"/>
            <w:hideMark/>
          </w:tcPr>
          <w:p w14:paraId="5A53DBF7" w14:textId="328DFA65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  <w:r w:rsidR="00F74A8B" w:rsidRPr="00F74A8B"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481" w:type="pct"/>
            <w:vAlign w:val="center"/>
            <w:hideMark/>
          </w:tcPr>
          <w:p w14:paraId="5E2A7290" w14:textId="2C942E6E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</w:t>
            </w:r>
            <w:r w:rsidR="00F74A8B" w:rsidRPr="00F74A8B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438" w:type="pct"/>
            <w:vAlign w:val="center"/>
            <w:hideMark/>
          </w:tcPr>
          <w:p w14:paraId="1D79E45E" w14:textId="5FB7FAA4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12.</w:t>
            </w:r>
            <w:r w:rsidR="00F74A8B" w:rsidRPr="00F74A8B">
              <w:rPr>
                <w:rFonts w:eastAsia="Calibri"/>
                <w:sz w:val="22"/>
                <w:szCs w:val="22"/>
              </w:rPr>
              <w:t>45</w:t>
            </w:r>
          </w:p>
        </w:tc>
      </w:tr>
      <w:tr w:rsidR="00F74A8B" w:rsidRPr="00F74A8B" w14:paraId="27C1EE00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2E027AAD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78" w:type="pct"/>
            <w:noWrap/>
            <w:hideMark/>
          </w:tcPr>
          <w:p w14:paraId="3028FD6A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∑ 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9</w:t>
            </w:r>
            <w:r w:rsidRPr="00F74A8B">
              <w:rPr>
                <w:rFonts w:eastAsia="Calibri"/>
                <w:sz w:val="22"/>
                <w:szCs w:val="22"/>
              </w:rPr>
              <w:t>-С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 xml:space="preserve">15 </w:t>
            </w:r>
            <w:r w:rsidRPr="00F74A8B">
              <w:rPr>
                <w:rFonts w:eastAsia="Calibri"/>
                <w:sz w:val="22"/>
                <w:szCs w:val="22"/>
              </w:rPr>
              <w:t>(низкомолекулярные), % масс.</w:t>
            </w:r>
          </w:p>
        </w:tc>
        <w:tc>
          <w:tcPr>
            <w:tcW w:w="540" w:type="pct"/>
            <w:vAlign w:val="center"/>
            <w:hideMark/>
          </w:tcPr>
          <w:p w14:paraId="2F8E98AF" w14:textId="7467CBF9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11.</w:t>
            </w:r>
            <w:r w:rsidR="00F74A8B" w:rsidRPr="00F74A8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541" w:type="pct"/>
            <w:vAlign w:val="center"/>
            <w:hideMark/>
          </w:tcPr>
          <w:p w14:paraId="0C844EDD" w14:textId="6FEDF62C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13.</w:t>
            </w:r>
            <w:r w:rsidR="00F74A8B" w:rsidRPr="00F74A8B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481" w:type="pct"/>
            <w:vAlign w:val="center"/>
            <w:hideMark/>
          </w:tcPr>
          <w:p w14:paraId="4AD22D3B" w14:textId="5E66837E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F74A8B" w:rsidRPr="00F74A8B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438" w:type="pct"/>
            <w:vAlign w:val="center"/>
            <w:hideMark/>
          </w:tcPr>
          <w:p w14:paraId="7C1E0C11" w14:textId="337D056B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  <w:r w:rsidR="00F74A8B" w:rsidRPr="00F74A8B">
              <w:rPr>
                <w:rFonts w:eastAsia="Calibri"/>
                <w:sz w:val="22"/>
                <w:szCs w:val="22"/>
              </w:rPr>
              <w:t>44</w:t>
            </w:r>
          </w:p>
        </w:tc>
      </w:tr>
      <w:tr w:rsidR="00F74A8B" w:rsidRPr="00F74A8B" w14:paraId="2441CE34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55D4395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478" w:type="pct"/>
            <w:noWrap/>
            <w:hideMark/>
          </w:tcPr>
          <w:p w14:paraId="49A96393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∑ 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16</w:t>
            </w:r>
            <w:r w:rsidRPr="00F74A8B">
              <w:rPr>
                <w:rFonts w:eastAsia="Calibri"/>
                <w:sz w:val="22"/>
                <w:szCs w:val="22"/>
              </w:rPr>
              <w:t>-С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21</w:t>
            </w:r>
            <w:r w:rsidRPr="00F74A8B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F74A8B">
              <w:rPr>
                <w:rFonts w:eastAsia="Calibri"/>
                <w:sz w:val="22"/>
                <w:szCs w:val="22"/>
              </w:rPr>
              <w:t>среднемолекулярные</w:t>
            </w:r>
            <w:proofErr w:type="spellEnd"/>
            <w:r w:rsidRPr="00F74A8B">
              <w:rPr>
                <w:rFonts w:eastAsia="Calibri"/>
                <w:sz w:val="22"/>
                <w:szCs w:val="22"/>
              </w:rPr>
              <w:t>), % масс.</w:t>
            </w:r>
          </w:p>
        </w:tc>
        <w:tc>
          <w:tcPr>
            <w:tcW w:w="540" w:type="pct"/>
            <w:vAlign w:val="center"/>
            <w:hideMark/>
          </w:tcPr>
          <w:p w14:paraId="025DE07D" w14:textId="4BE135F6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  <w:r w:rsidR="00F74A8B" w:rsidRPr="00F74A8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541" w:type="pct"/>
            <w:vAlign w:val="center"/>
            <w:hideMark/>
          </w:tcPr>
          <w:p w14:paraId="6679C5F8" w14:textId="67C07DE6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  <w:r w:rsidR="00F74A8B" w:rsidRPr="00F74A8B"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481" w:type="pct"/>
            <w:vAlign w:val="center"/>
            <w:hideMark/>
          </w:tcPr>
          <w:p w14:paraId="68AC9B87" w14:textId="79A54E75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  <w:r w:rsidR="00F74A8B" w:rsidRPr="00F74A8B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438" w:type="pct"/>
            <w:vAlign w:val="center"/>
            <w:hideMark/>
          </w:tcPr>
          <w:p w14:paraId="40D7721E" w14:textId="5F275062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  <w:r w:rsidR="00F74A8B" w:rsidRPr="00F74A8B">
              <w:rPr>
                <w:rFonts w:eastAsia="Calibri"/>
                <w:sz w:val="22"/>
                <w:szCs w:val="22"/>
              </w:rPr>
              <w:t>47</w:t>
            </w:r>
          </w:p>
        </w:tc>
      </w:tr>
      <w:tr w:rsidR="00F74A8B" w:rsidRPr="00F74A8B" w14:paraId="1E4BD326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0B906A8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478" w:type="pct"/>
            <w:noWrap/>
            <w:hideMark/>
          </w:tcPr>
          <w:p w14:paraId="3E54458A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∑ 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22</w:t>
            </w:r>
            <w:r w:rsidRPr="00F74A8B">
              <w:rPr>
                <w:rFonts w:eastAsia="Calibri"/>
                <w:sz w:val="22"/>
                <w:szCs w:val="22"/>
              </w:rPr>
              <w:t xml:space="preserve"> + (высокомолекулярные), % масс.</w:t>
            </w:r>
          </w:p>
        </w:tc>
        <w:tc>
          <w:tcPr>
            <w:tcW w:w="540" w:type="pct"/>
            <w:vAlign w:val="center"/>
            <w:hideMark/>
          </w:tcPr>
          <w:p w14:paraId="41FCA051" w14:textId="6E47FA7E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  <w:r w:rsidR="00F74A8B" w:rsidRPr="00F74A8B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541" w:type="pct"/>
            <w:vAlign w:val="center"/>
            <w:hideMark/>
          </w:tcPr>
          <w:p w14:paraId="139F0D75" w14:textId="355D1A00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481" w:type="pct"/>
            <w:vAlign w:val="center"/>
            <w:hideMark/>
          </w:tcPr>
          <w:p w14:paraId="57D406A9" w14:textId="09030D81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  <w:r w:rsidR="00F74A8B" w:rsidRPr="00F74A8B">
              <w:rPr>
                <w:rFonts w:eastAsia="Calibri"/>
                <w:sz w:val="22"/>
                <w:szCs w:val="22"/>
              </w:rPr>
              <w:t>79</w:t>
            </w:r>
          </w:p>
        </w:tc>
        <w:tc>
          <w:tcPr>
            <w:tcW w:w="438" w:type="pct"/>
            <w:vAlign w:val="center"/>
            <w:hideMark/>
          </w:tcPr>
          <w:p w14:paraId="7C107455" w14:textId="0D83D09D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  <w:r w:rsidR="00F74A8B" w:rsidRPr="00F74A8B">
              <w:rPr>
                <w:rFonts w:eastAsia="Calibri"/>
                <w:sz w:val="22"/>
                <w:szCs w:val="22"/>
              </w:rPr>
              <w:t>54</w:t>
            </w:r>
          </w:p>
        </w:tc>
      </w:tr>
      <w:tr w:rsidR="00F74A8B" w:rsidRPr="00F74A8B" w14:paraId="19D03B97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5DF00C6E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478" w:type="pct"/>
            <w:noWrap/>
            <w:hideMark/>
          </w:tcPr>
          <w:p w14:paraId="5D19B791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k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1</w:t>
            </w:r>
            <w:r w:rsidRPr="00F74A8B">
              <w:rPr>
                <w:rFonts w:eastAsia="Calibri"/>
                <w:sz w:val="22"/>
                <w:szCs w:val="22"/>
              </w:rPr>
              <w:t>*= ∑ 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22</w:t>
            </w:r>
            <w:r w:rsidRPr="00F74A8B">
              <w:rPr>
                <w:rFonts w:eastAsia="Calibri"/>
                <w:sz w:val="22"/>
                <w:szCs w:val="22"/>
              </w:rPr>
              <w:t>+/∑ ≤С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540" w:type="pct"/>
            <w:vAlign w:val="center"/>
            <w:hideMark/>
          </w:tcPr>
          <w:p w14:paraId="3EA42D30" w14:textId="41B3D81C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541" w:type="pct"/>
            <w:vAlign w:val="center"/>
            <w:hideMark/>
          </w:tcPr>
          <w:p w14:paraId="3B66596A" w14:textId="5FC38CB2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481" w:type="pct"/>
            <w:vAlign w:val="center"/>
            <w:hideMark/>
          </w:tcPr>
          <w:p w14:paraId="6080FC37" w14:textId="60CF51B6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438" w:type="pct"/>
            <w:vAlign w:val="center"/>
            <w:hideMark/>
          </w:tcPr>
          <w:p w14:paraId="4F58B979" w14:textId="54B29D1D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35</w:t>
            </w:r>
          </w:p>
        </w:tc>
      </w:tr>
      <w:tr w:rsidR="00F74A8B" w:rsidRPr="00F74A8B" w14:paraId="01E46712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648AC128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478" w:type="pct"/>
            <w:noWrap/>
            <w:hideMark/>
          </w:tcPr>
          <w:p w14:paraId="3A21094D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k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F74A8B">
              <w:rPr>
                <w:rFonts w:eastAsia="Calibri"/>
                <w:sz w:val="22"/>
                <w:szCs w:val="22"/>
              </w:rPr>
              <w:t>**= ∑ С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22</w:t>
            </w:r>
            <w:r w:rsidRPr="00F74A8B">
              <w:rPr>
                <w:rFonts w:eastAsia="Calibri"/>
                <w:sz w:val="22"/>
                <w:szCs w:val="22"/>
              </w:rPr>
              <w:t>+/∑ </w:t>
            </w:r>
            <w:r w:rsidRPr="00F74A8B">
              <w:rPr>
                <w:rFonts w:eastAsia="Calibri"/>
                <w:i/>
                <w:sz w:val="22"/>
                <w:szCs w:val="22"/>
              </w:rPr>
              <w:t>н</w:t>
            </w:r>
            <w:r w:rsidRPr="00F74A8B">
              <w:rPr>
                <w:rFonts w:eastAsia="Calibri"/>
                <w:sz w:val="22"/>
                <w:szCs w:val="22"/>
              </w:rPr>
              <w:t>-</w:t>
            </w:r>
            <w:proofErr w:type="spellStart"/>
            <w:r w:rsidRPr="00F74A8B">
              <w:rPr>
                <w:rFonts w:eastAsia="Calibri"/>
                <w:sz w:val="22"/>
                <w:szCs w:val="22"/>
              </w:rPr>
              <w:t>алканов</w:t>
            </w:r>
            <w:proofErr w:type="spellEnd"/>
          </w:p>
        </w:tc>
        <w:tc>
          <w:tcPr>
            <w:tcW w:w="540" w:type="pct"/>
            <w:vAlign w:val="center"/>
            <w:hideMark/>
          </w:tcPr>
          <w:p w14:paraId="206EACC9" w14:textId="04F8C2BA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541" w:type="pct"/>
            <w:vAlign w:val="center"/>
            <w:hideMark/>
          </w:tcPr>
          <w:p w14:paraId="50E75E61" w14:textId="682D6934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01</w:t>
            </w:r>
          </w:p>
        </w:tc>
        <w:tc>
          <w:tcPr>
            <w:tcW w:w="481" w:type="pct"/>
            <w:vAlign w:val="center"/>
            <w:hideMark/>
          </w:tcPr>
          <w:p w14:paraId="571C9464" w14:textId="4FF973D8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438" w:type="pct"/>
            <w:vAlign w:val="center"/>
            <w:hideMark/>
          </w:tcPr>
          <w:p w14:paraId="7E75A268" w14:textId="205681F7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F74A8B" w:rsidRPr="00F74A8B" w14:paraId="571B6F66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3252D79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478" w:type="pct"/>
            <w:noWrap/>
            <w:hideMark/>
          </w:tcPr>
          <w:p w14:paraId="2F264CBF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Сумма нафталинов, % масс.</w:t>
            </w:r>
          </w:p>
        </w:tc>
        <w:tc>
          <w:tcPr>
            <w:tcW w:w="540" w:type="pct"/>
            <w:vAlign w:val="center"/>
            <w:hideMark/>
          </w:tcPr>
          <w:p w14:paraId="6B5B1A65" w14:textId="34DC3EA2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  <w:r w:rsidR="00F74A8B" w:rsidRPr="00F74A8B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541" w:type="pct"/>
            <w:vAlign w:val="center"/>
            <w:hideMark/>
          </w:tcPr>
          <w:p w14:paraId="21107AD2" w14:textId="5CD5F2D1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481" w:type="pct"/>
            <w:vAlign w:val="center"/>
            <w:hideMark/>
          </w:tcPr>
          <w:p w14:paraId="104493F2" w14:textId="0C5FBFE9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438" w:type="pct"/>
            <w:vAlign w:val="center"/>
            <w:hideMark/>
          </w:tcPr>
          <w:p w14:paraId="31EC7398" w14:textId="57A839F0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68</w:t>
            </w:r>
          </w:p>
        </w:tc>
      </w:tr>
      <w:tr w:rsidR="00F74A8B" w:rsidRPr="00F74A8B" w14:paraId="1ECC8A1A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528D8C72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478" w:type="pct"/>
            <w:noWrap/>
            <w:hideMark/>
          </w:tcPr>
          <w:p w14:paraId="1B51DCF0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74A8B">
              <w:rPr>
                <w:rFonts w:eastAsia="Calibri"/>
                <w:sz w:val="22"/>
                <w:szCs w:val="22"/>
              </w:rPr>
              <w:t>Сумма фенантренов, % масс.</w:t>
            </w:r>
          </w:p>
        </w:tc>
        <w:tc>
          <w:tcPr>
            <w:tcW w:w="540" w:type="pct"/>
            <w:vAlign w:val="center"/>
            <w:hideMark/>
          </w:tcPr>
          <w:p w14:paraId="2E95AFC4" w14:textId="7C1E8280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  <w:r w:rsidR="00F74A8B" w:rsidRPr="00F74A8B">
              <w:rPr>
                <w:rFonts w:eastAsia="Calibri"/>
                <w:sz w:val="22"/>
                <w:szCs w:val="22"/>
              </w:rPr>
              <w:t>97</w:t>
            </w:r>
          </w:p>
        </w:tc>
        <w:tc>
          <w:tcPr>
            <w:tcW w:w="541" w:type="pct"/>
            <w:vAlign w:val="center"/>
            <w:hideMark/>
          </w:tcPr>
          <w:p w14:paraId="3F84BE1B" w14:textId="60B86A47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05</w:t>
            </w:r>
          </w:p>
        </w:tc>
        <w:tc>
          <w:tcPr>
            <w:tcW w:w="481" w:type="pct"/>
            <w:vAlign w:val="center"/>
            <w:hideMark/>
          </w:tcPr>
          <w:p w14:paraId="627DEBB9" w14:textId="0709ED13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08</w:t>
            </w:r>
          </w:p>
        </w:tc>
        <w:tc>
          <w:tcPr>
            <w:tcW w:w="438" w:type="pct"/>
            <w:vAlign w:val="center"/>
            <w:hideMark/>
          </w:tcPr>
          <w:p w14:paraId="13C8F0DA" w14:textId="76016697" w:rsidR="00F74A8B" w:rsidRPr="00F74A8B" w:rsidRDefault="00A74E08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0.</w:t>
            </w:r>
            <w:r w:rsidR="00F74A8B" w:rsidRPr="00F74A8B">
              <w:rPr>
                <w:rFonts w:eastAsia="Calibri"/>
                <w:sz w:val="22"/>
                <w:szCs w:val="22"/>
              </w:rPr>
              <w:t>75</w:t>
            </w:r>
          </w:p>
        </w:tc>
      </w:tr>
      <w:tr w:rsidR="00F74A8B" w:rsidRPr="00F74A8B" w14:paraId="0002C136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27DAD60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478" w:type="pct"/>
            <w:noWrap/>
            <w:hideMark/>
          </w:tcPr>
          <w:p w14:paraId="11525298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74A8B">
              <w:rPr>
                <w:rFonts w:eastAsia="Calibri"/>
                <w:sz w:val="22"/>
                <w:szCs w:val="22"/>
              </w:rPr>
              <w:t>Т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р</w:t>
            </w:r>
            <w:proofErr w:type="spellEnd"/>
            <w:r w:rsidRPr="00F74A8B">
              <w:rPr>
                <w:rFonts w:eastAsia="Calibri"/>
                <w:sz w:val="22"/>
                <w:szCs w:val="22"/>
              </w:rPr>
              <w:t>, °С</w:t>
            </w:r>
          </w:p>
        </w:tc>
        <w:tc>
          <w:tcPr>
            <w:tcW w:w="540" w:type="pct"/>
            <w:vAlign w:val="center"/>
            <w:hideMark/>
          </w:tcPr>
          <w:p w14:paraId="1E374898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-7</w:t>
            </w:r>
          </w:p>
        </w:tc>
        <w:tc>
          <w:tcPr>
            <w:tcW w:w="541" w:type="pct"/>
            <w:vAlign w:val="center"/>
            <w:hideMark/>
          </w:tcPr>
          <w:p w14:paraId="49E8AB9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-33</w:t>
            </w:r>
          </w:p>
        </w:tc>
        <w:tc>
          <w:tcPr>
            <w:tcW w:w="481" w:type="pct"/>
            <w:vAlign w:val="center"/>
            <w:hideMark/>
          </w:tcPr>
          <w:p w14:paraId="7E0C68F1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-3</w:t>
            </w:r>
          </w:p>
        </w:tc>
        <w:tc>
          <w:tcPr>
            <w:tcW w:w="438" w:type="pct"/>
            <w:vAlign w:val="center"/>
            <w:hideMark/>
          </w:tcPr>
          <w:p w14:paraId="3D22ED9F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-4</w:t>
            </w:r>
          </w:p>
        </w:tc>
      </w:tr>
      <w:tr w:rsidR="00F74A8B" w:rsidRPr="00F74A8B" w14:paraId="55AA6DD0" w14:textId="77777777" w:rsidTr="000B4746">
        <w:trPr>
          <w:trHeight w:val="315"/>
        </w:trPr>
        <w:tc>
          <w:tcPr>
            <w:tcW w:w="522" w:type="pct"/>
            <w:noWrap/>
            <w:hideMark/>
          </w:tcPr>
          <w:p w14:paraId="04BADCEF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478" w:type="pct"/>
            <w:noWrap/>
            <w:hideMark/>
          </w:tcPr>
          <w:p w14:paraId="0FBA65AA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ПТФ, °С</w:t>
            </w:r>
          </w:p>
        </w:tc>
        <w:tc>
          <w:tcPr>
            <w:tcW w:w="540" w:type="pct"/>
            <w:vAlign w:val="center"/>
            <w:hideMark/>
          </w:tcPr>
          <w:p w14:paraId="7CDAEBD7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-10</w:t>
            </w:r>
          </w:p>
        </w:tc>
        <w:tc>
          <w:tcPr>
            <w:tcW w:w="541" w:type="pct"/>
            <w:vAlign w:val="center"/>
            <w:hideMark/>
          </w:tcPr>
          <w:p w14:paraId="759689F8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-34</w:t>
            </w:r>
          </w:p>
        </w:tc>
        <w:tc>
          <w:tcPr>
            <w:tcW w:w="481" w:type="pct"/>
            <w:vAlign w:val="center"/>
            <w:hideMark/>
          </w:tcPr>
          <w:p w14:paraId="2B37DA78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-5</w:t>
            </w:r>
          </w:p>
        </w:tc>
        <w:tc>
          <w:tcPr>
            <w:tcW w:w="438" w:type="pct"/>
            <w:vAlign w:val="center"/>
            <w:hideMark/>
          </w:tcPr>
          <w:p w14:paraId="18C4EC50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-6</w:t>
            </w:r>
          </w:p>
        </w:tc>
      </w:tr>
      <w:tr w:rsidR="00F74A8B" w:rsidRPr="00F74A8B" w14:paraId="53742691" w14:textId="77777777" w:rsidTr="000B4746">
        <w:trPr>
          <w:trHeight w:val="330"/>
        </w:trPr>
        <w:tc>
          <w:tcPr>
            <w:tcW w:w="522" w:type="pct"/>
            <w:noWrap/>
            <w:hideMark/>
          </w:tcPr>
          <w:p w14:paraId="0643999C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478" w:type="pct"/>
            <w:noWrap/>
            <w:hideMark/>
          </w:tcPr>
          <w:p w14:paraId="6A68AF5D" w14:textId="77777777" w:rsidR="00F74A8B" w:rsidRPr="00F74A8B" w:rsidRDefault="00F74A8B" w:rsidP="00F74A8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74A8B">
              <w:rPr>
                <w:rFonts w:eastAsia="Calibri"/>
                <w:sz w:val="22"/>
                <w:szCs w:val="22"/>
              </w:rPr>
              <w:t>Т</w:t>
            </w:r>
            <w:r w:rsidRPr="00F74A8B">
              <w:rPr>
                <w:rFonts w:eastAsia="Calibri"/>
                <w:sz w:val="22"/>
                <w:szCs w:val="22"/>
                <w:vertAlign w:val="subscript"/>
              </w:rPr>
              <w:t>з</w:t>
            </w:r>
            <w:proofErr w:type="spellEnd"/>
            <w:r w:rsidRPr="00F74A8B">
              <w:rPr>
                <w:rFonts w:eastAsia="Calibri"/>
                <w:sz w:val="22"/>
                <w:szCs w:val="22"/>
              </w:rPr>
              <w:t>, °С</w:t>
            </w:r>
          </w:p>
        </w:tc>
        <w:tc>
          <w:tcPr>
            <w:tcW w:w="540" w:type="pct"/>
            <w:vAlign w:val="center"/>
            <w:hideMark/>
          </w:tcPr>
          <w:p w14:paraId="4D1C7DBE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-18</w:t>
            </w:r>
          </w:p>
        </w:tc>
        <w:tc>
          <w:tcPr>
            <w:tcW w:w="541" w:type="pct"/>
            <w:vAlign w:val="center"/>
            <w:hideMark/>
          </w:tcPr>
          <w:p w14:paraId="5910BEA2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-41</w:t>
            </w:r>
          </w:p>
        </w:tc>
        <w:tc>
          <w:tcPr>
            <w:tcW w:w="481" w:type="pct"/>
            <w:vAlign w:val="center"/>
            <w:hideMark/>
          </w:tcPr>
          <w:p w14:paraId="726E3A2B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-8</w:t>
            </w:r>
          </w:p>
        </w:tc>
        <w:tc>
          <w:tcPr>
            <w:tcW w:w="438" w:type="pct"/>
            <w:vAlign w:val="center"/>
            <w:hideMark/>
          </w:tcPr>
          <w:p w14:paraId="09BA845A" w14:textId="77777777" w:rsidR="00F74A8B" w:rsidRPr="00F74A8B" w:rsidRDefault="00F74A8B" w:rsidP="00F74A8B">
            <w:pPr>
              <w:jc w:val="center"/>
              <w:rPr>
                <w:rFonts w:eastAsia="Calibri"/>
                <w:sz w:val="22"/>
                <w:szCs w:val="22"/>
              </w:rPr>
            </w:pPr>
            <w:r w:rsidRPr="00F74A8B">
              <w:rPr>
                <w:rFonts w:eastAsia="Calibri"/>
                <w:sz w:val="22"/>
                <w:szCs w:val="22"/>
              </w:rPr>
              <w:t>-11</w:t>
            </w:r>
          </w:p>
        </w:tc>
      </w:tr>
    </w:tbl>
    <w:p w14:paraId="109CC12D" w14:textId="5605D5B9" w:rsidR="00B330C7" w:rsidRPr="00E70F52" w:rsidRDefault="00A74E08" w:rsidP="00235CCE">
      <w:pPr>
        <w:shd w:val="clear" w:color="auto" w:fill="FFFFFF"/>
        <w:ind w:firstLine="397"/>
        <w:jc w:val="both"/>
        <w:rPr>
          <w:rFonts w:eastAsia="Calibri"/>
          <w:lang w:eastAsia="en-US"/>
        </w:rPr>
      </w:pPr>
      <w:r w:rsidRPr="00E70F52">
        <w:t xml:space="preserve">Низкотемпературные характеристики базовых фракций </w:t>
      </w:r>
      <w:r w:rsidR="005C2392" w:rsidRPr="00E70F52">
        <w:t xml:space="preserve">напрямую </w:t>
      </w:r>
      <w:r w:rsidRPr="00E70F52">
        <w:t xml:space="preserve">связаны прежде всего с концентрацией высокомолекулярных </w:t>
      </w:r>
      <w:r w:rsidRPr="00E70F52">
        <w:rPr>
          <w:i/>
        </w:rPr>
        <w:t>н</w:t>
      </w:r>
      <w:r w:rsidRPr="00E70F52">
        <w:t>-</w:t>
      </w:r>
      <w:proofErr w:type="spellStart"/>
      <w:r w:rsidRPr="00E70F52">
        <w:t>алканов</w:t>
      </w:r>
      <w:proofErr w:type="spellEnd"/>
      <w:r w:rsidR="005C2392" w:rsidRPr="00E70F52">
        <w:t>. Полученные данные (табл. 1) подтверждают, что наилучшие низкотемпературные характеристики</w:t>
      </w:r>
      <w:r w:rsidR="00235CCE" w:rsidRPr="00E70F52">
        <w:t xml:space="preserve"> </w:t>
      </w:r>
      <w:r w:rsidR="005C2392" w:rsidRPr="00E70F52">
        <w:t>наблюдаются у образца ДТ2, где содержание высокомолекулярных н-</w:t>
      </w:r>
      <w:proofErr w:type="spellStart"/>
      <w:r w:rsidR="005C2392" w:rsidRPr="00E70F52">
        <w:t>алканов</w:t>
      </w:r>
      <w:proofErr w:type="spellEnd"/>
      <w:r w:rsidR="005C2392" w:rsidRPr="00E70F52">
        <w:t xml:space="preserve"> минимально, а содержание низкомолекулярных </w:t>
      </w:r>
      <w:r w:rsidR="005C2392" w:rsidRPr="00E70F52">
        <w:rPr>
          <w:i/>
        </w:rPr>
        <w:t>н</w:t>
      </w:r>
      <w:r w:rsidR="00235CCE" w:rsidRPr="00E70F52">
        <w:t>-</w:t>
      </w:r>
      <w:proofErr w:type="spellStart"/>
      <w:r w:rsidR="00235CCE" w:rsidRPr="00E70F52">
        <w:t>алканов</w:t>
      </w:r>
      <w:proofErr w:type="spellEnd"/>
      <w:r w:rsidR="00235CCE" w:rsidRPr="00E70F52">
        <w:t xml:space="preserve"> </w:t>
      </w:r>
      <w:r w:rsidR="00E70F52" w:rsidRPr="00E70F52">
        <w:rPr>
          <w:rFonts w:eastAsia="Calibri"/>
          <w:lang w:eastAsia="en-US"/>
        </w:rPr>
        <w:t xml:space="preserve">максимально. </w:t>
      </w:r>
      <w:r w:rsidR="005466BF" w:rsidRPr="00E70F52">
        <w:rPr>
          <w:rFonts w:eastAsia="Calibri"/>
          <w:lang w:eastAsia="en-US"/>
        </w:rPr>
        <w:t>Н</w:t>
      </w:r>
      <w:r w:rsidR="003B499B" w:rsidRPr="00E70F52">
        <w:rPr>
          <w:rFonts w:eastAsia="Calibri"/>
          <w:lang w:eastAsia="en-US"/>
        </w:rPr>
        <w:t xml:space="preserve">аихудшие </w:t>
      </w:r>
      <w:r w:rsidR="003B499B" w:rsidRPr="00E70F52">
        <w:t xml:space="preserve">низкотемпературные характеристики присущи образцу ДТ3. В нем </w:t>
      </w:r>
      <w:r w:rsidR="003B499B" w:rsidRPr="00E70F52">
        <w:rPr>
          <w:rFonts w:eastAsia="Calibri"/>
        </w:rPr>
        <w:t xml:space="preserve">наблюдается самая высокая по сравнению с другими образцами концентрация </w:t>
      </w:r>
      <w:r w:rsidR="003B499B" w:rsidRPr="00E70F52">
        <w:t>высокомо</w:t>
      </w:r>
      <w:r w:rsidR="00235CCE" w:rsidRPr="00E70F52">
        <w:t>лекулярных н-</w:t>
      </w:r>
      <w:proofErr w:type="spellStart"/>
      <w:r w:rsidR="00235CCE" w:rsidRPr="00E70F52">
        <w:t>алканов</w:t>
      </w:r>
      <w:proofErr w:type="spellEnd"/>
      <w:r w:rsidR="00235CCE" w:rsidRPr="00E70F52">
        <w:t>.</w:t>
      </w:r>
      <w:r w:rsidR="00235CCE" w:rsidRPr="00E70F52">
        <w:rPr>
          <w:rFonts w:eastAsia="Calibri"/>
          <w:lang w:eastAsia="en-US"/>
        </w:rPr>
        <w:t xml:space="preserve"> </w:t>
      </w:r>
      <w:r w:rsidR="00E70F52" w:rsidRPr="00E70F52">
        <w:rPr>
          <w:rFonts w:eastAsia="Calibri"/>
          <w:lang w:eastAsia="en-US"/>
        </w:rPr>
        <w:t>Для оценки связи низкотемпературных характеристик с</w:t>
      </w:r>
      <w:r w:rsidR="00E70F52">
        <w:rPr>
          <w:rFonts w:eastAsia="Calibri"/>
          <w:lang w:eastAsia="en-US"/>
        </w:rPr>
        <w:t xml:space="preserve"> </w:t>
      </w:r>
      <w:r w:rsidR="00E70F52" w:rsidRPr="00E70F52">
        <w:rPr>
          <w:rFonts w:eastAsia="Calibri"/>
          <w:lang w:eastAsia="en-US"/>
        </w:rPr>
        <w:t>углеводородным составом ДТ были рассчитаны коэффициенты множественной корреляции</w:t>
      </w:r>
      <w:r w:rsidR="00E70F52">
        <w:rPr>
          <w:rFonts w:eastAsia="Calibri"/>
          <w:lang w:eastAsia="en-US"/>
        </w:rPr>
        <w:t>. Результаты</w:t>
      </w:r>
      <w:r w:rsidR="00E70F52" w:rsidRPr="00E70F52">
        <w:rPr>
          <w:rFonts w:eastAsia="Calibri"/>
          <w:lang w:eastAsia="en-US"/>
        </w:rPr>
        <w:t xml:space="preserve"> показали определяющее влияние </w:t>
      </w:r>
      <w:r w:rsidR="00E70F52" w:rsidRPr="00E70F52">
        <w:rPr>
          <w:rFonts w:eastAsia="Calibri"/>
          <w:iCs/>
          <w:lang w:eastAsia="en-US"/>
        </w:rPr>
        <w:t>н</w:t>
      </w:r>
      <w:r w:rsidR="00E70F52" w:rsidRPr="00E70F52">
        <w:rPr>
          <w:rFonts w:eastAsia="Calibri"/>
          <w:lang w:eastAsia="en-US"/>
        </w:rPr>
        <w:t>-</w:t>
      </w:r>
      <w:proofErr w:type="spellStart"/>
      <w:r w:rsidR="00E70F52" w:rsidRPr="00E70F52">
        <w:rPr>
          <w:rFonts w:eastAsia="Calibri"/>
          <w:lang w:eastAsia="en-US"/>
        </w:rPr>
        <w:t>алкановна</w:t>
      </w:r>
      <w:proofErr w:type="spellEnd"/>
      <w:r w:rsidR="00E70F52" w:rsidRPr="00E70F52">
        <w:rPr>
          <w:rFonts w:eastAsia="Calibri"/>
          <w:lang w:eastAsia="en-US"/>
        </w:rPr>
        <w:t xml:space="preserve"> их низкотемпературные характеристики.</w:t>
      </w:r>
    </w:p>
    <w:p w14:paraId="1A479E32" w14:textId="77777777" w:rsidR="00E70F52" w:rsidRDefault="008C5BC7" w:rsidP="00E70F52">
      <w:pPr>
        <w:shd w:val="clear" w:color="auto" w:fill="FFFFFF"/>
        <w:ind w:firstLine="397"/>
        <w:jc w:val="both"/>
      </w:pPr>
      <w:r w:rsidRPr="008C5BC7">
        <w:t xml:space="preserve">Анализ </w:t>
      </w:r>
      <w:r>
        <w:t>углеводородного состава исследуемых образцов</w:t>
      </w:r>
      <w:r w:rsidRPr="008C5BC7">
        <w:t xml:space="preserve"> показал, что преобладание высокомолекуля</w:t>
      </w:r>
      <w:r w:rsidR="001A5AE3">
        <w:t>рных н-</w:t>
      </w:r>
      <w:proofErr w:type="spellStart"/>
      <w:r w:rsidR="001A5AE3">
        <w:t>алканов</w:t>
      </w:r>
      <w:proofErr w:type="spellEnd"/>
      <w:r w:rsidR="001A5AE3">
        <w:t xml:space="preserve"> в составе топлив</w:t>
      </w:r>
      <w:r w:rsidRPr="008C5BC7">
        <w:t xml:space="preserve"> ухудшает </w:t>
      </w:r>
      <w:r w:rsidR="001A5AE3">
        <w:t xml:space="preserve">их </w:t>
      </w:r>
      <w:r w:rsidRPr="008C5BC7">
        <w:t xml:space="preserve">низкотемпературные свойства. </w:t>
      </w:r>
      <w:r w:rsidR="001A5AE3">
        <w:t xml:space="preserve">Также </w:t>
      </w:r>
      <w:r w:rsidR="001A5AE3" w:rsidRPr="001A5AE3">
        <w:t xml:space="preserve">определяющими факторами, положительно влияющими на низкотемпературные свойства, являются: высокое содержание низкомолекулярных </w:t>
      </w:r>
      <w:r w:rsidR="001A5AE3" w:rsidRPr="001A5AE3">
        <w:rPr>
          <w:i/>
        </w:rPr>
        <w:t>н</w:t>
      </w:r>
      <w:r w:rsidR="00E70F52">
        <w:t>-</w:t>
      </w:r>
      <w:proofErr w:type="spellStart"/>
      <w:r w:rsidR="00E70F52">
        <w:t>алканов</w:t>
      </w:r>
      <w:proofErr w:type="spellEnd"/>
      <w:r w:rsidR="001A5AE3" w:rsidRPr="001A5AE3">
        <w:t xml:space="preserve"> и нафтенов, для которых наблюдаются высокие отрицательные значения коэффициентов корреляции</w:t>
      </w:r>
      <w:r w:rsidR="00E70F52">
        <w:t>.</w:t>
      </w:r>
    </w:p>
    <w:p w14:paraId="7B7D95D5" w14:textId="17CA7398" w:rsidR="001A5AE3" w:rsidRPr="00E70F52" w:rsidRDefault="001A5AE3" w:rsidP="00397956">
      <w:pPr>
        <w:shd w:val="clear" w:color="auto" w:fill="FFFFFF"/>
        <w:ind w:firstLine="397"/>
        <w:jc w:val="both"/>
        <w:rPr>
          <w:color w:val="000000"/>
        </w:rPr>
      </w:pPr>
      <w:r w:rsidRPr="001A5AE3">
        <w:rPr>
          <w:i/>
          <w:iCs/>
          <w:color w:val="000000"/>
        </w:rPr>
        <w:t>Исследование выполнено при финансовой поддержке Правительства Ханты-Мансийского автономного округа – Югры (приказ от 20.06.2023 № 10-П-1534).</w:t>
      </w:r>
      <w:bookmarkStart w:id="0" w:name="_GoBack"/>
      <w:bookmarkEnd w:id="0"/>
    </w:p>
    <w:sectPr w:rsidR="001A5AE3" w:rsidRPr="00E70F52" w:rsidSect="001A5AE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17CC"/>
    <w:rsid w:val="001679D1"/>
    <w:rsid w:val="001A5AE3"/>
    <w:rsid w:val="001E61C2"/>
    <w:rsid w:val="001F0493"/>
    <w:rsid w:val="0022260A"/>
    <w:rsid w:val="002264EE"/>
    <w:rsid w:val="0023307C"/>
    <w:rsid w:val="00235CCE"/>
    <w:rsid w:val="0031361E"/>
    <w:rsid w:val="00323703"/>
    <w:rsid w:val="00391C38"/>
    <w:rsid w:val="00397956"/>
    <w:rsid w:val="003B499B"/>
    <w:rsid w:val="003B76D6"/>
    <w:rsid w:val="003E2601"/>
    <w:rsid w:val="003F4E6B"/>
    <w:rsid w:val="004A26A3"/>
    <w:rsid w:val="004A76C0"/>
    <w:rsid w:val="004E6B85"/>
    <w:rsid w:val="004F0EDF"/>
    <w:rsid w:val="00522BF1"/>
    <w:rsid w:val="005466BF"/>
    <w:rsid w:val="00590166"/>
    <w:rsid w:val="005C2392"/>
    <w:rsid w:val="005D022B"/>
    <w:rsid w:val="005E5BE9"/>
    <w:rsid w:val="0069427D"/>
    <w:rsid w:val="006F7A19"/>
    <w:rsid w:val="00712F09"/>
    <w:rsid w:val="007213E1"/>
    <w:rsid w:val="00775389"/>
    <w:rsid w:val="00797838"/>
    <w:rsid w:val="007C36D8"/>
    <w:rsid w:val="007F2744"/>
    <w:rsid w:val="008931BE"/>
    <w:rsid w:val="008C5BC7"/>
    <w:rsid w:val="008C67E3"/>
    <w:rsid w:val="00913D75"/>
    <w:rsid w:val="00914205"/>
    <w:rsid w:val="00921D45"/>
    <w:rsid w:val="009426C0"/>
    <w:rsid w:val="00975E86"/>
    <w:rsid w:val="00980A65"/>
    <w:rsid w:val="009A3EDE"/>
    <w:rsid w:val="009A66DB"/>
    <w:rsid w:val="009B2F80"/>
    <w:rsid w:val="009B3300"/>
    <w:rsid w:val="009E345D"/>
    <w:rsid w:val="009F3380"/>
    <w:rsid w:val="00A02163"/>
    <w:rsid w:val="00A314FE"/>
    <w:rsid w:val="00A74E08"/>
    <w:rsid w:val="00AD7380"/>
    <w:rsid w:val="00B330C7"/>
    <w:rsid w:val="00BF36F8"/>
    <w:rsid w:val="00BF4622"/>
    <w:rsid w:val="00C60CB2"/>
    <w:rsid w:val="00C7022C"/>
    <w:rsid w:val="00C844E2"/>
    <w:rsid w:val="00CD00B1"/>
    <w:rsid w:val="00D22306"/>
    <w:rsid w:val="00D42542"/>
    <w:rsid w:val="00D8121C"/>
    <w:rsid w:val="00E22189"/>
    <w:rsid w:val="00E70F52"/>
    <w:rsid w:val="00E74069"/>
    <w:rsid w:val="00E81D35"/>
    <w:rsid w:val="00EB1F49"/>
    <w:rsid w:val="00EF0A1E"/>
    <w:rsid w:val="00F74A8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b"/>
    <w:uiPriority w:val="39"/>
    <w:rsid w:val="00F74A8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F7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75E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75E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75E86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5E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75E86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75E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5E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009FD-35F2-4868-8055-C6A199B4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Ксения Радиевна</dc:creator>
  <cp:lastModifiedBy>Закирова Ксения Радиевна</cp:lastModifiedBy>
  <cp:revision>6</cp:revision>
  <dcterms:created xsi:type="dcterms:W3CDTF">2025-03-06T05:51:00Z</dcterms:created>
  <dcterms:modified xsi:type="dcterms:W3CDTF">2025-03-13T04:41:00Z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