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BB2FBF7" w:rsidR="00130241" w:rsidRDefault="00B32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2EC7">
        <w:rPr>
          <w:b/>
          <w:color w:val="000000"/>
        </w:rPr>
        <w:t xml:space="preserve">В поиске </w:t>
      </w:r>
      <w:r w:rsidR="00171B2B">
        <w:rPr>
          <w:b/>
          <w:color w:val="000000"/>
        </w:rPr>
        <w:t>пентакарбонилтехнеций-аниона</w:t>
      </w:r>
    </w:p>
    <w:p w14:paraId="00000002" w14:textId="500D4DCE" w:rsidR="00130241" w:rsidRPr="001022FB" w:rsidRDefault="00B32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Бабитова Е.С.</w:t>
      </w:r>
      <w:r w:rsidR="001022FB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Бречалов А.А.</w:t>
      </w:r>
      <w:r w:rsidRPr="003B76D6">
        <w:rPr>
          <w:b/>
          <w:i/>
          <w:color w:val="000000"/>
          <w:vertAlign w:val="superscript"/>
        </w:rPr>
        <w:t>1</w:t>
      </w:r>
      <w:r w:rsidR="001022FB">
        <w:rPr>
          <w:b/>
          <w:i/>
          <w:color w:val="000000"/>
        </w:rPr>
        <w:t xml:space="preserve">, </w:t>
      </w:r>
      <w:r w:rsidR="00B5463E">
        <w:rPr>
          <w:b/>
          <w:i/>
          <w:color w:val="000000"/>
        </w:rPr>
        <w:t>Серебрянских Р.А.</w:t>
      </w:r>
      <w:r w:rsidR="00B5463E">
        <w:rPr>
          <w:b/>
          <w:i/>
          <w:color w:val="000000"/>
          <w:vertAlign w:val="superscript"/>
        </w:rPr>
        <w:t>2</w:t>
      </w:r>
      <w:r w:rsidR="00B5463E">
        <w:rPr>
          <w:b/>
          <w:i/>
          <w:color w:val="000000"/>
        </w:rPr>
        <w:t xml:space="preserve">, </w:t>
      </w:r>
      <w:r w:rsidR="001022FB">
        <w:rPr>
          <w:b/>
          <w:i/>
          <w:color w:val="000000"/>
        </w:rPr>
        <w:t>Кочергина А.Р.</w:t>
      </w:r>
      <w:r w:rsidR="001022FB">
        <w:rPr>
          <w:b/>
          <w:i/>
          <w:color w:val="000000"/>
          <w:vertAlign w:val="superscript"/>
        </w:rPr>
        <w:t>1</w:t>
      </w:r>
    </w:p>
    <w:p w14:paraId="00000003" w14:textId="33340B5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2EC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32EC7">
        <w:rPr>
          <w:i/>
          <w:color w:val="000000"/>
        </w:rPr>
        <w:t>магистратуры</w:t>
      </w:r>
    </w:p>
    <w:p w14:paraId="00000005" w14:textId="401468E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32EC7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</w:t>
      </w:r>
      <w:r w:rsidR="00B32EC7">
        <w:rPr>
          <w:i/>
          <w:color w:val="000000"/>
        </w:rPr>
        <w:t xml:space="preserve"> Институт химии, Санкт-Петербург, Россия</w:t>
      </w:r>
      <w:r w:rsidR="00AD7380">
        <w:rPr>
          <w:i/>
          <w:color w:val="000000"/>
        </w:rPr>
        <w:t xml:space="preserve"> </w:t>
      </w:r>
    </w:p>
    <w:p w14:paraId="191B6F12" w14:textId="7FE1A2EF" w:rsidR="00B5463E" w:rsidRPr="00B5463E" w:rsidRDefault="00B546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Санкт-Петербургский государственный технологический институт (технический университет), Санкт-Петербург, Россия</w:t>
      </w:r>
    </w:p>
    <w:p w14:paraId="00000008" w14:textId="6847880B" w:rsidR="00130241" w:rsidRPr="00B546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32EC7">
        <w:rPr>
          <w:i/>
          <w:color w:val="000000"/>
          <w:lang w:val="en-US"/>
        </w:rPr>
        <w:t>E</w:t>
      </w:r>
      <w:r w:rsidR="003B76D6" w:rsidRPr="00B5463E">
        <w:rPr>
          <w:i/>
          <w:color w:val="000000"/>
          <w:lang w:val="en-US"/>
        </w:rPr>
        <w:t>-</w:t>
      </w:r>
      <w:r w:rsidRPr="00B32EC7">
        <w:rPr>
          <w:i/>
          <w:color w:val="000000"/>
          <w:lang w:val="en-US"/>
        </w:rPr>
        <w:t>mail</w:t>
      </w:r>
      <w:r w:rsidRPr="00B5463E">
        <w:rPr>
          <w:i/>
          <w:color w:val="000000"/>
          <w:lang w:val="en-US"/>
        </w:rPr>
        <w:t xml:space="preserve">: </w:t>
      </w:r>
      <w:r w:rsidR="00B32EC7" w:rsidRPr="00B32EC7">
        <w:rPr>
          <w:i/>
          <w:iCs/>
          <w:u w:val="single"/>
          <w:lang w:val="en-US"/>
        </w:rPr>
        <w:t>st</w:t>
      </w:r>
      <w:r w:rsidR="00B32EC7" w:rsidRPr="00B5463E">
        <w:rPr>
          <w:i/>
          <w:iCs/>
          <w:u w:val="single"/>
          <w:lang w:val="en-US"/>
        </w:rPr>
        <w:t>064214@</w:t>
      </w:r>
      <w:r w:rsidR="00B32EC7" w:rsidRPr="00B32EC7">
        <w:rPr>
          <w:i/>
          <w:iCs/>
          <w:u w:val="single"/>
          <w:lang w:val="en-US"/>
        </w:rPr>
        <w:t>student</w:t>
      </w:r>
      <w:r w:rsidR="00B32EC7" w:rsidRPr="00B5463E">
        <w:rPr>
          <w:i/>
          <w:iCs/>
          <w:u w:val="single"/>
          <w:lang w:val="en-US"/>
        </w:rPr>
        <w:t>.</w:t>
      </w:r>
      <w:r w:rsidR="00B32EC7" w:rsidRPr="00B32EC7">
        <w:rPr>
          <w:i/>
          <w:iCs/>
          <w:u w:val="single"/>
          <w:lang w:val="en-US"/>
        </w:rPr>
        <w:t>spbu</w:t>
      </w:r>
      <w:r w:rsidR="00B32EC7" w:rsidRPr="00B5463E">
        <w:rPr>
          <w:i/>
          <w:iCs/>
          <w:u w:val="single"/>
          <w:lang w:val="en-US"/>
        </w:rPr>
        <w:t>.</w:t>
      </w:r>
      <w:r w:rsidR="00B32EC7" w:rsidRPr="00B32EC7">
        <w:rPr>
          <w:i/>
          <w:iCs/>
          <w:u w:val="single"/>
          <w:lang w:val="en-US"/>
        </w:rPr>
        <w:t>ru</w:t>
      </w:r>
    </w:p>
    <w:p w14:paraId="03223DC9" w14:textId="61922FF0" w:rsidR="007C36D8" w:rsidRPr="00171B2B" w:rsidRDefault="00B32EC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сегодняшний день</w:t>
      </w:r>
      <w:r w:rsidR="00171B2B" w:rsidRPr="00171B2B">
        <w:rPr>
          <w:color w:val="000000"/>
        </w:rPr>
        <w:t xml:space="preserve"> </w:t>
      </w:r>
      <w:r w:rsidR="00171B2B">
        <w:rPr>
          <w:color w:val="000000"/>
        </w:rPr>
        <w:t xml:space="preserve">среди пентакарбонил-анионов металлов </w:t>
      </w:r>
      <w:r w:rsidR="00171B2B">
        <w:rPr>
          <w:color w:val="000000"/>
          <w:lang w:val="en-US"/>
        </w:rPr>
        <w:t>VII</w:t>
      </w:r>
      <w:r w:rsidR="00171B2B">
        <w:rPr>
          <w:color w:val="000000"/>
        </w:rPr>
        <w:t xml:space="preserve"> группы наиболее изученными являются </w:t>
      </w:r>
      <w:r w:rsidR="00171B2B" w:rsidRPr="00171B2B">
        <w:rPr>
          <w:color w:val="000000"/>
        </w:rPr>
        <w:t>[</w:t>
      </w:r>
      <w:r w:rsidR="00171B2B">
        <w:rPr>
          <w:color w:val="000000"/>
          <w:lang w:val="en-US"/>
        </w:rPr>
        <w:t>Mn</w:t>
      </w:r>
      <w:r w:rsidR="00171B2B" w:rsidRPr="00171B2B">
        <w:rPr>
          <w:color w:val="000000"/>
        </w:rPr>
        <w:t>(</w:t>
      </w:r>
      <w:r w:rsidR="00171B2B">
        <w:rPr>
          <w:color w:val="000000"/>
          <w:lang w:val="en-US"/>
        </w:rPr>
        <w:t>CO</w:t>
      </w:r>
      <w:r w:rsidR="00171B2B" w:rsidRPr="00171B2B">
        <w:rPr>
          <w:color w:val="000000"/>
        </w:rPr>
        <w:t>)</w:t>
      </w:r>
      <w:r w:rsidR="00171B2B" w:rsidRPr="00171B2B">
        <w:rPr>
          <w:color w:val="000000"/>
          <w:vertAlign w:val="subscript"/>
        </w:rPr>
        <w:t>5</w:t>
      </w:r>
      <w:r w:rsidR="00171B2B" w:rsidRPr="00171B2B">
        <w:rPr>
          <w:color w:val="000000"/>
        </w:rPr>
        <w:t>]</w:t>
      </w:r>
      <w:r w:rsidR="00171B2B" w:rsidRPr="00171B2B">
        <w:rPr>
          <w:color w:val="000000"/>
          <w:vertAlign w:val="superscript"/>
        </w:rPr>
        <w:t>-</w:t>
      </w:r>
      <w:r w:rsidR="00171B2B" w:rsidRPr="00171B2B">
        <w:rPr>
          <w:color w:val="000000"/>
        </w:rPr>
        <w:t xml:space="preserve"> </w:t>
      </w:r>
      <w:r w:rsidR="00171B2B">
        <w:rPr>
          <w:color w:val="000000"/>
        </w:rPr>
        <w:t xml:space="preserve">и </w:t>
      </w:r>
      <w:r w:rsidR="00171B2B" w:rsidRPr="00171B2B">
        <w:rPr>
          <w:color w:val="000000"/>
        </w:rPr>
        <w:t>[</w:t>
      </w:r>
      <w:r w:rsidR="00171B2B">
        <w:rPr>
          <w:color w:val="000000"/>
          <w:lang w:val="en-US"/>
        </w:rPr>
        <w:t>Re</w:t>
      </w:r>
      <w:r w:rsidR="00171B2B" w:rsidRPr="00171B2B">
        <w:rPr>
          <w:color w:val="000000"/>
        </w:rPr>
        <w:t>(</w:t>
      </w:r>
      <w:r w:rsidR="00171B2B">
        <w:rPr>
          <w:color w:val="000000"/>
          <w:lang w:val="en-US"/>
        </w:rPr>
        <w:t>CO</w:t>
      </w:r>
      <w:r w:rsidR="00171B2B" w:rsidRPr="00171B2B">
        <w:rPr>
          <w:color w:val="000000"/>
        </w:rPr>
        <w:t>)</w:t>
      </w:r>
      <w:r w:rsidR="00171B2B" w:rsidRPr="00171B2B">
        <w:rPr>
          <w:color w:val="000000"/>
          <w:vertAlign w:val="subscript"/>
        </w:rPr>
        <w:t>5</w:t>
      </w:r>
      <w:r w:rsidR="00171B2B" w:rsidRPr="00171B2B">
        <w:rPr>
          <w:color w:val="000000"/>
        </w:rPr>
        <w:t>]</w:t>
      </w:r>
      <w:r w:rsidR="00171B2B" w:rsidRPr="00171B2B">
        <w:rPr>
          <w:color w:val="000000"/>
          <w:vertAlign w:val="superscript"/>
        </w:rPr>
        <w:t>-</w:t>
      </w:r>
      <w:r w:rsidR="00407CB9">
        <w:rPr>
          <w:color w:val="000000"/>
        </w:rPr>
        <w:t>, получаемы</w:t>
      </w:r>
      <w:r w:rsidR="00171B2B">
        <w:rPr>
          <w:color w:val="000000"/>
        </w:rPr>
        <w:t>е</w:t>
      </w:r>
      <w:r w:rsidR="00407CB9">
        <w:rPr>
          <w:color w:val="000000"/>
        </w:rPr>
        <w:t xml:space="preserve"> восстановлением соответствующих декакарбонилов. При этом </w:t>
      </w:r>
      <w:r w:rsidR="00171B2B" w:rsidRPr="00407CB9">
        <w:rPr>
          <w:color w:val="000000"/>
        </w:rPr>
        <w:t>[</w:t>
      </w:r>
      <w:r w:rsidR="00171B2B" w:rsidRPr="00407CB9">
        <w:rPr>
          <w:color w:val="000000"/>
          <w:vertAlign w:val="superscript"/>
        </w:rPr>
        <w:t>99</w:t>
      </w:r>
      <w:r w:rsidR="00171B2B">
        <w:rPr>
          <w:color w:val="000000"/>
          <w:lang w:val="en-US"/>
        </w:rPr>
        <w:t>Tc</w:t>
      </w:r>
      <w:r w:rsidR="00171B2B" w:rsidRPr="00407CB9">
        <w:rPr>
          <w:color w:val="000000"/>
        </w:rPr>
        <w:t>(</w:t>
      </w:r>
      <w:r w:rsidR="00171B2B">
        <w:rPr>
          <w:color w:val="000000"/>
          <w:lang w:val="en-US"/>
        </w:rPr>
        <w:t>CO</w:t>
      </w:r>
      <w:r w:rsidR="00171B2B" w:rsidRPr="00407CB9">
        <w:rPr>
          <w:color w:val="000000"/>
        </w:rPr>
        <w:t>)</w:t>
      </w:r>
      <w:r w:rsidR="00171B2B" w:rsidRPr="00407CB9">
        <w:rPr>
          <w:color w:val="000000"/>
          <w:vertAlign w:val="subscript"/>
        </w:rPr>
        <w:t>5</w:t>
      </w:r>
      <w:r w:rsidR="00171B2B" w:rsidRPr="00407CB9">
        <w:rPr>
          <w:color w:val="000000"/>
        </w:rPr>
        <w:t>]</w:t>
      </w:r>
      <w:r w:rsidR="00171B2B" w:rsidRPr="00407CB9">
        <w:rPr>
          <w:color w:val="000000"/>
          <w:vertAlign w:val="superscript"/>
        </w:rPr>
        <w:t>-</w:t>
      </w:r>
      <w:r w:rsidR="00171B2B">
        <w:rPr>
          <w:color w:val="000000"/>
        </w:rPr>
        <w:t xml:space="preserve"> до </w:t>
      </w:r>
      <w:r w:rsidR="00171B2B" w:rsidRPr="009D2EA0">
        <w:t xml:space="preserve">сих пор не выделен </w:t>
      </w:r>
      <w:r w:rsidR="00171B2B">
        <w:rPr>
          <w:color w:val="000000"/>
        </w:rPr>
        <w:t>в чистом виде</w:t>
      </w:r>
      <w:r w:rsidR="00171B2B" w:rsidRPr="00171B2B">
        <w:rPr>
          <w:color w:val="000000"/>
        </w:rPr>
        <w:t>,</w:t>
      </w:r>
      <w:r w:rsidR="00DA3C4B">
        <w:rPr>
          <w:color w:val="000000"/>
        </w:rPr>
        <w:t xml:space="preserve"> что затрудняет </w:t>
      </w:r>
      <w:r w:rsidR="00E56671">
        <w:rPr>
          <w:color w:val="000000"/>
        </w:rPr>
        <w:t>установление</w:t>
      </w:r>
      <w:r w:rsidR="00DA3C4B">
        <w:rPr>
          <w:color w:val="000000"/>
        </w:rPr>
        <w:t xml:space="preserve"> связи «строение-свойства»</w:t>
      </w:r>
      <w:r w:rsidR="00407CB9">
        <w:rPr>
          <w:color w:val="000000"/>
        </w:rPr>
        <w:t xml:space="preserve"> </w:t>
      </w:r>
      <w:r w:rsidR="00DA3C4B">
        <w:rPr>
          <w:color w:val="000000"/>
        </w:rPr>
        <w:t>для данного класса соединений</w:t>
      </w:r>
      <w:r w:rsidR="00171B2B" w:rsidRPr="00171B2B">
        <w:rPr>
          <w:color w:val="000000"/>
        </w:rPr>
        <w:t xml:space="preserve"> [1]</w:t>
      </w:r>
      <w:r w:rsidR="00DA3C4B">
        <w:rPr>
          <w:color w:val="000000"/>
        </w:rPr>
        <w:t>.</w:t>
      </w:r>
      <w:r w:rsidR="00DC7BCB">
        <w:rPr>
          <w:color w:val="000000"/>
        </w:rPr>
        <w:t xml:space="preserve"> Ц</w:t>
      </w:r>
      <w:r w:rsidR="00171B2B">
        <w:rPr>
          <w:color w:val="000000"/>
        </w:rPr>
        <w:t xml:space="preserve">елью </w:t>
      </w:r>
      <w:r w:rsidR="00F56AB9">
        <w:rPr>
          <w:color w:val="000000"/>
        </w:rPr>
        <w:t>данно</w:t>
      </w:r>
      <w:r w:rsidR="00E56671">
        <w:rPr>
          <w:color w:val="000000"/>
        </w:rPr>
        <w:t>й работы</w:t>
      </w:r>
      <w:r w:rsidR="00171B2B">
        <w:rPr>
          <w:color w:val="000000"/>
        </w:rPr>
        <w:t xml:space="preserve"> является разработка синтеза </w:t>
      </w:r>
      <w:r w:rsidR="00171B2B" w:rsidRPr="00407CB9">
        <w:rPr>
          <w:color w:val="000000"/>
        </w:rPr>
        <w:t>[</w:t>
      </w:r>
      <w:r w:rsidR="00171B2B" w:rsidRPr="00407CB9">
        <w:rPr>
          <w:color w:val="000000"/>
          <w:vertAlign w:val="superscript"/>
        </w:rPr>
        <w:t>99</w:t>
      </w:r>
      <w:r w:rsidR="00171B2B">
        <w:rPr>
          <w:color w:val="000000"/>
          <w:lang w:val="en-US"/>
        </w:rPr>
        <w:t>Tc</w:t>
      </w:r>
      <w:r w:rsidR="00171B2B" w:rsidRPr="00407CB9">
        <w:rPr>
          <w:color w:val="000000"/>
        </w:rPr>
        <w:t>(</w:t>
      </w:r>
      <w:r w:rsidR="00171B2B">
        <w:rPr>
          <w:color w:val="000000"/>
          <w:lang w:val="en-US"/>
        </w:rPr>
        <w:t>CO</w:t>
      </w:r>
      <w:r w:rsidR="00171B2B" w:rsidRPr="00407CB9">
        <w:rPr>
          <w:color w:val="000000"/>
        </w:rPr>
        <w:t>)</w:t>
      </w:r>
      <w:r w:rsidR="00171B2B" w:rsidRPr="00407CB9">
        <w:rPr>
          <w:color w:val="000000"/>
          <w:vertAlign w:val="subscript"/>
        </w:rPr>
        <w:t>5</w:t>
      </w:r>
      <w:r w:rsidR="00171B2B" w:rsidRPr="00407CB9">
        <w:rPr>
          <w:color w:val="000000"/>
        </w:rPr>
        <w:t>]</w:t>
      </w:r>
      <w:r w:rsidR="00171B2B" w:rsidRPr="00407CB9">
        <w:rPr>
          <w:color w:val="000000"/>
          <w:vertAlign w:val="superscript"/>
        </w:rPr>
        <w:t>-</w:t>
      </w:r>
      <w:r w:rsidR="00171B2B">
        <w:rPr>
          <w:color w:val="000000"/>
        </w:rPr>
        <w:t xml:space="preserve"> и получение его спектроскопических характеристик.</w:t>
      </w:r>
    </w:p>
    <w:p w14:paraId="73A51C4B" w14:textId="5AA671DA" w:rsidR="00E56671" w:rsidRPr="00171080" w:rsidRDefault="00E56671" w:rsidP="00191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147378" w:rsidRPr="009D2EA0">
        <w:t>синтеза</w:t>
      </w:r>
      <w:r w:rsidRPr="00147378">
        <w:rPr>
          <w:color w:val="FF0000"/>
        </w:rPr>
        <w:t xml:space="preserve"> </w:t>
      </w:r>
      <w:r w:rsidRPr="00407CB9">
        <w:rPr>
          <w:color w:val="000000"/>
        </w:rPr>
        <w:t>[</w:t>
      </w:r>
      <w:r w:rsidRPr="00407CB9">
        <w:rPr>
          <w:color w:val="000000"/>
          <w:vertAlign w:val="superscript"/>
        </w:rPr>
        <w:t>99</w:t>
      </w:r>
      <w:r>
        <w:rPr>
          <w:color w:val="000000"/>
          <w:lang w:val="en-US"/>
        </w:rPr>
        <w:t>Tc</w:t>
      </w:r>
      <w:r w:rsidRPr="00407CB9">
        <w:rPr>
          <w:color w:val="000000"/>
        </w:rPr>
        <w:t>(</w:t>
      </w:r>
      <w:r>
        <w:rPr>
          <w:color w:val="000000"/>
          <w:lang w:val="en-US"/>
        </w:rPr>
        <w:t>CO</w:t>
      </w:r>
      <w:r w:rsidRPr="00407CB9">
        <w:rPr>
          <w:color w:val="000000"/>
        </w:rPr>
        <w:t>)</w:t>
      </w:r>
      <w:r w:rsidRPr="00407CB9">
        <w:rPr>
          <w:color w:val="000000"/>
          <w:vertAlign w:val="subscript"/>
        </w:rPr>
        <w:t>5</w:t>
      </w:r>
      <w:r w:rsidRPr="00407CB9">
        <w:rPr>
          <w:color w:val="000000"/>
        </w:rPr>
        <w:t>]</w:t>
      </w:r>
      <w:r w:rsidRPr="00407CB9">
        <w:rPr>
          <w:color w:val="000000"/>
          <w:vertAlign w:val="superscript"/>
        </w:rPr>
        <w:t>-</w:t>
      </w:r>
      <w:r w:rsidR="00F56AB9">
        <w:rPr>
          <w:color w:val="000000"/>
        </w:rPr>
        <w:t xml:space="preserve"> </w:t>
      </w:r>
      <w:r>
        <w:rPr>
          <w:color w:val="000000"/>
        </w:rPr>
        <w:t xml:space="preserve">были </w:t>
      </w:r>
      <w:r w:rsidR="00E25119">
        <w:rPr>
          <w:color w:val="000000"/>
        </w:rPr>
        <w:t xml:space="preserve">проведены реакции восстановления </w:t>
      </w:r>
      <w:r w:rsidR="006B0FCC">
        <w:rPr>
          <w:color w:val="000000"/>
          <w:vertAlign w:val="superscript"/>
        </w:rPr>
        <w:t>99</w:t>
      </w:r>
      <w:r w:rsidR="006B0FCC">
        <w:rPr>
          <w:color w:val="000000"/>
          <w:lang w:val="en-US"/>
        </w:rPr>
        <w:t>Tc</w:t>
      </w:r>
      <w:r w:rsidR="006B0FCC" w:rsidRPr="00407CB9">
        <w:rPr>
          <w:color w:val="000000"/>
          <w:vertAlign w:val="subscript"/>
        </w:rPr>
        <w:t>2</w:t>
      </w:r>
      <w:r w:rsidR="006B0FCC" w:rsidRPr="00407CB9">
        <w:rPr>
          <w:color w:val="000000"/>
        </w:rPr>
        <w:t>(</w:t>
      </w:r>
      <w:r w:rsidR="006B0FCC">
        <w:rPr>
          <w:color w:val="000000"/>
          <w:lang w:val="en-US"/>
        </w:rPr>
        <w:t>CO</w:t>
      </w:r>
      <w:r w:rsidR="006B0FCC" w:rsidRPr="00407CB9">
        <w:rPr>
          <w:color w:val="000000"/>
        </w:rPr>
        <w:t>)</w:t>
      </w:r>
      <w:r w:rsidR="006B0FCC" w:rsidRPr="00407CB9">
        <w:rPr>
          <w:color w:val="000000"/>
          <w:vertAlign w:val="subscript"/>
        </w:rPr>
        <w:t>10</w:t>
      </w:r>
      <w:r w:rsidR="00E25119">
        <w:rPr>
          <w:color w:val="000000"/>
        </w:rPr>
        <w:t xml:space="preserve"> щелочными металлами</w:t>
      </w:r>
      <w:r w:rsidR="00FC46B0">
        <w:rPr>
          <w:color w:val="000000"/>
        </w:rPr>
        <w:t xml:space="preserve"> и анион-радикалом антрацена (</w:t>
      </w:r>
      <w:r w:rsidR="00FC46B0">
        <w:rPr>
          <w:color w:val="000000"/>
          <w:lang w:val="en-US"/>
        </w:rPr>
        <w:t>M</w:t>
      </w:r>
      <w:r w:rsidR="00FC46B0" w:rsidRPr="00FC46B0">
        <w:rPr>
          <w:color w:val="000000"/>
        </w:rPr>
        <w:t>[</w:t>
      </w:r>
      <w:r w:rsidR="00FC46B0">
        <w:rPr>
          <w:color w:val="000000"/>
          <w:lang w:val="en-US"/>
        </w:rPr>
        <w:t>anthracene</w:t>
      </w:r>
      <w:r w:rsidR="00FC46B0" w:rsidRPr="00FC46B0">
        <w:rPr>
          <w:color w:val="000000"/>
        </w:rPr>
        <w:t>]</w:t>
      </w:r>
      <w:r w:rsidR="00FC46B0" w:rsidRPr="00FC46B0">
        <w:rPr>
          <w:color w:val="000000"/>
          <w:vertAlign w:val="superscript"/>
        </w:rPr>
        <w:t>-∙</w:t>
      </w:r>
      <w:r w:rsidR="00FC46B0" w:rsidRPr="00FC46B0">
        <w:rPr>
          <w:color w:val="000000"/>
        </w:rPr>
        <w:t xml:space="preserve">, </w:t>
      </w:r>
      <w:r w:rsidR="00FC46B0">
        <w:rPr>
          <w:color w:val="000000"/>
          <w:lang w:val="en-US"/>
        </w:rPr>
        <w:t>M</w:t>
      </w:r>
      <w:r w:rsidR="00FC46B0" w:rsidRPr="00FC46B0">
        <w:rPr>
          <w:color w:val="000000"/>
        </w:rPr>
        <w:t>=</w:t>
      </w:r>
      <w:r w:rsidR="00FC46B0">
        <w:rPr>
          <w:color w:val="000000"/>
          <w:lang w:val="en-US"/>
        </w:rPr>
        <w:t>Na</w:t>
      </w:r>
      <w:r w:rsidR="00FC46B0" w:rsidRPr="00FC46B0">
        <w:rPr>
          <w:color w:val="000000"/>
        </w:rPr>
        <w:t xml:space="preserve">, </w:t>
      </w:r>
      <w:r w:rsidR="00FC46B0">
        <w:rPr>
          <w:color w:val="000000"/>
          <w:lang w:val="en-US"/>
        </w:rPr>
        <w:t>Cs</w:t>
      </w:r>
      <w:r w:rsidR="00FC46B0">
        <w:rPr>
          <w:color w:val="000000"/>
        </w:rPr>
        <w:t>) в тетрагидрофуране (ТГФ)</w:t>
      </w:r>
      <w:r w:rsidR="00E25119">
        <w:rPr>
          <w:color w:val="000000"/>
        </w:rPr>
        <w:t xml:space="preserve">. </w:t>
      </w:r>
      <w:r w:rsidR="006B0FCC">
        <w:rPr>
          <w:color w:val="000000"/>
        </w:rPr>
        <w:t xml:space="preserve">В процессе восстановления </w:t>
      </w:r>
      <w:r w:rsidR="006B0FCC">
        <w:rPr>
          <w:color w:val="000000"/>
          <w:vertAlign w:val="superscript"/>
        </w:rPr>
        <w:t>99</w:t>
      </w:r>
      <w:r w:rsidR="006B0FCC">
        <w:rPr>
          <w:color w:val="000000"/>
          <w:lang w:val="en-US"/>
        </w:rPr>
        <w:t>Tc</w:t>
      </w:r>
      <w:r w:rsidR="006B0FCC" w:rsidRPr="00407CB9">
        <w:rPr>
          <w:color w:val="000000"/>
          <w:vertAlign w:val="subscript"/>
        </w:rPr>
        <w:t>2</w:t>
      </w:r>
      <w:r w:rsidR="006B0FCC" w:rsidRPr="00407CB9">
        <w:rPr>
          <w:color w:val="000000"/>
        </w:rPr>
        <w:t>(</w:t>
      </w:r>
      <w:r w:rsidR="006B0FCC">
        <w:rPr>
          <w:color w:val="000000"/>
          <w:lang w:val="en-US"/>
        </w:rPr>
        <w:t>CO</w:t>
      </w:r>
      <w:r w:rsidR="006B0FCC" w:rsidRPr="00407CB9">
        <w:rPr>
          <w:color w:val="000000"/>
        </w:rPr>
        <w:t>)</w:t>
      </w:r>
      <w:r w:rsidR="006B0FCC" w:rsidRPr="00407CB9">
        <w:rPr>
          <w:color w:val="000000"/>
          <w:vertAlign w:val="subscript"/>
        </w:rPr>
        <w:t>10</w:t>
      </w:r>
      <w:r w:rsidR="006B0FCC">
        <w:rPr>
          <w:color w:val="000000"/>
        </w:rPr>
        <w:t xml:space="preserve"> амальгамой натрия образуется смесь продуктов, одним из которых является </w:t>
      </w:r>
      <w:r w:rsidR="006B0FCC" w:rsidRPr="006B0FCC">
        <w:rPr>
          <w:color w:val="000000"/>
          <w:lang w:val="nb-NO"/>
        </w:rPr>
        <w:t>Na</w:t>
      </w:r>
      <w:r w:rsidR="006B0FCC" w:rsidRPr="006B0FCC">
        <w:rPr>
          <w:color w:val="000000"/>
        </w:rPr>
        <w:t>[</w:t>
      </w:r>
      <w:r w:rsidR="006B0FCC" w:rsidRPr="006B0FCC">
        <w:rPr>
          <w:color w:val="000000"/>
          <w:vertAlign w:val="superscript"/>
        </w:rPr>
        <w:t>99</w:t>
      </w:r>
      <w:r w:rsidR="006B0FCC" w:rsidRPr="006B0FCC">
        <w:rPr>
          <w:color w:val="000000"/>
        </w:rPr>
        <w:t>Tc</w:t>
      </w:r>
      <w:r w:rsidR="006B0FCC" w:rsidRPr="006B0FCC">
        <w:rPr>
          <w:color w:val="000000"/>
          <w:vertAlign w:val="subscript"/>
        </w:rPr>
        <w:t>4</w:t>
      </w:r>
      <w:r w:rsidR="006B0FCC" w:rsidRPr="006B0FCC">
        <w:rPr>
          <w:color w:val="000000"/>
        </w:rPr>
        <w:t>(OH)</w:t>
      </w:r>
      <w:r w:rsidR="006B0FCC" w:rsidRPr="006B0FCC">
        <w:rPr>
          <w:color w:val="000000"/>
          <w:vertAlign w:val="subscript"/>
        </w:rPr>
        <w:t>4</w:t>
      </w:r>
      <w:r w:rsidR="006B0FCC" w:rsidRPr="006B0FCC">
        <w:rPr>
          <w:color w:val="000000"/>
        </w:rPr>
        <w:t>(CO)</w:t>
      </w:r>
      <w:r w:rsidR="006B0FCC" w:rsidRPr="006B0FCC">
        <w:rPr>
          <w:color w:val="000000"/>
          <w:vertAlign w:val="subscript"/>
        </w:rPr>
        <w:t>11</w:t>
      </w:r>
      <w:r w:rsidR="006B0FCC" w:rsidRPr="006B0FCC">
        <w:rPr>
          <w:color w:val="000000"/>
        </w:rPr>
        <w:t>(</w:t>
      </w:r>
      <w:r w:rsidR="006B0FCC" w:rsidRPr="006B0FCC">
        <w:rPr>
          <w:color w:val="000000"/>
          <w:lang w:val="nb-NO"/>
        </w:rPr>
        <w:t>H</w:t>
      </w:r>
      <w:r w:rsidR="006B0FCC" w:rsidRPr="006B0FCC">
        <w:rPr>
          <w:color w:val="000000"/>
        </w:rPr>
        <w:t xml:space="preserve">COO)], охарактеризованный методом </w:t>
      </w:r>
      <w:r w:rsidR="006B0FCC">
        <w:rPr>
          <w:color w:val="000000"/>
        </w:rPr>
        <w:t xml:space="preserve">РСА, ИК и </w:t>
      </w:r>
      <w:r w:rsidR="006B0FCC">
        <w:rPr>
          <w:color w:val="000000"/>
          <w:vertAlign w:val="superscript"/>
        </w:rPr>
        <w:t>99</w:t>
      </w:r>
      <w:r w:rsidR="006B0FCC">
        <w:rPr>
          <w:color w:val="000000"/>
          <w:lang w:val="en-US"/>
        </w:rPr>
        <w:t>Tc</w:t>
      </w:r>
      <w:r w:rsidR="006B0FCC" w:rsidRPr="006B0FCC">
        <w:rPr>
          <w:color w:val="000000"/>
        </w:rPr>
        <w:t>-</w:t>
      </w:r>
      <w:r w:rsidR="006B0FCC">
        <w:rPr>
          <w:color w:val="000000"/>
        </w:rPr>
        <w:t xml:space="preserve">ЯМР спектроскопии. </w:t>
      </w:r>
      <w:r w:rsidR="00E25119">
        <w:rPr>
          <w:color w:val="000000"/>
        </w:rPr>
        <w:t xml:space="preserve">Восстановление </w:t>
      </w:r>
      <w:r w:rsidR="00E25119">
        <w:rPr>
          <w:color w:val="000000"/>
          <w:vertAlign w:val="superscript"/>
        </w:rPr>
        <w:t>99</w:t>
      </w:r>
      <w:r w:rsidR="00E25119">
        <w:rPr>
          <w:color w:val="000000"/>
          <w:lang w:val="en-US"/>
        </w:rPr>
        <w:t>Tc</w:t>
      </w:r>
      <w:r w:rsidR="00E25119" w:rsidRPr="00407CB9">
        <w:rPr>
          <w:color w:val="000000"/>
          <w:vertAlign w:val="subscript"/>
        </w:rPr>
        <w:t>2</w:t>
      </w:r>
      <w:r w:rsidR="00E25119" w:rsidRPr="00407CB9">
        <w:rPr>
          <w:color w:val="000000"/>
        </w:rPr>
        <w:t>(</w:t>
      </w:r>
      <w:r w:rsidR="00E25119">
        <w:rPr>
          <w:color w:val="000000"/>
          <w:lang w:val="en-US"/>
        </w:rPr>
        <w:t>CO</w:t>
      </w:r>
      <w:r w:rsidR="00E25119" w:rsidRPr="00407CB9">
        <w:rPr>
          <w:color w:val="000000"/>
        </w:rPr>
        <w:t>)</w:t>
      </w:r>
      <w:r w:rsidR="00E25119" w:rsidRPr="00407CB9">
        <w:rPr>
          <w:color w:val="000000"/>
          <w:vertAlign w:val="subscript"/>
        </w:rPr>
        <w:t>10</w:t>
      </w:r>
      <w:r w:rsidR="00E25119">
        <w:rPr>
          <w:color w:val="000000"/>
        </w:rPr>
        <w:t xml:space="preserve"> натрий-калиевым сплавом </w:t>
      </w:r>
      <w:r w:rsidR="00FC46B0">
        <w:rPr>
          <w:color w:val="000000"/>
        </w:rPr>
        <w:t xml:space="preserve">в </w:t>
      </w:r>
      <w:r w:rsidR="00E25119">
        <w:rPr>
          <w:color w:val="000000"/>
        </w:rPr>
        <w:t>ТГФ</w:t>
      </w:r>
      <w:r w:rsidR="006B0FCC">
        <w:rPr>
          <w:color w:val="000000"/>
        </w:rPr>
        <w:t xml:space="preserve"> также</w:t>
      </w:r>
      <w:r w:rsidR="00E25119">
        <w:rPr>
          <w:color w:val="000000"/>
        </w:rPr>
        <w:t xml:space="preserve"> приводит к образованию смеси продуктов. При упаривании реакционной смеси кристаллизуется ранее неизвестный </w:t>
      </w:r>
      <w:r w:rsidR="00FC46B0">
        <w:rPr>
          <w:color w:val="000000"/>
        </w:rPr>
        <w:t>анионный</w:t>
      </w:r>
      <w:r w:rsidR="00E25119">
        <w:rPr>
          <w:color w:val="000000"/>
        </w:rPr>
        <w:t xml:space="preserve"> карбонильный кластер</w:t>
      </w:r>
      <w:r w:rsidR="00D03927">
        <w:rPr>
          <w:color w:val="000000"/>
        </w:rPr>
        <w:t xml:space="preserve"> </w:t>
      </w:r>
      <w:r w:rsidR="00D03927">
        <w:rPr>
          <w:sz w:val="26"/>
          <w:szCs w:val="26"/>
          <w:lang w:val="en-US"/>
        </w:rPr>
        <w:t>K</w:t>
      </w:r>
      <w:r w:rsidR="00D03927" w:rsidRPr="00526ED2">
        <w:rPr>
          <w:sz w:val="26"/>
          <w:szCs w:val="26"/>
          <w:vertAlign w:val="subscript"/>
        </w:rPr>
        <w:t>2</w:t>
      </w:r>
      <w:r w:rsidR="00D03927" w:rsidRPr="00526ED2">
        <w:rPr>
          <w:sz w:val="26"/>
          <w:szCs w:val="26"/>
        </w:rPr>
        <w:t>(</w:t>
      </w:r>
      <w:r w:rsidR="00D03927">
        <w:rPr>
          <w:sz w:val="26"/>
          <w:szCs w:val="26"/>
          <w:lang w:val="en-US"/>
        </w:rPr>
        <w:t>THF</w:t>
      </w:r>
      <w:r w:rsidR="00D03927" w:rsidRPr="00526ED2">
        <w:rPr>
          <w:sz w:val="26"/>
          <w:szCs w:val="26"/>
        </w:rPr>
        <w:t>)</w:t>
      </w:r>
      <w:r w:rsidR="00D03927" w:rsidRPr="00526ED2">
        <w:rPr>
          <w:sz w:val="26"/>
          <w:szCs w:val="26"/>
          <w:vertAlign w:val="subscript"/>
        </w:rPr>
        <w:t>4</w:t>
      </w:r>
      <w:r w:rsidR="00D03927" w:rsidRPr="00526ED2">
        <w:rPr>
          <w:sz w:val="26"/>
          <w:szCs w:val="26"/>
        </w:rPr>
        <w:t>[</w:t>
      </w:r>
      <w:r w:rsidR="00FC5BD2">
        <w:rPr>
          <w:sz w:val="26"/>
          <w:szCs w:val="26"/>
          <w:vertAlign w:val="superscript"/>
        </w:rPr>
        <w:t>99</w:t>
      </w:r>
      <w:r w:rsidR="00D03927">
        <w:rPr>
          <w:sz w:val="26"/>
          <w:szCs w:val="26"/>
          <w:lang w:val="en-US"/>
        </w:rPr>
        <w:t>Tc</w:t>
      </w:r>
      <w:r w:rsidR="00D03927" w:rsidRPr="00526ED2">
        <w:rPr>
          <w:sz w:val="26"/>
          <w:szCs w:val="26"/>
          <w:vertAlign w:val="subscript"/>
        </w:rPr>
        <w:t>3</w:t>
      </w:r>
      <w:r w:rsidR="00D03927" w:rsidRPr="00526ED2">
        <w:rPr>
          <w:sz w:val="26"/>
          <w:szCs w:val="26"/>
        </w:rPr>
        <w:t>(</w:t>
      </w:r>
      <w:r w:rsidR="00D03927">
        <w:rPr>
          <w:sz w:val="26"/>
          <w:szCs w:val="26"/>
          <w:lang w:val="en-US"/>
        </w:rPr>
        <w:t>CO</w:t>
      </w:r>
      <w:r w:rsidR="00D03927" w:rsidRPr="00526ED2">
        <w:rPr>
          <w:sz w:val="26"/>
          <w:szCs w:val="26"/>
        </w:rPr>
        <w:t>)</w:t>
      </w:r>
      <w:r w:rsidR="00D03927" w:rsidRPr="00526ED2">
        <w:rPr>
          <w:sz w:val="26"/>
          <w:szCs w:val="26"/>
          <w:vertAlign w:val="subscript"/>
        </w:rPr>
        <w:t>12</w:t>
      </w:r>
      <w:r w:rsidR="00D03927" w:rsidRPr="00526ED2">
        <w:rPr>
          <w:sz w:val="26"/>
          <w:szCs w:val="26"/>
        </w:rPr>
        <w:t>]</w:t>
      </w:r>
      <w:r w:rsidR="00FC46B0">
        <w:rPr>
          <w:color w:val="000000"/>
        </w:rPr>
        <w:t xml:space="preserve">, охарактеризованный </w:t>
      </w:r>
      <w:r w:rsidR="006B0FCC">
        <w:rPr>
          <w:color w:val="000000"/>
        </w:rPr>
        <w:t xml:space="preserve">методом РСА </w:t>
      </w:r>
      <w:r w:rsidR="00FC46B0">
        <w:rPr>
          <w:color w:val="000000"/>
        </w:rPr>
        <w:t>(рисунок 1</w:t>
      </w:r>
      <w:r w:rsidR="00FC46B0">
        <w:rPr>
          <w:color w:val="000000"/>
          <w:lang w:val="en-US"/>
        </w:rPr>
        <w:t>a</w:t>
      </w:r>
      <w:r w:rsidR="00FC46B0">
        <w:rPr>
          <w:color w:val="000000"/>
        </w:rPr>
        <w:t>)</w:t>
      </w:r>
      <w:r w:rsidR="00FC46B0" w:rsidRPr="00FC46B0">
        <w:rPr>
          <w:color w:val="000000"/>
        </w:rPr>
        <w:t xml:space="preserve">. </w:t>
      </w:r>
      <w:r w:rsidR="00FC46B0">
        <w:rPr>
          <w:color w:val="000000"/>
        </w:rPr>
        <w:t xml:space="preserve">При восстановлении </w:t>
      </w:r>
      <w:r w:rsidR="00FC46B0">
        <w:rPr>
          <w:color w:val="000000"/>
          <w:vertAlign w:val="superscript"/>
        </w:rPr>
        <w:t>99</w:t>
      </w:r>
      <w:r w:rsidR="00FC46B0">
        <w:rPr>
          <w:color w:val="000000"/>
          <w:lang w:val="en-US"/>
        </w:rPr>
        <w:t>Tc</w:t>
      </w:r>
      <w:r w:rsidR="00FC46B0" w:rsidRPr="00407CB9">
        <w:rPr>
          <w:color w:val="000000"/>
          <w:vertAlign w:val="subscript"/>
        </w:rPr>
        <w:t>2</w:t>
      </w:r>
      <w:r w:rsidR="00FC46B0" w:rsidRPr="00407CB9">
        <w:rPr>
          <w:color w:val="000000"/>
        </w:rPr>
        <w:t>(</w:t>
      </w:r>
      <w:r w:rsidR="00FC46B0">
        <w:rPr>
          <w:color w:val="000000"/>
          <w:lang w:val="en-US"/>
        </w:rPr>
        <w:t>CO</w:t>
      </w:r>
      <w:r w:rsidR="00FC46B0" w:rsidRPr="00407CB9">
        <w:rPr>
          <w:color w:val="000000"/>
        </w:rPr>
        <w:t>)</w:t>
      </w:r>
      <w:r w:rsidR="00FC46B0" w:rsidRPr="00407CB9">
        <w:rPr>
          <w:color w:val="000000"/>
          <w:vertAlign w:val="subscript"/>
        </w:rPr>
        <w:t>10</w:t>
      </w:r>
      <w:r w:rsidR="00FC46B0">
        <w:rPr>
          <w:color w:val="000000"/>
        </w:rPr>
        <w:t xml:space="preserve"> избытком </w:t>
      </w:r>
      <w:r w:rsidR="00FC46B0">
        <w:rPr>
          <w:color w:val="000000"/>
          <w:lang w:val="en-US"/>
        </w:rPr>
        <w:t>Na</w:t>
      </w:r>
      <w:r w:rsidR="00FC46B0" w:rsidRPr="00FC46B0">
        <w:rPr>
          <w:color w:val="000000"/>
        </w:rPr>
        <w:t>[</w:t>
      </w:r>
      <w:r w:rsidR="00FC46B0">
        <w:rPr>
          <w:color w:val="000000"/>
          <w:lang w:val="en-US"/>
        </w:rPr>
        <w:t>anthracene</w:t>
      </w:r>
      <w:r w:rsidR="00FC46B0" w:rsidRPr="00FC46B0">
        <w:rPr>
          <w:color w:val="000000"/>
        </w:rPr>
        <w:t>]</w:t>
      </w:r>
      <w:r w:rsidR="00FC46B0" w:rsidRPr="00FC46B0">
        <w:rPr>
          <w:color w:val="000000"/>
          <w:vertAlign w:val="superscript"/>
        </w:rPr>
        <w:t>-∙</w:t>
      </w:r>
      <w:r w:rsidR="00FC46B0" w:rsidRPr="00FC46B0">
        <w:rPr>
          <w:color w:val="000000"/>
        </w:rPr>
        <w:t xml:space="preserve"> </w:t>
      </w:r>
      <w:r w:rsidR="00FC46B0">
        <w:rPr>
          <w:color w:val="000000"/>
        </w:rPr>
        <w:t xml:space="preserve">в ТГФ </w:t>
      </w:r>
      <w:r w:rsidR="00171080">
        <w:rPr>
          <w:color w:val="000000"/>
        </w:rPr>
        <w:t>в качестве основного</w:t>
      </w:r>
      <w:r w:rsidR="00FC46B0">
        <w:rPr>
          <w:color w:val="000000"/>
        </w:rPr>
        <w:t xml:space="preserve"> продукт</w:t>
      </w:r>
      <w:r w:rsidR="00171080">
        <w:rPr>
          <w:color w:val="000000"/>
        </w:rPr>
        <w:t>а</w:t>
      </w:r>
      <w:r w:rsidR="00FC46B0">
        <w:rPr>
          <w:color w:val="000000"/>
        </w:rPr>
        <w:t xml:space="preserve"> </w:t>
      </w:r>
      <w:r w:rsidR="00171080">
        <w:rPr>
          <w:color w:val="000000"/>
        </w:rPr>
        <w:t xml:space="preserve">был получен </w:t>
      </w:r>
      <w:r w:rsidR="00FC46B0" w:rsidRPr="00407CB9">
        <w:rPr>
          <w:color w:val="000000"/>
        </w:rPr>
        <w:t>[</w:t>
      </w:r>
      <w:r w:rsidR="00FC46B0" w:rsidRPr="00407CB9">
        <w:rPr>
          <w:color w:val="000000"/>
          <w:vertAlign w:val="superscript"/>
        </w:rPr>
        <w:t>99</w:t>
      </w:r>
      <w:r w:rsidR="00FC46B0">
        <w:rPr>
          <w:color w:val="000000"/>
          <w:lang w:val="en-US"/>
        </w:rPr>
        <w:t>Tc</w:t>
      </w:r>
      <w:r w:rsidR="00FC46B0" w:rsidRPr="00407CB9">
        <w:rPr>
          <w:color w:val="000000"/>
        </w:rPr>
        <w:t>(</w:t>
      </w:r>
      <w:r w:rsidR="00FC46B0">
        <w:rPr>
          <w:color w:val="000000"/>
          <w:lang w:val="en-US"/>
        </w:rPr>
        <w:t>CO</w:t>
      </w:r>
      <w:r w:rsidR="00FC46B0" w:rsidRPr="00407CB9">
        <w:rPr>
          <w:color w:val="000000"/>
        </w:rPr>
        <w:t>)</w:t>
      </w:r>
      <w:r w:rsidR="00FC46B0" w:rsidRPr="00407CB9">
        <w:rPr>
          <w:color w:val="000000"/>
          <w:vertAlign w:val="subscript"/>
        </w:rPr>
        <w:t>5</w:t>
      </w:r>
      <w:r w:rsidR="00FC46B0" w:rsidRPr="00407CB9">
        <w:rPr>
          <w:color w:val="000000"/>
        </w:rPr>
        <w:t>]</w:t>
      </w:r>
      <w:r w:rsidR="00FC46B0" w:rsidRPr="00407CB9">
        <w:rPr>
          <w:color w:val="000000"/>
          <w:vertAlign w:val="superscript"/>
        </w:rPr>
        <w:t>-</w:t>
      </w:r>
      <w:r w:rsidR="00DC7BCB">
        <w:rPr>
          <w:color w:val="000000"/>
        </w:rPr>
        <w:t xml:space="preserve">, ИК спектр которого согласуется с литературными данными; ИК </w:t>
      </w:r>
      <w:r w:rsidR="00DC7BCB">
        <w:rPr>
          <w:color w:val="000000"/>
          <w:lang w:val="en-US"/>
        </w:rPr>
        <w:t>Na</w:t>
      </w:r>
      <w:r w:rsidR="00DC7BCB" w:rsidRPr="00DC7BCB">
        <w:rPr>
          <w:color w:val="000000"/>
        </w:rPr>
        <w:t>[</w:t>
      </w:r>
      <w:r w:rsidR="00FC5BD2">
        <w:rPr>
          <w:color w:val="000000"/>
          <w:vertAlign w:val="superscript"/>
        </w:rPr>
        <w:t>99</w:t>
      </w:r>
      <w:r w:rsidR="00DC7BCB">
        <w:rPr>
          <w:color w:val="000000"/>
          <w:lang w:val="en-US"/>
        </w:rPr>
        <w:t>Tc</w:t>
      </w:r>
      <w:r w:rsidR="00DC7BCB" w:rsidRPr="00DC7BCB">
        <w:rPr>
          <w:color w:val="000000"/>
        </w:rPr>
        <w:t>(</w:t>
      </w:r>
      <w:r w:rsidR="00DC7BCB">
        <w:rPr>
          <w:color w:val="000000"/>
          <w:lang w:val="en-US"/>
        </w:rPr>
        <w:t>CO</w:t>
      </w:r>
      <w:r w:rsidR="00DC7BCB" w:rsidRPr="00DC7BCB">
        <w:rPr>
          <w:color w:val="000000"/>
        </w:rPr>
        <w:t>)</w:t>
      </w:r>
      <w:r w:rsidR="00DC7BCB" w:rsidRPr="00DC7BCB">
        <w:rPr>
          <w:color w:val="000000"/>
          <w:vertAlign w:val="subscript"/>
        </w:rPr>
        <w:t>5</w:t>
      </w:r>
      <w:r w:rsidR="00DC7BCB" w:rsidRPr="00DC7BCB">
        <w:rPr>
          <w:color w:val="000000"/>
        </w:rPr>
        <w:t>]</w:t>
      </w:r>
      <w:r w:rsidR="00DC7BCB" w:rsidRPr="00DC7BCB">
        <w:rPr>
          <w:color w:val="000000"/>
          <w:vertAlign w:val="superscript"/>
        </w:rPr>
        <w:t>-</w:t>
      </w:r>
      <w:r w:rsidR="00C55BE6">
        <w:rPr>
          <w:color w:val="000000"/>
        </w:rPr>
        <w:t xml:space="preserve"> </w:t>
      </w:r>
      <w:r w:rsidR="009E5D97" w:rsidRPr="009E5D97">
        <w:rPr>
          <w:color w:val="000000"/>
        </w:rPr>
        <w:t>(ν</w:t>
      </w:r>
      <w:r w:rsidR="00DC7BCB" w:rsidRPr="00DC7BCB">
        <w:rPr>
          <w:color w:val="000000"/>
        </w:rPr>
        <w:t>(</w:t>
      </w:r>
      <w:r w:rsidR="00DC7BCB">
        <w:rPr>
          <w:color w:val="000000"/>
          <w:lang w:val="en-US"/>
        </w:rPr>
        <w:t>CO</w:t>
      </w:r>
      <w:r w:rsidR="00DC7BCB" w:rsidRPr="00DC7BCB">
        <w:rPr>
          <w:color w:val="000000"/>
        </w:rPr>
        <w:t>)</w:t>
      </w:r>
      <w:r w:rsidR="009E5D97" w:rsidRPr="009E5D97">
        <w:rPr>
          <w:color w:val="000000"/>
        </w:rPr>
        <w:t>, см</w:t>
      </w:r>
      <w:r w:rsidR="009E5D97" w:rsidRPr="009E5D97">
        <w:rPr>
          <w:color w:val="000000"/>
          <w:vertAlign w:val="superscript"/>
        </w:rPr>
        <w:t>-1</w:t>
      </w:r>
      <w:r w:rsidR="009E5D97" w:rsidRPr="009E5D97">
        <w:rPr>
          <w:color w:val="000000"/>
        </w:rPr>
        <w:t xml:space="preserve">, </w:t>
      </w:r>
      <w:r w:rsidR="009E5D97">
        <w:rPr>
          <w:color w:val="000000"/>
        </w:rPr>
        <w:t>ТГФ</w:t>
      </w:r>
      <w:r w:rsidR="009E5D97" w:rsidRPr="009E5D97">
        <w:rPr>
          <w:color w:val="000000"/>
        </w:rPr>
        <w:t>):</w:t>
      </w:r>
      <w:r w:rsidR="00BB39B4">
        <w:rPr>
          <w:color w:val="000000"/>
        </w:rPr>
        <w:t xml:space="preserve"> 191</w:t>
      </w:r>
      <w:r w:rsidR="00171080">
        <w:rPr>
          <w:color w:val="000000"/>
        </w:rPr>
        <w:t>0</w:t>
      </w:r>
      <w:r w:rsidR="00BB39B4">
        <w:rPr>
          <w:color w:val="000000"/>
        </w:rPr>
        <w:t>, 186</w:t>
      </w:r>
      <w:r w:rsidR="00171080">
        <w:rPr>
          <w:color w:val="000000"/>
        </w:rPr>
        <w:t>2</w:t>
      </w:r>
      <w:r w:rsidR="00BB39B4">
        <w:rPr>
          <w:color w:val="000000"/>
        </w:rPr>
        <w:t xml:space="preserve"> </w:t>
      </w:r>
      <w:r w:rsidR="00BB39B4" w:rsidRPr="00BB39B4">
        <w:rPr>
          <w:color w:val="000000"/>
        </w:rPr>
        <w:t>[1]</w:t>
      </w:r>
      <w:r w:rsidR="009E5D97" w:rsidRPr="009E5D97">
        <w:rPr>
          <w:color w:val="000000"/>
        </w:rPr>
        <w:t xml:space="preserve"> </w:t>
      </w:r>
      <w:r w:rsidR="00C55BE6">
        <w:rPr>
          <w:color w:val="000000"/>
        </w:rPr>
        <w:t>(рисунок 1</w:t>
      </w:r>
      <w:r w:rsidR="00C55BE6">
        <w:rPr>
          <w:color w:val="000000"/>
          <w:lang w:val="en-US"/>
        </w:rPr>
        <w:t>b</w:t>
      </w:r>
      <w:r w:rsidR="00C55BE6">
        <w:rPr>
          <w:color w:val="000000"/>
        </w:rPr>
        <w:t>).</w:t>
      </w:r>
    </w:p>
    <w:p w14:paraId="56F726A2" w14:textId="4CAC73A1" w:rsidR="00D03927" w:rsidRPr="00E56671" w:rsidRDefault="00D03927" w:rsidP="005E5BE9">
      <w:pPr>
        <w:jc w:val="center"/>
        <w:rPr>
          <w:noProof/>
        </w:rPr>
      </w:pPr>
      <w:r w:rsidRPr="00D03927">
        <w:rPr>
          <w:noProof/>
          <w:lang w:val="en-US"/>
        </w:rPr>
        <w:drawing>
          <wp:inline distT="0" distB="0" distL="0" distR="0" wp14:anchorId="06C3E24C" wp14:editId="76450707">
            <wp:extent cx="2575813" cy="2192182"/>
            <wp:effectExtent l="0" t="0" r="0" b="0"/>
            <wp:docPr id="927388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881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4735" cy="220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B07" w:rsidRPr="00920B07">
        <w:rPr>
          <w:noProof/>
        </w:rPr>
        <w:t xml:space="preserve"> </w:t>
      </w:r>
      <w:r w:rsidR="00191314" w:rsidRPr="00191314">
        <w:rPr>
          <w:noProof/>
        </w:rPr>
        <w:drawing>
          <wp:inline distT="0" distB="0" distL="0" distR="0" wp14:anchorId="0EDCC214" wp14:editId="64B59716">
            <wp:extent cx="3197757" cy="2448109"/>
            <wp:effectExtent l="0" t="0" r="3175" b="0"/>
            <wp:docPr id="1980165628" name="Рисунок 1" descr="Изображение выглядит как текст, диаграмма, График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165628" name="Рисунок 1" descr="Изображение выглядит как текст, диаграмма, График, линия&#10;&#10;Контент, сгенерированный ИИ, может содержать ошибки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2498" cy="24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3378D" w14:textId="5597C42F" w:rsidR="00D625D2" w:rsidRPr="001022FB" w:rsidRDefault="009B2F80" w:rsidP="001022FB">
      <w:pPr>
        <w:jc w:val="center"/>
        <w:rPr>
          <w:color w:val="000000"/>
        </w:rPr>
      </w:pPr>
      <w:r w:rsidRPr="006834C5">
        <w:t>Рис</w:t>
      </w:r>
      <w:r w:rsidRPr="00E56671">
        <w:t xml:space="preserve">. 1. </w:t>
      </w:r>
      <w:r w:rsidR="00D03927">
        <w:rPr>
          <w:b/>
          <w:lang w:val="en-US"/>
        </w:rPr>
        <w:t>a</w:t>
      </w:r>
      <w:r w:rsidRPr="00E56671">
        <w:rPr>
          <w:b/>
        </w:rPr>
        <w:t xml:space="preserve"> </w:t>
      </w:r>
      <w:r w:rsidR="00D03927">
        <w:t>Структура</w:t>
      </w:r>
      <w:r w:rsidR="00D03927" w:rsidRPr="00E56671">
        <w:t xml:space="preserve"> </w:t>
      </w:r>
      <w:r w:rsidR="00E56671">
        <w:rPr>
          <w:sz w:val="26"/>
          <w:szCs w:val="26"/>
          <w:lang w:val="en-US"/>
        </w:rPr>
        <w:t>K</w:t>
      </w:r>
      <w:r w:rsidR="00E56671" w:rsidRPr="00E56671">
        <w:rPr>
          <w:sz w:val="26"/>
          <w:szCs w:val="26"/>
          <w:vertAlign w:val="subscript"/>
        </w:rPr>
        <w:t>2</w:t>
      </w:r>
      <w:r w:rsidR="00E56671" w:rsidRPr="00E56671">
        <w:rPr>
          <w:sz w:val="26"/>
          <w:szCs w:val="26"/>
        </w:rPr>
        <w:t>(</w:t>
      </w:r>
      <w:r w:rsidR="00E56671">
        <w:rPr>
          <w:sz w:val="26"/>
          <w:szCs w:val="26"/>
          <w:lang w:val="en-US"/>
        </w:rPr>
        <w:t>THF</w:t>
      </w:r>
      <w:r w:rsidR="00E56671" w:rsidRPr="00E56671">
        <w:rPr>
          <w:sz w:val="26"/>
          <w:szCs w:val="26"/>
        </w:rPr>
        <w:t>)</w:t>
      </w:r>
      <w:r w:rsidR="00E56671" w:rsidRPr="00E56671">
        <w:rPr>
          <w:sz w:val="26"/>
          <w:szCs w:val="26"/>
          <w:vertAlign w:val="subscript"/>
        </w:rPr>
        <w:t>4</w:t>
      </w:r>
      <w:r w:rsidR="00E56671" w:rsidRPr="00E56671">
        <w:rPr>
          <w:sz w:val="26"/>
          <w:szCs w:val="26"/>
        </w:rPr>
        <w:t>[</w:t>
      </w:r>
      <w:r w:rsidR="00E56671">
        <w:rPr>
          <w:sz w:val="26"/>
          <w:szCs w:val="26"/>
          <w:lang w:val="en-US"/>
        </w:rPr>
        <w:t>Tc</w:t>
      </w:r>
      <w:r w:rsidR="00E56671" w:rsidRPr="00E56671">
        <w:rPr>
          <w:sz w:val="26"/>
          <w:szCs w:val="26"/>
          <w:vertAlign w:val="subscript"/>
        </w:rPr>
        <w:t>3</w:t>
      </w:r>
      <w:r w:rsidR="00E56671" w:rsidRPr="00E56671">
        <w:rPr>
          <w:sz w:val="26"/>
          <w:szCs w:val="26"/>
        </w:rPr>
        <w:t>(</w:t>
      </w:r>
      <w:r w:rsidR="00E56671">
        <w:rPr>
          <w:sz w:val="26"/>
          <w:szCs w:val="26"/>
          <w:lang w:val="en-US"/>
        </w:rPr>
        <w:t>CO</w:t>
      </w:r>
      <w:r w:rsidR="00E56671" w:rsidRPr="00E56671">
        <w:rPr>
          <w:sz w:val="26"/>
          <w:szCs w:val="26"/>
        </w:rPr>
        <w:t>)</w:t>
      </w:r>
      <w:r w:rsidR="00E56671" w:rsidRPr="00E56671">
        <w:rPr>
          <w:sz w:val="26"/>
          <w:szCs w:val="26"/>
          <w:vertAlign w:val="subscript"/>
        </w:rPr>
        <w:t>12</w:t>
      </w:r>
      <w:r w:rsidR="00E56671" w:rsidRPr="00E56671">
        <w:rPr>
          <w:sz w:val="26"/>
          <w:szCs w:val="26"/>
        </w:rPr>
        <w:t>]</w:t>
      </w:r>
      <w:r w:rsidR="00D03927" w:rsidRPr="00E56671">
        <w:t xml:space="preserve">, </w:t>
      </w:r>
      <w:r w:rsidR="00D03927">
        <w:t>полученная</w:t>
      </w:r>
      <w:r w:rsidR="00D03927" w:rsidRPr="00E56671">
        <w:t xml:space="preserve"> </w:t>
      </w:r>
      <w:r w:rsidR="00D03927">
        <w:t>методом</w:t>
      </w:r>
      <w:r w:rsidR="00D03927" w:rsidRPr="00E56671">
        <w:t xml:space="preserve"> </w:t>
      </w:r>
      <w:r w:rsidR="00D03927">
        <w:t>РСА</w:t>
      </w:r>
      <w:r w:rsidRPr="00E56671">
        <w:t xml:space="preserve">; </w:t>
      </w:r>
      <w:r w:rsidR="00D03927">
        <w:rPr>
          <w:b/>
          <w:lang w:val="en-US"/>
        </w:rPr>
        <w:t>b</w:t>
      </w:r>
      <w:r w:rsidRPr="00E56671">
        <w:rPr>
          <w:b/>
        </w:rPr>
        <w:t xml:space="preserve"> </w:t>
      </w:r>
      <w:r w:rsidR="00D03927">
        <w:t>ИК</w:t>
      </w:r>
      <w:r w:rsidR="00D03927" w:rsidRPr="00E56671">
        <w:t xml:space="preserve"> </w:t>
      </w:r>
      <w:r w:rsidR="00D03927">
        <w:t>спектр</w:t>
      </w:r>
      <w:r w:rsidR="00D03927" w:rsidRPr="00E56671">
        <w:t xml:space="preserve"> </w:t>
      </w:r>
      <w:r w:rsidR="00D03927">
        <w:t>реакционной</w:t>
      </w:r>
      <w:r w:rsidR="00D03927" w:rsidRPr="00E56671">
        <w:t xml:space="preserve"> </w:t>
      </w:r>
      <w:r w:rsidR="00D03927">
        <w:t>смеси</w:t>
      </w:r>
      <w:r w:rsidR="00D03927" w:rsidRPr="00E56671">
        <w:t xml:space="preserve"> </w:t>
      </w:r>
      <w:r w:rsidR="00D03927">
        <w:t>при</w:t>
      </w:r>
      <w:r w:rsidR="00D03927" w:rsidRPr="00E56671">
        <w:t xml:space="preserve"> </w:t>
      </w:r>
      <w:r w:rsidR="00D03927">
        <w:t>восстановлении</w:t>
      </w:r>
      <w:r w:rsidR="00D03927" w:rsidRPr="00E56671">
        <w:t xml:space="preserve"> </w:t>
      </w:r>
      <w:r w:rsidR="00D03927" w:rsidRPr="00E56671">
        <w:rPr>
          <w:color w:val="000000"/>
          <w:vertAlign w:val="superscript"/>
        </w:rPr>
        <w:t>99</w:t>
      </w:r>
      <w:r w:rsidR="00D03927">
        <w:rPr>
          <w:color w:val="000000"/>
          <w:lang w:val="en-US"/>
        </w:rPr>
        <w:t>Tc</w:t>
      </w:r>
      <w:r w:rsidR="00D03927" w:rsidRPr="00E56671">
        <w:rPr>
          <w:color w:val="000000"/>
          <w:vertAlign w:val="subscript"/>
        </w:rPr>
        <w:t>2</w:t>
      </w:r>
      <w:r w:rsidR="00D03927" w:rsidRPr="00E56671">
        <w:rPr>
          <w:color w:val="000000"/>
        </w:rPr>
        <w:t>(</w:t>
      </w:r>
      <w:r w:rsidR="00D03927">
        <w:rPr>
          <w:color w:val="000000"/>
          <w:lang w:val="en-US"/>
        </w:rPr>
        <w:t>CO</w:t>
      </w:r>
      <w:r w:rsidR="00D03927" w:rsidRPr="00E56671">
        <w:rPr>
          <w:color w:val="000000"/>
        </w:rPr>
        <w:t>)</w:t>
      </w:r>
      <w:r w:rsidR="00D03927" w:rsidRPr="00E56671">
        <w:rPr>
          <w:color w:val="000000"/>
          <w:vertAlign w:val="subscript"/>
        </w:rPr>
        <w:t>10</w:t>
      </w:r>
      <w:r w:rsidR="00D03927" w:rsidRPr="00E56671">
        <w:rPr>
          <w:color w:val="000000"/>
        </w:rPr>
        <w:t xml:space="preserve"> </w:t>
      </w:r>
      <w:r w:rsidR="00D03927">
        <w:rPr>
          <w:color w:val="000000"/>
        </w:rPr>
        <w:t>избытком</w:t>
      </w:r>
      <w:r w:rsidR="00D03927" w:rsidRPr="00E56671">
        <w:rPr>
          <w:color w:val="000000"/>
        </w:rPr>
        <w:t xml:space="preserve"> </w:t>
      </w:r>
      <w:r w:rsidR="00D03927">
        <w:rPr>
          <w:color w:val="000000"/>
          <w:lang w:val="en-US"/>
        </w:rPr>
        <w:t>Na</w:t>
      </w:r>
      <w:r w:rsidR="00D03927" w:rsidRPr="00E56671">
        <w:rPr>
          <w:color w:val="000000"/>
        </w:rPr>
        <w:t>[</w:t>
      </w:r>
      <w:r w:rsidR="00D03927">
        <w:rPr>
          <w:color w:val="000000"/>
          <w:lang w:val="en-US"/>
        </w:rPr>
        <w:t>anthracene</w:t>
      </w:r>
      <w:r w:rsidR="00D03927" w:rsidRPr="00E56671">
        <w:rPr>
          <w:color w:val="000000"/>
        </w:rPr>
        <w:t>]</w:t>
      </w:r>
      <w:r w:rsidR="00D03927" w:rsidRPr="00E56671">
        <w:rPr>
          <w:color w:val="000000"/>
          <w:vertAlign w:val="superscript"/>
        </w:rPr>
        <w:t>-∙</w:t>
      </w:r>
      <w:r w:rsidR="00D03927" w:rsidRPr="00E56671">
        <w:rPr>
          <w:color w:val="000000"/>
        </w:rPr>
        <w:t xml:space="preserve"> </w:t>
      </w:r>
      <w:r w:rsidR="00D03927">
        <w:rPr>
          <w:color w:val="000000"/>
        </w:rPr>
        <w:t>в</w:t>
      </w:r>
      <w:r w:rsidR="00D03927" w:rsidRPr="00E56671">
        <w:rPr>
          <w:color w:val="000000"/>
        </w:rPr>
        <w:t xml:space="preserve"> </w:t>
      </w:r>
      <w:r w:rsidR="00D03927">
        <w:rPr>
          <w:color w:val="000000"/>
        </w:rPr>
        <w:t>ТГФ</w:t>
      </w:r>
    </w:p>
    <w:p w14:paraId="022FC08C" w14:textId="2736910F" w:rsidR="00A02163" w:rsidRPr="0009449A" w:rsidRDefault="00D0392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03927">
        <w:rPr>
          <w:i/>
          <w:iCs/>
          <w:color w:val="000000"/>
        </w:rPr>
        <w:t>Отдельная</w:t>
      </w:r>
      <w:r>
        <w:rPr>
          <w:i/>
          <w:iCs/>
          <w:color w:val="000000"/>
        </w:rPr>
        <w:t xml:space="preserve"> </w:t>
      </w:r>
      <w:r w:rsidRPr="00D03927">
        <w:rPr>
          <w:i/>
          <w:iCs/>
          <w:color w:val="000000"/>
        </w:rPr>
        <w:t>благодарность научному руководителю д.х.н. Мирославову А.Е., а также д.г.-м.н. Гуржую В.В.</w:t>
      </w:r>
      <w:r w:rsidR="003F411B">
        <w:rPr>
          <w:i/>
          <w:iCs/>
          <w:color w:val="000000"/>
        </w:rPr>
        <w:t xml:space="preserve"> и</w:t>
      </w:r>
      <w:r w:rsidR="001022FB">
        <w:rPr>
          <w:i/>
          <w:iCs/>
          <w:color w:val="000000"/>
        </w:rPr>
        <w:t xml:space="preserve"> </w:t>
      </w:r>
      <w:r w:rsidRPr="00D03927">
        <w:rPr>
          <w:i/>
          <w:iCs/>
          <w:color w:val="000000"/>
        </w:rPr>
        <w:t>Чистому Л.С.</w:t>
      </w:r>
    </w:p>
    <w:p w14:paraId="1F60EB77" w14:textId="78EDC33A" w:rsidR="004A26A3" w:rsidRPr="001022FB" w:rsidRDefault="00EB1F49" w:rsidP="009E5D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6067A0EA" w:rsidR="00116478" w:rsidRPr="00107AA3" w:rsidRDefault="00BB39B4" w:rsidP="00BB3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022FB">
        <w:rPr>
          <w:color w:val="000000"/>
        </w:rPr>
        <w:t xml:space="preserve">1. </w:t>
      </w:r>
      <w:r w:rsidRPr="00BB39B4">
        <w:rPr>
          <w:color w:val="000000"/>
          <w:lang w:val="en-US"/>
        </w:rPr>
        <w:t>Hileman</w:t>
      </w:r>
      <w:r w:rsidRPr="001022FB">
        <w:rPr>
          <w:color w:val="000000"/>
        </w:rPr>
        <w:t xml:space="preserve">, </w:t>
      </w:r>
      <w:r w:rsidRPr="00BB39B4">
        <w:rPr>
          <w:color w:val="000000"/>
          <w:lang w:val="en-US"/>
        </w:rPr>
        <w:t>J</w:t>
      </w:r>
      <w:r w:rsidRPr="001022FB">
        <w:rPr>
          <w:color w:val="000000"/>
        </w:rPr>
        <w:t xml:space="preserve">. </w:t>
      </w:r>
      <w:r w:rsidRPr="00BB39B4">
        <w:rPr>
          <w:color w:val="000000"/>
          <w:lang w:val="en-US"/>
        </w:rPr>
        <w:t>C</w:t>
      </w:r>
      <w:r w:rsidRPr="001022FB">
        <w:rPr>
          <w:color w:val="000000"/>
        </w:rPr>
        <w:t xml:space="preserve">., </w:t>
      </w:r>
      <w:r w:rsidRPr="00BB39B4">
        <w:rPr>
          <w:color w:val="000000"/>
          <w:lang w:val="en-US"/>
        </w:rPr>
        <w:t>Huggins</w:t>
      </w:r>
      <w:r w:rsidRPr="001022FB">
        <w:rPr>
          <w:color w:val="000000"/>
        </w:rPr>
        <w:t xml:space="preserve">, </w:t>
      </w:r>
      <w:r w:rsidRPr="00BB39B4">
        <w:rPr>
          <w:color w:val="000000"/>
          <w:lang w:val="en-US"/>
        </w:rPr>
        <w:t>D</w:t>
      </w:r>
      <w:r w:rsidRPr="001022FB">
        <w:rPr>
          <w:color w:val="000000"/>
        </w:rPr>
        <w:t xml:space="preserve">. </w:t>
      </w:r>
      <w:r w:rsidRPr="00BB39B4">
        <w:rPr>
          <w:color w:val="000000"/>
          <w:lang w:val="en-US"/>
        </w:rPr>
        <w:t>K</w:t>
      </w:r>
      <w:r w:rsidRPr="001022FB">
        <w:rPr>
          <w:color w:val="000000"/>
        </w:rPr>
        <w:t xml:space="preserve">., </w:t>
      </w:r>
      <w:r w:rsidRPr="00BB39B4">
        <w:rPr>
          <w:color w:val="000000"/>
          <w:lang w:val="en-US"/>
        </w:rPr>
        <w:t>Kaesz</w:t>
      </w:r>
      <w:r w:rsidRPr="001022FB">
        <w:rPr>
          <w:color w:val="000000"/>
        </w:rPr>
        <w:t xml:space="preserve">, </w:t>
      </w:r>
      <w:r w:rsidRPr="00BB39B4">
        <w:rPr>
          <w:color w:val="000000"/>
          <w:lang w:val="en-US"/>
        </w:rPr>
        <w:t>H</w:t>
      </w:r>
      <w:r w:rsidRPr="001022FB">
        <w:rPr>
          <w:color w:val="000000"/>
        </w:rPr>
        <w:t xml:space="preserve">. </w:t>
      </w:r>
      <w:r w:rsidRPr="00BB39B4">
        <w:rPr>
          <w:color w:val="000000"/>
          <w:lang w:val="en-US"/>
        </w:rPr>
        <w:t>D</w:t>
      </w:r>
      <w:r w:rsidRPr="001022FB">
        <w:rPr>
          <w:color w:val="000000"/>
        </w:rPr>
        <w:t xml:space="preserve">.  </w:t>
      </w:r>
      <w:r w:rsidRPr="00BB39B4">
        <w:rPr>
          <w:color w:val="000000"/>
          <w:lang w:val="en-US"/>
        </w:rPr>
        <w:t>Derivatives of technetium carbonyl. Synthesis and properties of the carbonyl halides and the pentacarbonyl hydride</w:t>
      </w:r>
      <w:r w:rsidRPr="00E81D35">
        <w:rPr>
          <w:color w:val="000000"/>
          <w:lang w:val="en-US"/>
        </w:rPr>
        <w:t xml:space="preserve">// </w:t>
      </w:r>
      <w:r w:rsidRPr="00BB39B4">
        <w:rPr>
          <w:color w:val="000000"/>
          <w:lang w:val="en-US"/>
        </w:rPr>
        <w:t>Inorg. Chem.</w:t>
      </w:r>
      <w:r w:rsidRPr="00E81D35">
        <w:rPr>
          <w:color w:val="000000"/>
          <w:lang w:val="en-US"/>
        </w:rPr>
        <w:t xml:space="preserve"> 19</w:t>
      </w:r>
      <w:r>
        <w:rPr>
          <w:color w:val="000000"/>
          <w:lang w:val="en-US"/>
        </w:rPr>
        <w:t>62</w:t>
      </w:r>
      <w:r w:rsidRPr="00E81D35">
        <w:rPr>
          <w:color w:val="000000"/>
          <w:lang w:val="en-US"/>
        </w:rPr>
        <w:t>. Vol.</w:t>
      </w:r>
      <w:r>
        <w:rPr>
          <w:color w:val="000000"/>
          <w:lang w:val="en-US"/>
        </w:rPr>
        <w:t xml:space="preserve"> 1</w:t>
      </w:r>
      <w:r w:rsidRPr="00E81D35">
        <w:rPr>
          <w:color w:val="000000"/>
          <w:lang w:val="en-US"/>
        </w:rPr>
        <w:t xml:space="preserve">. P. </w:t>
      </w:r>
      <w:r w:rsidRPr="00BB39B4">
        <w:rPr>
          <w:color w:val="000000"/>
          <w:lang w:val="en-US"/>
        </w:rPr>
        <w:t>933-938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21E0"/>
    <w:rsid w:val="000E334E"/>
    <w:rsid w:val="00101A1C"/>
    <w:rsid w:val="001022FB"/>
    <w:rsid w:val="00103657"/>
    <w:rsid w:val="00106375"/>
    <w:rsid w:val="00107AA3"/>
    <w:rsid w:val="00116478"/>
    <w:rsid w:val="00130241"/>
    <w:rsid w:val="00147378"/>
    <w:rsid w:val="00171080"/>
    <w:rsid w:val="00171B2B"/>
    <w:rsid w:val="001755AD"/>
    <w:rsid w:val="00191314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11B"/>
    <w:rsid w:val="003F4E6B"/>
    <w:rsid w:val="00407CB9"/>
    <w:rsid w:val="004A26A3"/>
    <w:rsid w:val="004B1B19"/>
    <w:rsid w:val="004F0EDF"/>
    <w:rsid w:val="00522BF1"/>
    <w:rsid w:val="00555662"/>
    <w:rsid w:val="00590166"/>
    <w:rsid w:val="005D022B"/>
    <w:rsid w:val="005E5BE9"/>
    <w:rsid w:val="0069427D"/>
    <w:rsid w:val="006B0FCC"/>
    <w:rsid w:val="006F7A19"/>
    <w:rsid w:val="007213E1"/>
    <w:rsid w:val="00775389"/>
    <w:rsid w:val="00797838"/>
    <w:rsid w:val="007C09A6"/>
    <w:rsid w:val="007C36D8"/>
    <w:rsid w:val="007F2744"/>
    <w:rsid w:val="008931BE"/>
    <w:rsid w:val="008C67E3"/>
    <w:rsid w:val="00914205"/>
    <w:rsid w:val="00920B07"/>
    <w:rsid w:val="00921D45"/>
    <w:rsid w:val="009426C0"/>
    <w:rsid w:val="00980A65"/>
    <w:rsid w:val="009A66DB"/>
    <w:rsid w:val="009B2F80"/>
    <w:rsid w:val="009B3300"/>
    <w:rsid w:val="009D2EA0"/>
    <w:rsid w:val="009E5D97"/>
    <w:rsid w:val="009F3380"/>
    <w:rsid w:val="00A02163"/>
    <w:rsid w:val="00A314FE"/>
    <w:rsid w:val="00AB4501"/>
    <w:rsid w:val="00AD7380"/>
    <w:rsid w:val="00B32EC7"/>
    <w:rsid w:val="00B5463E"/>
    <w:rsid w:val="00B93CB0"/>
    <w:rsid w:val="00BB39B4"/>
    <w:rsid w:val="00BF36F8"/>
    <w:rsid w:val="00BF4622"/>
    <w:rsid w:val="00C55BE6"/>
    <w:rsid w:val="00C60462"/>
    <w:rsid w:val="00C844E2"/>
    <w:rsid w:val="00CC0695"/>
    <w:rsid w:val="00CC7C1E"/>
    <w:rsid w:val="00CD00B1"/>
    <w:rsid w:val="00D03927"/>
    <w:rsid w:val="00D22306"/>
    <w:rsid w:val="00D42542"/>
    <w:rsid w:val="00D625D2"/>
    <w:rsid w:val="00D8121C"/>
    <w:rsid w:val="00DA3C4B"/>
    <w:rsid w:val="00DC7BCB"/>
    <w:rsid w:val="00E0608B"/>
    <w:rsid w:val="00E22189"/>
    <w:rsid w:val="00E25119"/>
    <w:rsid w:val="00E56671"/>
    <w:rsid w:val="00E74069"/>
    <w:rsid w:val="00E81D35"/>
    <w:rsid w:val="00EB1F49"/>
    <w:rsid w:val="00F56AB9"/>
    <w:rsid w:val="00F865B3"/>
    <w:rsid w:val="00FB1509"/>
    <w:rsid w:val="00FC46B0"/>
    <w:rsid w:val="00FC5BD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Бабитова</cp:lastModifiedBy>
  <cp:revision>8</cp:revision>
  <dcterms:created xsi:type="dcterms:W3CDTF">2025-03-09T11:48:00Z</dcterms:created>
  <dcterms:modified xsi:type="dcterms:W3CDTF">2025-04-07T16:30:00Z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