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7C7C" w14:textId="2FBD6987" w:rsidR="00D1125F" w:rsidRPr="004D2475" w:rsidRDefault="00D1125F" w:rsidP="004D2475">
      <w:pPr>
        <w:pStyle w:val="1"/>
        <w:spacing w:after="0" w:line="240" w:lineRule="auto"/>
        <w:rPr>
          <w:rFonts w:ascii="Times New Roman" w:hAnsi="Times New Roman" w:cs="Times New Roman"/>
        </w:rPr>
      </w:pPr>
      <w:proofErr w:type="spellStart"/>
      <w:r w:rsidRPr="004D2475">
        <w:rPr>
          <w:rFonts w:ascii="Times New Roman" w:hAnsi="Times New Roman" w:cs="Times New Roman"/>
        </w:rPr>
        <w:t>Циклорутенированные</w:t>
      </w:r>
      <w:proofErr w:type="spellEnd"/>
      <w:r w:rsidRPr="004D2475">
        <w:rPr>
          <w:rFonts w:ascii="Times New Roman" w:hAnsi="Times New Roman" w:cs="Times New Roman"/>
        </w:rPr>
        <w:t xml:space="preserve"> </w:t>
      </w:r>
      <w:proofErr w:type="spellStart"/>
      <w:r w:rsidRPr="004D2475">
        <w:rPr>
          <w:rFonts w:ascii="Times New Roman" w:hAnsi="Times New Roman" w:cs="Times New Roman"/>
        </w:rPr>
        <w:t>тиофенимины</w:t>
      </w:r>
      <w:proofErr w:type="spellEnd"/>
      <w:r w:rsidR="00D832DE">
        <w:rPr>
          <w:rFonts w:ascii="Times New Roman" w:hAnsi="Times New Roman" w:cs="Times New Roman"/>
        </w:rPr>
        <w:t>:</w:t>
      </w:r>
      <w:r w:rsidRPr="004D2475">
        <w:rPr>
          <w:rFonts w:ascii="Times New Roman" w:hAnsi="Times New Roman" w:cs="Times New Roman"/>
        </w:rPr>
        <w:t xml:space="preserve"> новые противоопухолевые </w:t>
      </w:r>
      <w:r w:rsidR="00A514D2">
        <w:rPr>
          <w:rFonts w:ascii="Times New Roman" w:hAnsi="Times New Roman" w:cs="Times New Roman"/>
        </w:rPr>
        <w:t>агенты</w:t>
      </w:r>
    </w:p>
    <w:p w14:paraId="3EB06F5F" w14:textId="36EC2B92" w:rsidR="00D1125F" w:rsidRPr="004D2475" w:rsidRDefault="00D1125F" w:rsidP="004D2475">
      <w:pPr>
        <w:pStyle w:val="1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</w:pPr>
      <w:r w:rsidRPr="004D247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Васильев А.А.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1,2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, Медведько А.В.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1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, Назаров А.А.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2</w:t>
      </w:r>
      <w:r w:rsidRPr="004D247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, Вацадзе С.З</w:t>
      </w:r>
      <w:r w:rsidR="00D832DE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.</w:t>
      </w:r>
      <w:r w:rsidR="00EC736D" w:rsidRPr="004D247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1,2</w:t>
      </w:r>
    </w:p>
    <w:p w14:paraId="38431F90" w14:textId="2A450F40" w:rsidR="00EC736D" w:rsidRPr="00A40558" w:rsidRDefault="00EC736D" w:rsidP="004D2475">
      <w:pPr>
        <w:pStyle w:val="1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4D2475">
        <w:rPr>
          <w:rFonts w:ascii="Times New Roman" w:eastAsia="Times New Roman" w:hAnsi="Times New Roman" w:cs="Times New Roman"/>
          <w:b w:val="0"/>
          <w:i/>
          <w:color w:val="000000"/>
          <w:kern w:val="0"/>
          <w:lang w:eastAsia="ru-RU"/>
        </w:rPr>
        <w:t>Студент</w:t>
      </w:r>
      <w:r w:rsidRPr="00A40558">
        <w:rPr>
          <w:rFonts w:ascii="Times New Roman" w:eastAsia="Times New Roman" w:hAnsi="Times New Roman" w:cs="Times New Roman"/>
          <w:b w:val="0"/>
          <w:i/>
          <w:color w:val="000000"/>
          <w:kern w:val="0"/>
          <w:lang w:eastAsia="ru-RU"/>
        </w:rPr>
        <w:t xml:space="preserve">, 5 </w:t>
      </w:r>
      <w:r w:rsidRPr="004D2475">
        <w:rPr>
          <w:rFonts w:ascii="Times New Roman" w:eastAsia="Times New Roman" w:hAnsi="Times New Roman" w:cs="Times New Roman"/>
          <w:b w:val="0"/>
          <w:i/>
          <w:color w:val="000000"/>
          <w:kern w:val="0"/>
          <w:lang w:eastAsia="ru-RU"/>
        </w:rPr>
        <w:t>курс</w:t>
      </w:r>
      <w:r w:rsidRPr="00A40558">
        <w:rPr>
          <w:rFonts w:ascii="Times New Roman" w:eastAsia="Times New Roman" w:hAnsi="Times New Roman" w:cs="Times New Roman"/>
          <w:b w:val="0"/>
          <w:i/>
          <w:color w:val="000000"/>
          <w:kern w:val="0"/>
          <w:lang w:eastAsia="ru-RU"/>
        </w:rPr>
        <w:t xml:space="preserve"> </w:t>
      </w:r>
      <w:r w:rsidRPr="004D2475">
        <w:rPr>
          <w:rFonts w:ascii="Times New Roman" w:eastAsia="Times New Roman" w:hAnsi="Times New Roman" w:cs="Times New Roman"/>
          <w:b w:val="0"/>
          <w:i/>
          <w:color w:val="000000"/>
          <w:kern w:val="0"/>
          <w:lang w:eastAsia="ru-RU"/>
        </w:rPr>
        <w:t>специалитета</w:t>
      </w:r>
    </w:p>
    <w:p w14:paraId="7CED81E3" w14:textId="03209547" w:rsidR="003823E5" w:rsidRPr="004D2475" w:rsidRDefault="003823E5" w:rsidP="004D2475">
      <w:pPr>
        <w:pStyle w:val="Affilation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ru-RU" w:eastAsia="ru-RU"/>
        </w:rPr>
        <w:t>1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Институт органической химии им. Н. Д. Зелинского</w:t>
      </w:r>
      <w:r w:rsidRPr="004D2475">
        <w:rPr>
          <w:rFonts w:ascii="Times New Roman" w:hAnsi="Times New Roman" w:cs="Times New Roman"/>
          <w:color w:val="336699"/>
          <w:sz w:val="24"/>
          <w:szCs w:val="24"/>
          <w:lang w:val="ru-RU"/>
        </w:rPr>
        <w:t xml:space="preserve"> 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РАН, Москва, Россия</w:t>
      </w:r>
    </w:p>
    <w:p w14:paraId="41FBAE41" w14:textId="1ECCA054" w:rsidR="00D1125F" w:rsidRPr="004D2475" w:rsidRDefault="00EC736D" w:rsidP="004D2475">
      <w:pPr>
        <w:pStyle w:val="Affilation"/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</w:pP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ru-RU" w:eastAsia="ru-RU"/>
        </w:rPr>
        <w:t>2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Московский государственный университет имени М.В. Ломоносова, 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br/>
        <w:t>химический факультет, Москва, Россия</w:t>
      </w:r>
    </w:p>
    <w:p w14:paraId="2B2F8C16" w14:textId="59847A40" w:rsidR="003823E5" w:rsidRPr="004D2475" w:rsidRDefault="003823E5" w:rsidP="004D2475">
      <w:pPr>
        <w:pStyle w:val="Affilation"/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</w:rPr>
      </w:pP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E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-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mail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: </w:t>
      </w:r>
      <w:r w:rsidRPr="004D24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</w:rPr>
        <w:t>ArsAV2003@yandex.ru</w:t>
      </w:r>
    </w:p>
    <w:p w14:paraId="0629CF32" w14:textId="1F350F1E" w:rsidR="00670ADB" w:rsidRPr="004D2475" w:rsidRDefault="00670ADB" w:rsidP="004D2475">
      <w:pPr>
        <w:pStyle w:val="10"/>
        <w:spacing w:after="0" w:line="240" w:lineRule="auto"/>
        <w:ind w:firstLine="397"/>
        <w:jc w:val="both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Потенциал использования циклометаллированных соединений, включая палладий, платину, рутений, иридий и осмий, чрезвычайно огромен: катализаторы окисления, кросс-сочетания, сенсоры, красители для </w:t>
      </w:r>
      <w:r w:rsidRPr="004D2475">
        <w:rPr>
          <w:rFonts w:ascii="Times New Roman" w:hAnsi="Times New Roman" w:cs="Times New Roman"/>
          <w:bCs w:val="0"/>
          <w:sz w:val="24"/>
          <w:szCs w:val="24"/>
        </w:rPr>
        <w:t>DSSC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, противоопухолевая терапия. И если потенциал использования соединений рутения в качестве красителей для </w:t>
      </w:r>
      <w:r w:rsidRPr="004D2475">
        <w:rPr>
          <w:rFonts w:ascii="Times New Roman" w:hAnsi="Times New Roman" w:cs="Times New Roman"/>
          <w:bCs w:val="0"/>
          <w:sz w:val="24"/>
          <w:szCs w:val="24"/>
        </w:rPr>
        <w:t>DSSC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исчерпан с появлением </w:t>
      </w:r>
      <w:proofErr w:type="spellStart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перовскитных</w:t>
      </w:r>
      <w:proofErr w:type="spellEnd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солнечных элементов, то в противоопухолевой терапии пока не достигнуто выдающихся результатов, что оставляет простор для изучения новых структур.</w:t>
      </w:r>
    </w:p>
    <w:p w14:paraId="0A19DE9A" w14:textId="12D56ADB" w:rsidR="00B61B1F" w:rsidRPr="004D2475" w:rsidRDefault="00670ADB" w:rsidP="004D2475">
      <w:pPr>
        <w:pStyle w:val="10"/>
        <w:spacing w:after="0" w:line="240" w:lineRule="auto"/>
        <w:ind w:firstLine="397"/>
        <w:jc w:val="both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В данной работе мы получили две серии соединений на основе рутения. В первой мы получили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комплексы на основе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5-замещенны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х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производны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х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тиофен-2-карбальдегида и незамещенного анилина, включая тиофен с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рядом галогенов, а также</w:t>
      </w:r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донорным </w:t>
      </w:r>
      <w:proofErr w:type="spellStart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дифениламинофени</w:t>
      </w:r>
      <w:r w:rsidR="00A40558">
        <w:rPr>
          <w:rFonts w:ascii="Times New Roman" w:hAnsi="Times New Roman" w:cs="Times New Roman"/>
          <w:bCs w:val="0"/>
          <w:sz w:val="24"/>
          <w:szCs w:val="24"/>
          <w:lang w:val="ru-RU"/>
        </w:rPr>
        <w:t>ловым</w:t>
      </w:r>
      <w:proofErr w:type="spellEnd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и акцепторным </w:t>
      </w:r>
      <w:proofErr w:type="spellStart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нитрозаместителем</w:t>
      </w:r>
      <w:proofErr w:type="spellEnd"/>
      <w:r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.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Во второй были получены комплексы на основе незамещенного тиофен-2-карбальдегида и ряда 4-замещенных анилинов. В качестве лиганда, заполняющего оставшиеся координационные места атома рутения, использовали 2,2'-бипиридин.</w:t>
      </w:r>
    </w:p>
    <w:p w14:paraId="610FB0D0" w14:textId="3F1246F4" w:rsidR="00670ADB" w:rsidRPr="004D2475" w:rsidRDefault="00640C84" w:rsidP="004D2475">
      <w:pPr>
        <w:pStyle w:val="10"/>
        <w:spacing w:after="0" w:line="240" w:lineRule="auto"/>
        <w:ind w:firstLine="397"/>
        <w:jc w:val="both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Cs w:val="0"/>
          <w:sz w:val="24"/>
          <w:szCs w:val="24"/>
          <w:lang w:val="ru-RU"/>
        </w:rPr>
        <w:t>Был получен двадцать один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новы</w:t>
      </w:r>
      <w:r>
        <w:rPr>
          <w:rFonts w:ascii="Times New Roman" w:hAnsi="Times New Roman" w:cs="Times New Roman"/>
          <w:bCs w:val="0"/>
          <w:sz w:val="24"/>
          <w:szCs w:val="24"/>
          <w:lang w:val="ru-RU"/>
        </w:rPr>
        <w:t>й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комплекс рутения. Кристаллические структуры были установлены с помощью рентгеновской дифракции на монокристаллах. </w:t>
      </w:r>
      <w:proofErr w:type="spellStart"/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Антипролиферативная</w:t>
      </w:r>
      <w:proofErr w:type="spellEnd"/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активность была оценена в отношении </w:t>
      </w:r>
      <w:r w:rsidR="00B61B1F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линий клеток рака человека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</w:rPr>
        <w:t>A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2780 и 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</w:rPr>
        <w:t>A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278</w:t>
      </w:r>
      <w:r w:rsidR="00A40558">
        <w:rPr>
          <w:rFonts w:ascii="Times New Roman" w:hAnsi="Times New Roman" w:cs="Times New Roman"/>
          <w:bCs w:val="0"/>
          <w:sz w:val="24"/>
          <w:szCs w:val="24"/>
          <w:lang w:val="ru-RU"/>
        </w:rPr>
        <w:t>0</w:t>
      </w:r>
      <w:r w:rsidR="00670ADB" w:rsidRPr="004D2475">
        <w:rPr>
          <w:rFonts w:ascii="Times New Roman" w:hAnsi="Times New Roman" w:cs="Times New Roman"/>
          <w:bCs w:val="0"/>
          <w:sz w:val="24"/>
          <w:szCs w:val="24"/>
        </w:rPr>
        <w:t>Cis</w:t>
      </w:r>
      <w:r w:rsidR="00A405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, </w:t>
      </w:r>
      <w:r w:rsidR="00A40558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устойчивых к </w:t>
      </w:r>
      <w:proofErr w:type="spellStart"/>
      <w:r w:rsidR="00A40558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>цисплатину</w:t>
      </w:r>
      <w:proofErr w:type="spellEnd"/>
      <w:r w:rsidR="00670ADB" w:rsidRPr="004D247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. </w:t>
      </w:r>
    </w:p>
    <w:p w14:paraId="30514D94" w14:textId="0034C2B5" w:rsidR="00D1125F" w:rsidRDefault="006F61FA" w:rsidP="004D2475">
      <w:pPr>
        <w:pStyle w:val="10"/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6F61F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1E46DD" wp14:editId="1A2FA807">
            <wp:extent cx="5831840" cy="2188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E712A" w14:textId="50C9F2CC" w:rsidR="004D2475" w:rsidRPr="00A40558" w:rsidRDefault="004D2475" w:rsidP="00D832DE">
      <w:pPr>
        <w:pStyle w:val="10"/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val="ru-RU" w:eastAsia="ru-RU"/>
        </w:rPr>
        <w:t>Схема</w:t>
      </w:r>
      <w:r w:rsidRPr="00A40558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val="ru-RU" w:eastAsia="ru-RU"/>
        </w:rPr>
        <w:t xml:space="preserve"> 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Схемы</w:t>
      </w:r>
      <w:r w:rsidRPr="00A4055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синтеза</w:t>
      </w:r>
      <w:r w:rsidR="00D832DE" w:rsidRPr="00A4055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D832D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полученных</w:t>
      </w:r>
      <w:r w:rsidR="00D832DE" w:rsidRPr="00A4055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D832D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комплексов</w:t>
      </w:r>
      <w:r w:rsidR="00D832DE" w:rsidRPr="00A4055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D832D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рутения</w:t>
      </w:r>
    </w:p>
    <w:p w14:paraId="1B5F1738" w14:textId="0703A455" w:rsidR="00D832DE" w:rsidRPr="00D832DE" w:rsidRDefault="00D832DE" w:rsidP="00D832DE">
      <w:pPr>
        <w:spacing w:after="0" w:line="240" w:lineRule="auto"/>
        <w:ind w:firstLine="397"/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</w:pPr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>Работа поддержана Российским Научным Фондом (грант № 24-23-00066)</w:t>
      </w:r>
    </w:p>
    <w:p w14:paraId="7F76FD14" w14:textId="2A0A8E18" w:rsidR="00FA7482" w:rsidRPr="00D832DE" w:rsidRDefault="00D832DE" w:rsidP="00D832DE">
      <w:pPr>
        <w:spacing w:after="0" w:line="240" w:lineRule="auto"/>
        <w:ind w:firstLine="397"/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</w:pPr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>Авторы выражают благодарность Программе развития МГУ им. М.В. Ломоносова (</w:t>
      </w:r>
      <w:proofErr w:type="spellStart"/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>микропланшетный</w:t>
      </w:r>
      <w:proofErr w:type="spellEnd"/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 xml:space="preserve"> ридер «Feyond-A400» (</w:t>
      </w:r>
      <w:proofErr w:type="spellStart"/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>Allsheng</w:t>
      </w:r>
      <w:proofErr w:type="spellEnd"/>
      <w:r w:rsidRPr="00D832DE">
        <w:rPr>
          <w:rFonts w:ascii="Times New Roman" w:eastAsia="Droid Sans" w:hAnsi="Times New Roman" w:cs="Times New Roman"/>
          <w:i/>
          <w:iCs/>
          <w:kern w:val="1"/>
          <w:sz w:val="24"/>
          <w:szCs w:val="24"/>
        </w:rPr>
        <w:t>, Китай))</w:t>
      </w:r>
    </w:p>
    <w:sectPr w:rsidR="00FA7482" w:rsidRPr="00D832DE" w:rsidSect="004D247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font343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5F"/>
    <w:rsid w:val="003823E5"/>
    <w:rsid w:val="004D2475"/>
    <w:rsid w:val="00640C84"/>
    <w:rsid w:val="00670ADB"/>
    <w:rsid w:val="006F61FA"/>
    <w:rsid w:val="00927EB0"/>
    <w:rsid w:val="00A40558"/>
    <w:rsid w:val="00A514D2"/>
    <w:rsid w:val="00B61B1F"/>
    <w:rsid w:val="00D1125F"/>
    <w:rsid w:val="00D832DE"/>
    <w:rsid w:val="00EC736D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7DED"/>
  <w15:chartTrackingRefBased/>
  <w15:docId w15:val="{F86FB73D-DA91-4BE3-96FE-0CE21AA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autoRedefine/>
    <w:qFormat/>
    <w:rsid w:val="00D1125F"/>
    <w:pPr>
      <w:suppressAutoHyphens/>
      <w:spacing w:after="200" w:line="276" w:lineRule="auto"/>
      <w:jc w:val="center"/>
    </w:pPr>
    <w:rPr>
      <w:rFonts w:ascii="Arial" w:eastAsia="Droid Sans" w:hAnsi="Arial" w:cs="Arial"/>
      <w:b/>
      <w:kern w:val="24"/>
      <w:sz w:val="24"/>
      <w:szCs w:val="24"/>
    </w:rPr>
  </w:style>
  <w:style w:type="paragraph" w:customStyle="1" w:styleId="Authorname">
    <w:name w:val="Author name"/>
    <w:basedOn w:val="a"/>
    <w:autoRedefine/>
    <w:qFormat/>
    <w:rsid w:val="00D1125F"/>
    <w:pPr>
      <w:suppressAutoHyphens/>
      <w:spacing w:after="200" w:line="276" w:lineRule="auto"/>
    </w:pPr>
    <w:rPr>
      <w:rFonts w:ascii="Arial" w:eastAsia="Droid Sans" w:hAnsi="Arial" w:cs="font343"/>
      <w:kern w:val="1"/>
      <w:sz w:val="24"/>
      <w:lang w:val="en-US"/>
    </w:rPr>
  </w:style>
  <w:style w:type="paragraph" w:customStyle="1" w:styleId="Affilation">
    <w:name w:val="Affilation"/>
    <w:basedOn w:val="a"/>
    <w:autoRedefine/>
    <w:qFormat/>
    <w:rsid w:val="00D1125F"/>
    <w:pPr>
      <w:suppressAutoHyphens/>
      <w:spacing w:after="0" w:line="100" w:lineRule="atLeast"/>
    </w:pPr>
    <w:rPr>
      <w:rFonts w:ascii="Arial" w:eastAsia="Droid Sans" w:hAnsi="Arial" w:cs="font343"/>
      <w:i/>
      <w:kern w:val="1"/>
      <w:sz w:val="20"/>
      <w:lang w:val="en-US"/>
    </w:rPr>
  </w:style>
  <w:style w:type="paragraph" w:customStyle="1" w:styleId="Text">
    <w:name w:val="Text"/>
    <w:basedOn w:val="a"/>
    <w:autoRedefine/>
    <w:qFormat/>
    <w:rsid w:val="00D1125F"/>
    <w:pPr>
      <w:suppressAutoHyphens/>
      <w:spacing w:before="200" w:after="0" w:line="100" w:lineRule="atLeast"/>
      <w:ind w:firstLine="567"/>
      <w:contextualSpacing/>
      <w:jc w:val="both"/>
    </w:pPr>
    <w:rPr>
      <w:rFonts w:ascii="Arial" w:eastAsia="Droid Sans" w:hAnsi="Arial" w:cs="font343"/>
      <w:kern w:val="1"/>
      <w:sz w:val="24"/>
      <w:lang w:val="en-US"/>
    </w:rPr>
  </w:style>
  <w:style w:type="paragraph" w:customStyle="1" w:styleId="10">
    <w:name w:val="Название объекта1"/>
    <w:basedOn w:val="a"/>
    <w:autoRedefine/>
    <w:qFormat/>
    <w:rsid w:val="00D1125F"/>
    <w:pPr>
      <w:suppressAutoHyphens/>
      <w:spacing w:after="200" w:line="100" w:lineRule="atLeast"/>
      <w:ind w:firstLine="709"/>
      <w:jc w:val="center"/>
    </w:pPr>
    <w:rPr>
      <w:rFonts w:ascii="Arial" w:eastAsia="Droid Sans" w:hAnsi="Arial" w:cs="font343"/>
      <w:bCs/>
      <w:kern w:val="1"/>
      <w:sz w:val="20"/>
      <w:lang w:val="en-US"/>
    </w:rPr>
  </w:style>
  <w:style w:type="paragraph" w:customStyle="1" w:styleId="Section">
    <w:name w:val="Section"/>
    <w:basedOn w:val="a"/>
    <w:autoRedefine/>
    <w:qFormat/>
    <w:rsid w:val="00D1125F"/>
    <w:pPr>
      <w:suppressAutoHyphens/>
      <w:spacing w:before="200" w:after="0" w:line="100" w:lineRule="atLeast"/>
      <w:jc w:val="both"/>
    </w:pPr>
    <w:rPr>
      <w:rFonts w:ascii="Arial" w:eastAsia="Droid Sans" w:hAnsi="Arial" w:cs="font343"/>
      <w:b/>
      <w:kern w:val="1"/>
      <w:sz w:val="24"/>
      <w:lang w:val="en-GB"/>
    </w:rPr>
  </w:style>
  <w:style w:type="paragraph" w:customStyle="1" w:styleId="Acknowlegementtext">
    <w:name w:val="Acknowlegement text"/>
    <w:basedOn w:val="a"/>
    <w:autoRedefine/>
    <w:qFormat/>
    <w:rsid w:val="00D1125F"/>
    <w:pPr>
      <w:suppressAutoHyphens/>
      <w:spacing w:after="120" w:line="360" w:lineRule="auto"/>
      <w:jc w:val="both"/>
    </w:pPr>
    <w:rPr>
      <w:rFonts w:ascii="Arial" w:eastAsia="Droid Sans" w:hAnsi="Arial" w:cs="font343"/>
      <w:kern w:val="1"/>
      <w:sz w:val="20"/>
      <w:lang w:val="en-US"/>
    </w:rPr>
  </w:style>
  <w:style w:type="character" w:styleId="a3">
    <w:name w:val="annotation reference"/>
    <w:basedOn w:val="a0"/>
    <w:uiPriority w:val="99"/>
    <w:semiHidden/>
    <w:unhideWhenUsed/>
    <w:rsid w:val="00EC73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73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73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73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7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Васильев</dc:creator>
  <cp:keywords/>
  <dc:description/>
  <cp:lastModifiedBy>Арсений Васильев</cp:lastModifiedBy>
  <cp:revision>2</cp:revision>
  <dcterms:created xsi:type="dcterms:W3CDTF">2025-03-12T19:09:00Z</dcterms:created>
  <dcterms:modified xsi:type="dcterms:W3CDTF">2025-03-12T19:09:00Z</dcterms:modified>
</cp:coreProperties>
</file>