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2C67655" w:rsidR="00130241" w:rsidRPr="0056244D" w:rsidRDefault="005624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r>
        <w:rPr>
          <w:b/>
          <w:color w:val="000000"/>
          <w:lang w:val="en-US"/>
        </w:rPr>
        <w:t>N</w:t>
      </w:r>
      <w:r w:rsidRPr="0056244D">
        <w:rPr>
          <w:b/>
          <w:color w:val="000000"/>
        </w:rPr>
        <w:t>-</w:t>
      </w:r>
      <w:r>
        <w:rPr>
          <w:b/>
          <w:color w:val="000000"/>
        </w:rPr>
        <w:t xml:space="preserve">гетероциклических лигандов для экстракции </w:t>
      </w:r>
      <w:r>
        <w:rPr>
          <w:b/>
          <w:color w:val="000000"/>
          <w:lang w:val="en-US"/>
        </w:rPr>
        <w:t>f</w:t>
      </w:r>
      <w:r w:rsidRPr="0056244D">
        <w:rPr>
          <w:b/>
          <w:color w:val="000000"/>
        </w:rPr>
        <w:t>-</w:t>
      </w:r>
      <w:r>
        <w:rPr>
          <w:b/>
          <w:color w:val="000000"/>
        </w:rPr>
        <w:t>элементов</w:t>
      </w:r>
    </w:p>
    <w:p w14:paraId="00000002" w14:textId="670CD985" w:rsidR="00130241" w:rsidRPr="0056244D" w:rsidRDefault="005624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Битанова В.А., Иванов А.В</w:t>
      </w:r>
    </w:p>
    <w:p w14:paraId="00000003" w14:textId="1BB8EE7C" w:rsidR="00130241" w:rsidRDefault="005624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 курс специалитета</w:t>
      </w:r>
    </w:p>
    <w:p w14:paraId="00000005" w14:textId="22D5B60D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4D38D70B" w:rsidR="00130241" w:rsidRPr="004A3FB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6244D">
        <w:rPr>
          <w:i/>
          <w:color w:val="000000"/>
          <w:lang w:val="en-US"/>
        </w:rPr>
        <w:t>E</w:t>
      </w:r>
      <w:r w:rsidR="003B76D6" w:rsidRPr="004A3FBB">
        <w:rPr>
          <w:i/>
          <w:color w:val="000000"/>
          <w:lang w:val="en-US"/>
        </w:rPr>
        <w:t>-</w:t>
      </w:r>
      <w:r w:rsidRPr="0056244D">
        <w:rPr>
          <w:i/>
          <w:color w:val="000000"/>
          <w:lang w:val="en-US"/>
        </w:rPr>
        <w:t>mail</w:t>
      </w:r>
      <w:r w:rsidRPr="004A3FBB">
        <w:rPr>
          <w:i/>
          <w:color w:val="000000"/>
          <w:lang w:val="en-US"/>
        </w:rPr>
        <w:t xml:space="preserve">: </w:t>
      </w:r>
      <w:r w:rsidR="0056244D">
        <w:rPr>
          <w:i/>
          <w:color w:val="000000"/>
          <w:u w:val="single"/>
          <w:lang w:val="en-US"/>
        </w:rPr>
        <w:t>viktoriia</w:t>
      </w:r>
      <w:r w:rsidR="0056244D" w:rsidRPr="004A3FBB">
        <w:rPr>
          <w:i/>
          <w:color w:val="000000"/>
          <w:u w:val="single"/>
          <w:lang w:val="en-US"/>
        </w:rPr>
        <w:t>.</w:t>
      </w:r>
      <w:r w:rsidR="0056244D">
        <w:rPr>
          <w:i/>
          <w:color w:val="000000"/>
          <w:u w:val="single"/>
          <w:lang w:val="en-US"/>
        </w:rPr>
        <w:t>bitanova</w:t>
      </w:r>
      <w:r w:rsidR="0056244D" w:rsidRPr="004A3FBB">
        <w:rPr>
          <w:i/>
          <w:color w:val="000000"/>
          <w:u w:val="single"/>
          <w:lang w:val="en-US"/>
        </w:rPr>
        <w:t>@</w:t>
      </w:r>
      <w:r w:rsidR="0056244D">
        <w:rPr>
          <w:i/>
          <w:color w:val="000000"/>
          <w:u w:val="single"/>
          <w:lang w:val="en-US"/>
        </w:rPr>
        <w:t>chemistry</w:t>
      </w:r>
      <w:r w:rsidR="0056244D" w:rsidRPr="004A3FBB">
        <w:rPr>
          <w:i/>
          <w:color w:val="000000"/>
          <w:u w:val="single"/>
          <w:lang w:val="en-US"/>
        </w:rPr>
        <w:t>.</w:t>
      </w:r>
      <w:r w:rsidR="0056244D">
        <w:rPr>
          <w:i/>
          <w:color w:val="000000"/>
          <w:u w:val="single"/>
          <w:lang w:val="en-US"/>
        </w:rPr>
        <w:t>msu</w:t>
      </w:r>
      <w:r w:rsidR="0056244D" w:rsidRPr="004A3FBB">
        <w:rPr>
          <w:i/>
          <w:color w:val="000000"/>
          <w:u w:val="single"/>
          <w:lang w:val="en-US"/>
        </w:rPr>
        <w:t>.</w:t>
      </w:r>
      <w:r w:rsidR="0056244D">
        <w:rPr>
          <w:i/>
          <w:color w:val="000000"/>
          <w:u w:val="single"/>
          <w:lang w:val="en-US"/>
        </w:rPr>
        <w:t>ru</w:t>
      </w:r>
    </w:p>
    <w:p w14:paraId="39A539F6" w14:textId="43BE3427" w:rsidR="008A6955" w:rsidRPr="008A6955" w:rsidRDefault="004A3FBB" w:rsidP="008A69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A3FBB">
        <w:rPr>
          <w:color w:val="000000"/>
        </w:rPr>
        <w:t xml:space="preserve">Переработка высокоактивных отходов, образующихся в результате </w:t>
      </w:r>
      <w:r w:rsidR="00AF1297">
        <w:rPr>
          <w:color w:val="000000"/>
        </w:rPr>
        <w:t xml:space="preserve">эксплуатации ядерного топлива, представляет собой одну из ключевых </w:t>
      </w:r>
      <w:r w:rsidRPr="004A3FBB">
        <w:rPr>
          <w:color w:val="000000"/>
        </w:rPr>
        <w:t xml:space="preserve">задач современной химической технологии. </w:t>
      </w:r>
      <w:r>
        <w:rPr>
          <w:color w:val="000000"/>
        </w:rPr>
        <w:t xml:space="preserve">Высокая радиационная активность </w:t>
      </w:r>
      <w:r w:rsidR="00AF1297">
        <w:rPr>
          <w:color w:val="000000"/>
        </w:rPr>
        <w:t xml:space="preserve">этих </w:t>
      </w:r>
      <w:r>
        <w:rPr>
          <w:color w:val="000000"/>
        </w:rPr>
        <w:t xml:space="preserve">отходов </w:t>
      </w:r>
      <w:r w:rsidR="00AF1297">
        <w:rPr>
          <w:color w:val="000000"/>
        </w:rPr>
        <w:t xml:space="preserve">обусловлена </w:t>
      </w:r>
      <w:r>
        <w:rPr>
          <w:color w:val="000000"/>
        </w:rPr>
        <w:t>наличием в их составе долгоживущих изотопов минорных актинидов</w:t>
      </w:r>
      <w:r w:rsidR="00282617" w:rsidRPr="00282617">
        <w:rPr>
          <w:color w:val="000000"/>
        </w:rPr>
        <w:t xml:space="preserve"> [1]</w:t>
      </w:r>
      <w:r>
        <w:rPr>
          <w:color w:val="000000"/>
        </w:rPr>
        <w:t xml:space="preserve">. Задача их выделения и трансмутации лежит в русле </w:t>
      </w:r>
      <w:r w:rsidR="00AF1297">
        <w:rPr>
          <w:color w:val="000000"/>
        </w:rPr>
        <w:t>стратегии замыкания ядерного топли</w:t>
      </w:r>
      <w:r w:rsidR="00960E80">
        <w:rPr>
          <w:color w:val="000000"/>
        </w:rPr>
        <w:t xml:space="preserve">вного цикла, но для ее решения требуется эффективное разделение </w:t>
      </w:r>
      <w:r w:rsidR="00AF1297">
        <w:rPr>
          <w:color w:val="000000"/>
        </w:rPr>
        <w:t>4</w:t>
      </w:r>
      <w:r w:rsidR="00AF1297" w:rsidRPr="00AF1297">
        <w:rPr>
          <w:color w:val="000000"/>
        </w:rPr>
        <w:t>-</w:t>
      </w:r>
      <w:r w:rsidR="00AF1297">
        <w:rPr>
          <w:color w:val="000000"/>
          <w:lang w:val="en-US"/>
        </w:rPr>
        <w:t>f</w:t>
      </w:r>
      <w:r w:rsidR="00AF1297">
        <w:rPr>
          <w:color w:val="000000"/>
        </w:rPr>
        <w:t xml:space="preserve"> и 5-</w:t>
      </w:r>
      <w:r w:rsidR="00AF1297">
        <w:rPr>
          <w:color w:val="000000"/>
          <w:lang w:val="en-US"/>
        </w:rPr>
        <w:t>f</w:t>
      </w:r>
      <w:r w:rsidR="00AF1297" w:rsidRPr="00AF1297">
        <w:rPr>
          <w:color w:val="000000"/>
        </w:rPr>
        <w:t xml:space="preserve"> </w:t>
      </w:r>
      <w:r w:rsidR="00AF1297">
        <w:rPr>
          <w:color w:val="000000"/>
        </w:rPr>
        <w:t>элементов.</w:t>
      </w:r>
      <w:r w:rsidR="00231E73">
        <w:rPr>
          <w:color w:val="000000"/>
        </w:rPr>
        <w:t xml:space="preserve"> Для этих целей х</w:t>
      </w:r>
      <w:r w:rsidR="00AF1297">
        <w:rPr>
          <w:color w:val="000000"/>
        </w:rPr>
        <w:t>орошо зарекомендовали себя органи</w:t>
      </w:r>
      <w:r w:rsidR="00231E73">
        <w:rPr>
          <w:color w:val="000000"/>
        </w:rPr>
        <w:t xml:space="preserve">ческие </w:t>
      </w:r>
      <w:proofErr w:type="spellStart"/>
      <w:r w:rsidR="00231E73">
        <w:rPr>
          <w:color w:val="000000"/>
        </w:rPr>
        <w:t>экстрагенты</w:t>
      </w:r>
      <w:proofErr w:type="spellEnd"/>
      <w:r w:rsidR="00231E73">
        <w:rPr>
          <w:color w:val="000000"/>
        </w:rPr>
        <w:t xml:space="preserve">, </w:t>
      </w:r>
      <w:r w:rsidR="00282617">
        <w:rPr>
          <w:color w:val="000000"/>
        </w:rPr>
        <w:t>демонстрирующие</w:t>
      </w:r>
      <w:r w:rsidR="00231E73">
        <w:rPr>
          <w:color w:val="000000"/>
        </w:rPr>
        <w:t xml:space="preserve"> чувствительность к разнице между ионными радиусами и реакционной способностью редкоземельных элементов</w:t>
      </w:r>
      <w:r w:rsidR="00282617" w:rsidRPr="00282617">
        <w:rPr>
          <w:color w:val="000000"/>
        </w:rPr>
        <w:t xml:space="preserve"> </w:t>
      </w:r>
      <w:r w:rsidR="0088250D">
        <w:rPr>
          <w:color w:val="000000"/>
        </w:rPr>
        <w:t xml:space="preserve">(РЗЭ) </w:t>
      </w:r>
      <w:r w:rsidR="00282617" w:rsidRPr="00282617">
        <w:rPr>
          <w:color w:val="000000"/>
        </w:rPr>
        <w:t>[2]</w:t>
      </w:r>
      <w:r w:rsidR="00231E73">
        <w:rPr>
          <w:color w:val="000000"/>
        </w:rPr>
        <w:t>.</w:t>
      </w:r>
      <w:r w:rsidR="008A6955">
        <w:rPr>
          <w:color w:val="000000"/>
        </w:rPr>
        <w:t xml:space="preserve"> </w:t>
      </w:r>
    </w:p>
    <w:p w14:paraId="0F391A6F" w14:textId="284F3D99" w:rsidR="00FF1E88" w:rsidRDefault="00604958" w:rsidP="00367E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предыдущей работы </w:t>
      </w:r>
      <w:r w:rsidR="00FF1E88">
        <w:rPr>
          <w:color w:val="000000"/>
        </w:rPr>
        <w:t xml:space="preserve">в лаборатории </w:t>
      </w:r>
      <w:r w:rsidR="006B514B">
        <w:rPr>
          <w:color w:val="000000"/>
        </w:rPr>
        <w:t xml:space="preserve">был </w:t>
      </w:r>
      <w:r>
        <w:rPr>
          <w:color w:val="000000"/>
        </w:rPr>
        <w:t xml:space="preserve">синтезирован лиганд на основе 1-(2-пиридил)пиразола (Рис. 1, </w:t>
      </w:r>
      <w:r>
        <w:rPr>
          <w:color w:val="000000"/>
          <w:lang w:val="en-US"/>
        </w:rPr>
        <w:t>a</w:t>
      </w:r>
      <w:r w:rsidRPr="00604958">
        <w:rPr>
          <w:color w:val="000000"/>
        </w:rPr>
        <w:t>)</w:t>
      </w:r>
      <w:r w:rsidR="006B514B">
        <w:rPr>
          <w:color w:val="000000"/>
        </w:rPr>
        <w:t>, а также</w:t>
      </w:r>
      <w:r w:rsidR="00FF1E88">
        <w:rPr>
          <w:color w:val="000000"/>
        </w:rPr>
        <w:t xml:space="preserve"> получены </w:t>
      </w:r>
      <w:r>
        <w:rPr>
          <w:color w:val="000000"/>
        </w:rPr>
        <w:t>его к</w:t>
      </w:r>
      <w:r w:rsidR="00FF1E88">
        <w:rPr>
          <w:color w:val="000000"/>
        </w:rPr>
        <w:t xml:space="preserve">омплексы с </w:t>
      </w:r>
      <w:r w:rsidR="0088250D">
        <w:rPr>
          <w:color w:val="000000"/>
        </w:rPr>
        <w:t>РЗЭ</w:t>
      </w:r>
      <w:r w:rsidR="00FF1E88">
        <w:rPr>
          <w:color w:val="000000"/>
        </w:rPr>
        <w:t xml:space="preserve">. Методом </w:t>
      </w:r>
      <w:r w:rsidR="0088250D">
        <w:rPr>
          <w:color w:val="000000"/>
        </w:rPr>
        <w:t>рентгеноструктурного анализа</w:t>
      </w:r>
      <w:r w:rsidR="00FF1E88">
        <w:rPr>
          <w:color w:val="000000"/>
        </w:rPr>
        <w:t xml:space="preserve"> установлено, что в твердой фазе комплексы имеют состав лиганд-металл 2:1, при этом атом азота пиридинового цикла не участвует в координации</w:t>
      </w:r>
      <w:r w:rsidR="008A6955">
        <w:rPr>
          <w:color w:val="000000"/>
        </w:rPr>
        <w:t xml:space="preserve">. Таким образом, лиганд проявляет себя как </w:t>
      </w:r>
      <w:proofErr w:type="spellStart"/>
      <w:r w:rsidR="008A6955">
        <w:rPr>
          <w:color w:val="000000"/>
        </w:rPr>
        <w:t>бидентатный</w:t>
      </w:r>
      <w:proofErr w:type="spellEnd"/>
      <w:r w:rsidR="0088250D">
        <w:rPr>
          <w:color w:val="000000"/>
        </w:rPr>
        <w:t xml:space="preserve">. Для получения более устойчивых комплексов и повышения </w:t>
      </w:r>
      <w:r w:rsidR="006B514B">
        <w:rPr>
          <w:color w:val="000000"/>
        </w:rPr>
        <w:t>степени</w:t>
      </w:r>
      <w:r w:rsidR="0088250D">
        <w:rPr>
          <w:color w:val="000000"/>
        </w:rPr>
        <w:t xml:space="preserve"> извлечения</w:t>
      </w:r>
      <w:r w:rsidR="00367E09">
        <w:rPr>
          <w:color w:val="000000"/>
        </w:rPr>
        <w:t xml:space="preserve"> металлов</w:t>
      </w:r>
      <w:r w:rsidR="0088250D">
        <w:rPr>
          <w:color w:val="000000"/>
        </w:rPr>
        <w:t xml:space="preserve"> при экстракции необходимо увеличить </w:t>
      </w:r>
      <w:r w:rsidR="0088250D" w:rsidRPr="00636145">
        <w:t>количество</w:t>
      </w:r>
      <w:r w:rsidR="0088250D">
        <w:rPr>
          <w:color w:val="000000"/>
        </w:rPr>
        <w:t xml:space="preserve"> донорных центров, задействованных в координации.</w:t>
      </w:r>
      <w:r w:rsidR="00367E09">
        <w:rPr>
          <w:color w:val="000000"/>
        </w:rPr>
        <w:t xml:space="preserve"> </w:t>
      </w:r>
      <w:r w:rsidR="006B514B">
        <w:rPr>
          <w:color w:val="000000"/>
        </w:rPr>
        <w:t>С этой целью</w:t>
      </w:r>
      <w:r w:rsidR="00367E09">
        <w:rPr>
          <w:color w:val="000000"/>
        </w:rPr>
        <w:t xml:space="preserve"> синтезирована серия лигандов, содержащих карбоксильную группу как </w:t>
      </w:r>
      <w:r w:rsidR="0088250D">
        <w:rPr>
          <w:color w:val="000000"/>
        </w:rPr>
        <w:t xml:space="preserve">в 3 положении пиразола, </w:t>
      </w:r>
      <w:r w:rsidR="00367E09">
        <w:rPr>
          <w:color w:val="000000"/>
        </w:rPr>
        <w:t xml:space="preserve">так и в 6 положении пиридина. Показано, что сложные эфиры (Рис 1, </w:t>
      </w:r>
      <w:r w:rsidR="00367E09">
        <w:rPr>
          <w:color w:val="000000"/>
          <w:lang w:val="en-US"/>
        </w:rPr>
        <w:t>b</w:t>
      </w:r>
      <w:r w:rsidR="00367E09" w:rsidRPr="00367E09">
        <w:rPr>
          <w:color w:val="000000"/>
        </w:rPr>
        <w:t xml:space="preserve">) </w:t>
      </w:r>
      <w:r w:rsidR="00367E09">
        <w:rPr>
          <w:color w:val="000000"/>
        </w:rPr>
        <w:t>в условиях экстракции подвергаю</w:t>
      </w:r>
      <w:r w:rsidR="00960E80">
        <w:rPr>
          <w:color w:val="000000"/>
        </w:rPr>
        <w:t>тся гидролизу</w:t>
      </w:r>
      <w:r w:rsidR="006B514B">
        <w:rPr>
          <w:color w:val="000000"/>
        </w:rPr>
        <w:t xml:space="preserve">, </w:t>
      </w:r>
      <w:r w:rsidR="00892D5F">
        <w:rPr>
          <w:color w:val="000000"/>
        </w:rPr>
        <w:t xml:space="preserve">и </w:t>
      </w:r>
      <w:r w:rsidR="00DB5BE0">
        <w:rPr>
          <w:color w:val="000000"/>
        </w:rPr>
        <w:t xml:space="preserve">в качестве следующего этапа </w:t>
      </w:r>
      <w:r w:rsidR="00892D5F">
        <w:rPr>
          <w:color w:val="000000"/>
        </w:rPr>
        <w:t xml:space="preserve">исследования </w:t>
      </w:r>
      <w:r w:rsidR="00DB5BE0">
        <w:rPr>
          <w:color w:val="000000"/>
        </w:rPr>
        <w:t xml:space="preserve">осуществлен синтез </w:t>
      </w:r>
      <w:r w:rsidR="00892D5F">
        <w:rPr>
          <w:color w:val="000000"/>
        </w:rPr>
        <w:t xml:space="preserve">более </w:t>
      </w:r>
      <w:r w:rsidR="00371228">
        <w:rPr>
          <w:color w:val="000000"/>
        </w:rPr>
        <w:t>стабильных</w:t>
      </w:r>
      <w:r w:rsidR="00892D5F">
        <w:rPr>
          <w:color w:val="000000"/>
        </w:rPr>
        <w:t xml:space="preserve"> </w:t>
      </w:r>
      <w:proofErr w:type="spellStart"/>
      <w:r w:rsidR="00892D5F">
        <w:rPr>
          <w:color w:val="000000"/>
        </w:rPr>
        <w:t>диамидов</w:t>
      </w:r>
      <w:proofErr w:type="spellEnd"/>
      <w:r w:rsidR="00960E80">
        <w:rPr>
          <w:color w:val="000000"/>
        </w:rPr>
        <w:t xml:space="preserve"> (Рис 1, </w:t>
      </w:r>
      <w:r w:rsidR="00960E80">
        <w:rPr>
          <w:color w:val="000000"/>
          <w:lang w:val="en-US"/>
        </w:rPr>
        <w:t>c</w:t>
      </w:r>
      <w:r w:rsidR="00960E80" w:rsidRPr="00960E80">
        <w:rPr>
          <w:color w:val="000000"/>
        </w:rPr>
        <w:t>).</w:t>
      </w:r>
      <w:r w:rsidR="00960E80">
        <w:rPr>
          <w:color w:val="000000"/>
        </w:rPr>
        <w:t xml:space="preserve"> </w:t>
      </w:r>
    </w:p>
    <w:p w14:paraId="13222203" w14:textId="42FA166F" w:rsidR="00960E80" w:rsidRPr="00607542" w:rsidRDefault="001D7EAD" w:rsidP="00367E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Структура и состав полученных соединений подтверждены при помощи методов</w:t>
      </w:r>
      <w:r w:rsidR="00960E80">
        <w:rPr>
          <w:color w:val="000000"/>
        </w:rPr>
        <w:t xml:space="preserve"> </w:t>
      </w:r>
      <w:r w:rsidR="00960E80" w:rsidRPr="00960E80">
        <w:rPr>
          <w:color w:val="000000"/>
          <w:vertAlign w:val="superscript"/>
        </w:rPr>
        <w:t>1</w:t>
      </w:r>
      <w:r w:rsidR="00960E80">
        <w:rPr>
          <w:color w:val="000000"/>
          <w:lang w:val="en-US"/>
        </w:rPr>
        <w:t>H</w:t>
      </w:r>
      <w:r w:rsidR="00960E80" w:rsidRPr="00960E80">
        <w:rPr>
          <w:color w:val="000000"/>
        </w:rPr>
        <w:t xml:space="preserve">, </w:t>
      </w:r>
      <w:r w:rsidR="00960E80" w:rsidRPr="00960E80">
        <w:rPr>
          <w:color w:val="000000"/>
          <w:vertAlign w:val="superscript"/>
        </w:rPr>
        <w:t>13</w:t>
      </w:r>
      <w:r w:rsidR="00960E80">
        <w:rPr>
          <w:color w:val="000000"/>
          <w:lang w:val="en-US"/>
        </w:rPr>
        <w:t>C</w:t>
      </w:r>
      <w:r w:rsidR="00960E80" w:rsidRPr="00960E80">
        <w:rPr>
          <w:color w:val="000000"/>
        </w:rPr>
        <w:t xml:space="preserve"> </w:t>
      </w:r>
      <w:r w:rsidR="00892D5F">
        <w:rPr>
          <w:color w:val="000000"/>
        </w:rPr>
        <w:t>ЯМР-</w:t>
      </w:r>
      <w:r>
        <w:rPr>
          <w:color w:val="000000"/>
        </w:rPr>
        <w:t>,</w:t>
      </w:r>
      <w:r w:rsidR="00892D5F">
        <w:rPr>
          <w:color w:val="000000"/>
        </w:rPr>
        <w:t xml:space="preserve"> ИК-спектроскопии, а также</w:t>
      </w:r>
      <w:r w:rsidR="00960E80">
        <w:rPr>
          <w:color w:val="000000"/>
        </w:rPr>
        <w:t xml:space="preserve"> масс-спектрометрии. </w:t>
      </w:r>
      <w:r w:rsidR="00DB5BE0">
        <w:rPr>
          <w:color w:val="000000"/>
        </w:rPr>
        <w:t xml:space="preserve">Селективность циклизации доказана на основании данных </w:t>
      </w:r>
      <w:r w:rsidR="00607542">
        <w:rPr>
          <w:color w:val="000000"/>
        </w:rPr>
        <w:t xml:space="preserve">двумерных спектров </w:t>
      </w:r>
      <w:r w:rsidR="00607542">
        <w:rPr>
          <w:color w:val="000000"/>
          <w:lang w:val="en-US"/>
        </w:rPr>
        <w:t>NO</w:t>
      </w:r>
      <w:r w:rsidR="00DB5BE0">
        <w:rPr>
          <w:color w:val="000000"/>
          <w:lang w:val="en-US"/>
        </w:rPr>
        <w:t>E</w:t>
      </w:r>
      <w:r w:rsidR="00607542">
        <w:rPr>
          <w:color w:val="000000"/>
          <w:lang w:val="en-US"/>
        </w:rPr>
        <w:t>S</w:t>
      </w:r>
      <w:r w:rsidR="00DB5BE0">
        <w:rPr>
          <w:color w:val="000000"/>
          <w:lang w:val="en-US"/>
        </w:rPr>
        <w:t>Y</w:t>
      </w:r>
      <w:r w:rsidR="00DB5BE0" w:rsidRPr="00DB5BE0">
        <w:rPr>
          <w:color w:val="000000"/>
        </w:rPr>
        <w:t xml:space="preserve"> </w:t>
      </w:r>
      <w:r w:rsidR="00DB5BE0">
        <w:rPr>
          <w:color w:val="000000"/>
        </w:rPr>
        <w:t>ЯМР и рентгеноструктурного анализа.</w:t>
      </w:r>
      <w:bookmarkStart w:id="0" w:name="_GoBack"/>
      <w:bookmarkEnd w:id="0"/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0"/>
      </w:tblGrid>
      <w:tr w:rsidR="00604958" w14:paraId="7B9E709D" w14:textId="77777777" w:rsidTr="00892D5F">
        <w:tc>
          <w:tcPr>
            <w:tcW w:w="9400" w:type="dxa"/>
          </w:tcPr>
          <w:p w14:paraId="7FF881F4" w14:textId="097AF3BF" w:rsidR="00604958" w:rsidRDefault="0048196B" w:rsidP="00604958">
            <w:pPr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BA6112B" wp14:editId="255182FE">
                  <wp:extent cx="5677786" cy="156943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5731"/>
                          <a:stretch/>
                        </pic:blipFill>
                        <pic:spPr bwMode="auto">
                          <a:xfrm>
                            <a:off x="0" y="0"/>
                            <a:ext cx="5691875" cy="1573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958" w:rsidRPr="00604958" w14:paraId="78A6917E" w14:textId="77777777" w:rsidTr="00892D5F">
        <w:tc>
          <w:tcPr>
            <w:tcW w:w="9400" w:type="dxa"/>
          </w:tcPr>
          <w:p w14:paraId="0853245C" w14:textId="77422751" w:rsidR="00892D5F" w:rsidRPr="00636145" w:rsidRDefault="00604958" w:rsidP="00636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Рис</w:t>
            </w:r>
            <w:r w:rsidRPr="00604958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1. Структуры</w:t>
            </w:r>
            <w:r w:rsidRPr="00604958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бидентатного</w:t>
            </w:r>
            <w:proofErr w:type="spellEnd"/>
            <w:r>
              <w:rPr>
                <w:color w:val="000000"/>
              </w:rPr>
              <w:t xml:space="preserve"> </w:t>
            </w:r>
            <w:r w:rsidRPr="00604958"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a</w:t>
            </w:r>
            <w:r w:rsidRPr="00604958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и тетрадентатных (</w:t>
            </w:r>
            <w:r>
              <w:rPr>
                <w:color w:val="000000"/>
                <w:lang w:val="en-US"/>
              </w:rPr>
              <w:t>b</w:t>
            </w:r>
            <w:r w:rsidRPr="00604958"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c</w:t>
            </w:r>
            <w:r w:rsidRPr="00604958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лигандов</w:t>
            </w:r>
            <w:r w:rsidRPr="00604958"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R</w:t>
            </w:r>
            <w:r w:rsidRPr="00604958">
              <w:rPr>
                <w:color w:val="000000"/>
              </w:rPr>
              <w:t xml:space="preserve">’ = </w:t>
            </w:r>
            <w:proofErr w:type="spellStart"/>
            <w:r w:rsidRPr="00604958">
              <w:rPr>
                <w:color w:val="000000"/>
              </w:rPr>
              <w:t>Ph</w:t>
            </w:r>
            <w:proofErr w:type="spellEnd"/>
            <w:r w:rsidRPr="00604958">
              <w:rPr>
                <w:color w:val="000000"/>
              </w:rPr>
              <w:t xml:space="preserve">, 4-Et-Ph, 2,4-diMe-Ph, 2-thienyl, </w:t>
            </w:r>
            <w:r>
              <w:rPr>
                <w:color w:val="000000"/>
                <w:lang w:val="en-US"/>
              </w:rPr>
              <w:t>R</w:t>
            </w:r>
            <w:r w:rsidRPr="00604958">
              <w:rPr>
                <w:color w:val="000000"/>
              </w:rPr>
              <w:t xml:space="preserve">” = </w:t>
            </w:r>
            <w:r>
              <w:rPr>
                <w:color w:val="000000"/>
                <w:lang w:val="en-US"/>
              </w:rPr>
              <w:t>Me</w:t>
            </w:r>
            <w:r w:rsidRPr="00604958"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Et</w:t>
            </w:r>
          </w:p>
        </w:tc>
      </w:tr>
      <w:tr w:rsidR="0055204B" w:rsidRPr="00604958" w14:paraId="674294DA" w14:textId="77777777" w:rsidTr="00636145">
        <w:trPr>
          <w:trHeight w:val="87"/>
        </w:trPr>
        <w:tc>
          <w:tcPr>
            <w:tcW w:w="9400" w:type="dxa"/>
          </w:tcPr>
          <w:p w14:paraId="2259BA08" w14:textId="77777777" w:rsidR="0055204B" w:rsidRDefault="0055204B" w:rsidP="0055204B">
            <w:pPr>
              <w:rPr>
                <w:color w:val="000000"/>
              </w:rPr>
            </w:pPr>
          </w:p>
        </w:tc>
      </w:tr>
    </w:tbl>
    <w:p w14:paraId="3FEB335B" w14:textId="3D1DF74F" w:rsidR="00636145" w:rsidRDefault="00636145" w:rsidP="006361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</w:rPr>
      </w:pPr>
      <w:r w:rsidRPr="00201DEC">
        <w:rPr>
          <w:i/>
        </w:rPr>
        <w:t xml:space="preserve">Работа выполнена при </w:t>
      </w:r>
      <w:r w:rsidRPr="00822B94">
        <w:rPr>
          <w:i/>
        </w:rPr>
        <w:t>поддержке</w:t>
      </w:r>
      <w:r>
        <w:rPr>
          <w:i/>
        </w:rPr>
        <w:t xml:space="preserve"> гранта РНФ </w:t>
      </w:r>
      <w:r w:rsidRPr="0055204B">
        <w:rPr>
          <w:i/>
        </w:rPr>
        <w:t>25-23-00141</w:t>
      </w:r>
      <w:r>
        <w:rPr>
          <w:i/>
        </w:rPr>
        <w:t>.</w:t>
      </w:r>
    </w:p>
    <w:p w14:paraId="12C13485" w14:textId="0DEC5095" w:rsidR="00282617" w:rsidRPr="00604958" w:rsidRDefault="00892D5F" w:rsidP="00892D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A9250F">
        <w:rPr>
          <w:b/>
        </w:rPr>
        <w:t>Литература</w:t>
      </w:r>
    </w:p>
    <w:p w14:paraId="77D03545" w14:textId="3A9CA8D5" w:rsidR="00282617" w:rsidRPr="00282617" w:rsidRDefault="00282617" w:rsidP="004507BB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282617">
        <w:rPr>
          <w:color w:val="000000"/>
          <w:lang w:val="en-US"/>
        </w:rPr>
        <w:t>Gelis</w:t>
      </w:r>
      <w:proofErr w:type="spellEnd"/>
      <w:r w:rsidRPr="00282617">
        <w:rPr>
          <w:color w:val="000000"/>
          <w:lang w:val="en-US"/>
        </w:rPr>
        <w:t xml:space="preserve"> A.V., </w:t>
      </w:r>
      <w:proofErr w:type="spellStart"/>
      <w:r w:rsidRPr="00282617">
        <w:rPr>
          <w:color w:val="000000"/>
          <w:lang w:val="en-US"/>
        </w:rPr>
        <w:t>Lumetta</w:t>
      </w:r>
      <w:proofErr w:type="spellEnd"/>
      <w:r w:rsidRPr="00282617">
        <w:rPr>
          <w:color w:val="000000"/>
          <w:lang w:val="en-US"/>
        </w:rPr>
        <w:t xml:space="preserve"> G. J. Actinide Lant</w:t>
      </w:r>
      <w:r w:rsidR="00800C67">
        <w:rPr>
          <w:color w:val="000000"/>
          <w:lang w:val="en-US"/>
        </w:rPr>
        <w:t>hanide Separation Process—ALSEP</w:t>
      </w:r>
      <w:r w:rsidRPr="00282617">
        <w:rPr>
          <w:color w:val="000000"/>
          <w:lang w:val="en-US"/>
        </w:rPr>
        <w:t xml:space="preserve"> // Ind. Eng. Chem. Res. 2014. V. 53. P. 1624-1631.</w:t>
      </w:r>
    </w:p>
    <w:p w14:paraId="51C57275" w14:textId="2528A8CF" w:rsidR="00282617" w:rsidRPr="00282617" w:rsidRDefault="00282617" w:rsidP="004507BB">
      <w:pPr>
        <w:pStyle w:val="a5"/>
        <w:numPr>
          <w:ilvl w:val="0"/>
          <w:numId w:val="5"/>
        </w:numPr>
        <w:jc w:val="both"/>
        <w:rPr>
          <w:color w:val="000000"/>
          <w:lang w:val="en-US"/>
        </w:rPr>
      </w:pPr>
      <w:r w:rsidRPr="00282617">
        <w:rPr>
          <w:color w:val="000000"/>
          <w:lang w:val="en-US"/>
        </w:rPr>
        <w:t xml:space="preserve">Kong X., Wu Q., Lan J., Wang C., Chai Z., </w:t>
      </w:r>
      <w:proofErr w:type="spellStart"/>
      <w:r w:rsidRPr="00282617">
        <w:rPr>
          <w:color w:val="000000"/>
          <w:lang w:val="en-US"/>
        </w:rPr>
        <w:t>Nie</w:t>
      </w:r>
      <w:proofErr w:type="spellEnd"/>
      <w:r w:rsidRPr="00282617">
        <w:rPr>
          <w:color w:val="000000"/>
          <w:lang w:val="en-US"/>
        </w:rPr>
        <w:t xml:space="preserve"> C., Shi W.  Theoretical insights into </w:t>
      </w:r>
      <w:proofErr w:type="spellStart"/>
      <w:r w:rsidRPr="00282617">
        <w:rPr>
          <w:color w:val="000000"/>
          <w:lang w:val="en-US"/>
        </w:rPr>
        <w:t>preorganized</w:t>
      </w:r>
      <w:proofErr w:type="spellEnd"/>
      <w:r w:rsidRPr="00282617">
        <w:rPr>
          <w:color w:val="000000"/>
          <w:lang w:val="en-US"/>
        </w:rPr>
        <w:t xml:space="preserve"> </w:t>
      </w:r>
      <w:proofErr w:type="spellStart"/>
      <w:r w:rsidRPr="00282617">
        <w:rPr>
          <w:color w:val="000000"/>
          <w:lang w:val="en-US"/>
        </w:rPr>
        <w:t>pyridylpyrazole</w:t>
      </w:r>
      <w:proofErr w:type="spellEnd"/>
      <w:r w:rsidRPr="00282617">
        <w:rPr>
          <w:color w:val="000000"/>
          <w:lang w:val="en-US"/>
        </w:rPr>
        <w:t>-based ligands toward the separation of Am(III)/Eu(III)</w:t>
      </w:r>
      <w:r w:rsidR="00800C67" w:rsidRPr="00800C67">
        <w:rPr>
          <w:color w:val="000000"/>
          <w:lang w:val="en-US"/>
        </w:rPr>
        <w:t xml:space="preserve"> </w:t>
      </w:r>
      <w:r w:rsidRPr="00282617">
        <w:rPr>
          <w:color w:val="000000"/>
          <w:lang w:val="en-US"/>
        </w:rPr>
        <w:t xml:space="preserve"> // </w:t>
      </w:r>
      <w:proofErr w:type="spellStart"/>
      <w:r w:rsidRPr="00282617">
        <w:rPr>
          <w:color w:val="000000"/>
          <w:lang w:val="en-US"/>
        </w:rPr>
        <w:t>Inorg</w:t>
      </w:r>
      <w:proofErr w:type="spellEnd"/>
      <w:r w:rsidRPr="00282617">
        <w:rPr>
          <w:color w:val="000000"/>
          <w:lang w:val="en-US"/>
        </w:rPr>
        <w:t>. Chem. 2018. V. 57. № 23. P. 14810-14820.</w:t>
      </w:r>
    </w:p>
    <w:p w14:paraId="19089D06" w14:textId="308F1488" w:rsidR="00282617" w:rsidRPr="00107AA3" w:rsidRDefault="002826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282617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C7ED5"/>
    <w:multiLevelType w:val="hybridMultilevel"/>
    <w:tmpl w:val="173C99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7EAD"/>
    <w:rsid w:val="001E61C2"/>
    <w:rsid w:val="001F0493"/>
    <w:rsid w:val="0022260A"/>
    <w:rsid w:val="002264EE"/>
    <w:rsid w:val="00231E73"/>
    <w:rsid w:val="0023307C"/>
    <w:rsid w:val="00282617"/>
    <w:rsid w:val="0031361E"/>
    <w:rsid w:val="003204B8"/>
    <w:rsid w:val="00367E09"/>
    <w:rsid w:val="00371228"/>
    <w:rsid w:val="00391C38"/>
    <w:rsid w:val="003B46A1"/>
    <w:rsid w:val="003B76D6"/>
    <w:rsid w:val="003E2601"/>
    <w:rsid w:val="003F4E6B"/>
    <w:rsid w:val="004507BB"/>
    <w:rsid w:val="0048196B"/>
    <w:rsid w:val="004A26A3"/>
    <w:rsid w:val="004A3FBB"/>
    <w:rsid w:val="004F0EDF"/>
    <w:rsid w:val="00522BF1"/>
    <w:rsid w:val="0055204B"/>
    <w:rsid w:val="005559D8"/>
    <w:rsid w:val="0056244D"/>
    <w:rsid w:val="00590166"/>
    <w:rsid w:val="005D022B"/>
    <w:rsid w:val="005E5BE9"/>
    <w:rsid w:val="00604958"/>
    <w:rsid w:val="00607542"/>
    <w:rsid w:val="00636145"/>
    <w:rsid w:val="0069427D"/>
    <w:rsid w:val="006B514B"/>
    <w:rsid w:val="006D4AE4"/>
    <w:rsid w:val="006F7A19"/>
    <w:rsid w:val="007213E1"/>
    <w:rsid w:val="00761A9B"/>
    <w:rsid w:val="00775389"/>
    <w:rsid w:val="00797838"/>
    <w:rsid w:val="007C36D8"/>
    <w:rsid w:val="007F2744"/>
    <w:rsid w:val="00800C67"/>
    <w:rsid w:val="00863651"/>
    <w:rsid w:val="0088250D"/>
    <w:rsid w:val="00892D5F"/>
    <w:rsid w:val="008931BE"/>
    <w:rsid w:val="008A6955"/>
    <w:rsid w:val="008C67E3"/>
    <w:rsid w:val="00914205"/>
    <w:rsid w:val="00921D45"/>
    <w:rsid w:val="009426C0"/>
    <w:rsid w:val="00960E80"/>
    <w:rsid w:val="00980A65"/>
    <w:rsid w:val="009A66DB"/>
    <w:rsid w:val="009B2F80"/>
    <w:rsid w:val="009B3300"/>
    <w:rsid w:val="009F3380"/>
    <w:rsid w:val="00A02163"/>
    <w:rsid w:val="00A314FE"/>
    <w:rsid w:val="00A5073B"/>
    <w:rsid w:val="00AD7380"/>
    <w:rsid w:val="00AF1297"/>
    <w:rsid w:val="00B82881"/>
    <w:rsid w:val="00BF36F8"/>
    <w:rsid w:val="00BF4622"/>
    <w:rsid w:val="00C31C1E"/>
    <w:rsid w:val="00C844E2"/>
    <w:rsid w:val="00CD00B1"/>
    <w:rsid w:val="00D22306"/>
    <w:rsid w:val="00D42542"/>
    <w:rsid w:val="00D8121C"/>
    <w:rsid w:val="00DB5BE0"/>
    <w:rsid w:val="00E22189"/>
    <w:rsid w:val="00E74069"/>
    <w:rsid w:val="00E81D35"/>
    <w:rsid w:val="00EB1F49"/>
    <w:rsid w:val="00F865B3"/>
    <w:rsid w:val="00FB1509"/>
    <w:rsid w:val="00FF1903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617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624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244D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604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5204B"/>
    <w:pPr>
      <w:suppressAutoHyphens/>
      <w:ind w:firstLine="567"/>
      <w:jc w:val="both"/>
    </w:pPr>
    <w:rPr>
      <w:rFonts w:eastAsia="SimSun"/>
      <w:kern w:val="1"/>
      <w:sz w:val="22"/>
      <w:lang w:eastAsia="zh-CN" w:bidi="hi-IN"/>
    </w:rPr>
  </w:style>
  <w:style w:type="character" w:customStyle="1" w:styleId="af">
    <w:name w:val="Основной текст Знак"/>
    <w:basedOn w:val="a0"/>
    <w:link w:val="ae"/>
    <w:rsid w:val="0055204B"/>
    <w:rPr>
      <w:rFonts w:ascii="Times New Roman" w:eastAsia="SimSun" w:hAnsi="Times New Roman" w:cs="Times New Roman"/>
      <w:kern w:val="1"/>
      <w:sz w:val="22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617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624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244D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604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5204B"/>
    <w:pPr>
      <w:suppressAutoHyphens/>
      <w:ind w:firstLine="567"/>
      <w:jc w:val="both"/>
    </w:pPr>
    <w:rPr>
      <w:rFonts w:eastAsia="SimSun"/>
      <w:kern w:val="1"/>
      <w:sz w:val="22"/>
      <w:lang w:eastAsia="zh-CN" w:bidi="hi-IN"/>
    </w:rPr>
  </w:style>
  <w:style w:type="character" w:customStyle="1" w:styleId="af">
    <w:name w:val="Основной текст Знак"/>
    <w:basedOn w:val="a0"/>
    <w:link w:val="ae"/>
    <w:rsid w:val="0055204B"/>
    <w:rPr>
      <w:rFonts w:ascii="Times New Roman" w:eastAsia="SimSun" w:hAnsi="Times New Roman" w:cs="Times New Roman"/>
      <w:kern w:val="1"/>
      <w:sz w:val="2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D848EE-A03B-444A-A572-51627C55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10</cp:revision>
  <dcterms:created xsi:type="dcterms:W3CDTF">2025-03-07T15:45:00Z</dcterms:created>
  <dcterms:modified xsi:type="dcterms:W3CDTF">2025-03-09T08:23:00Z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