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B059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Синтез (</w:t>
      </w:r>
      <w:proofErr w:type="spellStart"/>
      <w:r>
        <w:rPr>
          <w:b/>
          <w:color w:val="000000"/>
        </w:rPr>
        <w:t>дигидропирролло</w:t>
      </w:r>
      <w:proofErr w:type="spellEnd"/>
      <w:r w:rsidRPr="00B059A5">
        <w:rPr>
          <w:b/>
          <w:color w:val="000000"/>
        </w:rPr>
        <w:t>[2,3</w:t>
      </w:r>
      <w:r w:rsidRPr="00B059A5">
        <w:rPr>
          <w:b/>
          <w:i/>
          <w:color w:val="000000"/>
        </w:rPr>
        <w:t>-</w:t>
      </w:r>
      <w:r w:rsidRPr="00B059A5">
        <w:rPr>
          <w:b/>
          <w:i/>
          <w:color w:val="000000"/>
          <w:lang w:val="en-US"/>
        </w:rPr>
        <w:t>c</w:t>
      </w:r>
      <w:r w:rsidRPr="00B059A5">
        <w:rPr>
          <w:b/>
          <w:color w:val="000000"/>
        </w:rPr>
        <w:t>]</w:t>
      </w:r>
      <w:proofErr w:type="spellStart"/>
      <w:r w:rsidRPr="00B059A5">
        <w:rPr>
          <w:b/>
          <w:color w:val="000000"/>
        </w:rPr>
        <w:t>пиразолил</w:t>
      </w:r>
      <w:proofErr w:type="spellEnd"/>
      <w:proofErr w:type="gramStart"/>
      <w:r>
        <w:rPr>
          <w:b/>
          <w:color w:val="000000"/>
        </w:rPr>
        <w:t>)у</w:t>
      </w:r>
      <w:proofErr w:type="gramEnd"/>
      <w:r>
        <w:rPr>
          <w:b/>
          <w:color w:val="000000"/>
        </w:rPr>
        <w:t xml:space="preserve">ксусных кислот на основе кислотно-катализируемой </w:t>
      </w:r>
      <w:proofErr w:type="spellStart"/>
      <w:r>
        <w:rPr>
          <w:b/>
          <w:color w:val="000000"/>
        </w:rPr>
        <w:t>рециклизации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тетрагидропиразола</w:t>
      </w:r>
      <w:proofErr w:type="spellEnd"/>
      <w:r w:rsidRPr="00B059A5">
        <w:rPr>
          <w:b/>
          <w:color w:val="000000"/>
        </w:rPr>
        <w:t>[</w:t>
      </w:r>
      <w:r>
        <w:rPr>
          <w:b/>
          <w:color w:val="000000"/>
        </w:rPr>
        <w:t>3</w:t>
      </w:r>
      <w:r w:rsidRPr="00B059A5">
        <w:rPr>
          <w:b/>
          <w:color w:val="000000"/>
        </w:rPr>
        <w:t>,4</w:t>
      </w:r>
      <w:r w:rsidRPr="00B059A5">
        <w:rPr>
          <w:b/>
          <w:i/>
          <w:color w:val="000000"/>
        </w:rPr>
        <w:t>-</w:t>
      </w:r>
      <w:r>
        <w:rPr>
          <w:b/>
          <w:i/>
          <w:color w:val="000000"/>
          <w:lang w:val="en-US"/>
        </w:rPr>
        <w:t>b</w:t>
      </w:r>
      <w:r w:rsidRPr="00B059A5">
        <w:rPr>
          <w:b/>
          <w:color w:val="000000"/>
        </w:rPr>
        <w:t>]</w:t>
      </w:r>
      <w:proofErr w:type="spellStart"/>
      <w:r>
        <w:rPr>
          <w:b/>
          <w:color w:val="000000"/>
        </w:rPr>
        <w:t>пиридинонов</w:t>
      </w:r>
      <w:proofErr w:type="spellEnd"/>
    </w:p>
    <w:p w:rsidR="00130241" w:rsidRDefault="00B059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Жолтовская А.А.</w:t>
      </w:r>
      <w:r w:rsidR="00D26623" w:rsidRPr="00D26623">
        <w:rPr>
          <w:b/>
          <w:i/>
          <w:color w:val="000000"/>
          <w:vertAlign w:val="superscript"/>
        </w:rPr>
        <w:t>1</w:t>
      </w:r>
      <w:r w:rsidR="00D26623">
        <w:rPr>
          <w:b/>
          <w:i/>
          <w:color w:val="000000"/>
          <w:vertAlign w:val="superscript"/>
        </w:rPr>
        <w:t>,2</w:t>
      </w:r>
      <w:r w:rsidR="008C67E3">
        <w:rPr>
          <w:b/>
          <w:i/>
          <w:color w:val="000000"/>
        </w:rPr>
        <w:t>,</w:t>
      </w:r>
      <w:r w:rsidR="003A103E">
        <w:rPr>
          <w:b/>
          <w:i/>
          <w:color w:val="000000"/>
        </w:rPr>
        <w:t xml:space="preserve"> Кудрявцева Е.Н.</w:t>
      </w:r>
      <w:r w:rsidR="00D26623" w:rsidRPr="00D26623">
        <w:rPr>
          <w:b/>
          <w:i/>
          <w:color w:val="000000"/>
          <w:vertAlign w:val="superscript"/>
        </w:rPr>
        <w:t>2</w:t>
      </w:r>
      <w:r w:rsidR="003A103E">
        <w:rPr>
          <w:b/>
          <w:i/>
          <w:color w:val="000000"/>
        </w:rPr>
        <w:t xml:space="preserve">, </w:t>
      </w:r>
      <w:proofErr w:type="spellStart"/>
      <w:r w:rsidR="003A103E">
        <w:rPr>
          <w:b/>
          <w:i/>
          <w:color w:val="000000"/>
        </w:rPr>
        <w:t>Личиц</w:t>
      </w:r>
      <w:r>
        <w:rPr>
          <w:b/>
          <w:i/>
          <w:color w:val="000000"/>
        </w:rPr>
        <w:t>кий</w:t>
      </w:r>
      <w:proofErr w:type="spellEnd"/>
      <w:r>
        <w:rPr>
          <w:b/>
          <w:i/>
          <w:color w:val="000000"/>
        </w:rPr>
        <w:t xml:space="preserve"> Б.В.</w:t>
      </w:r>
      <w:r w:rsidR="00D26623" w:rsidRPr="00D26623">
        <w:rPr>
          <w:b/>
          <w:i/>
          <w:color w:val="000000"/>
          <w:vertAlign w:val="superscript"/>
        </w:rPr>
        <w:t>2</w:t>
      </w:r>
      <w:r w:rsidR="00EB1F49" w:rsidRPr="00D26623">
        <w:rPr>
          <w:b/>
          <w:color w:val="000000"/>
          <w:vertAlign w:val="superscript"/>
        </w:rPr>
        <w:t xml:space="preserve"> </w:t>
      </w:r>
    </w:p>
    <w:p w:rsidR="00130241" w:rsidRDefault="00B059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Студент, 3 курс </w:t>
      </w:r>
      <w:proofErr w:type="spellStart"/>
      <w:r>
        <w:rPr>
          <w:i/>
          <w:color w:val="000000"/>
        </w:rPr>
        <w:t>специалитета</w:t>
      </w:r>
      <w:proofErr w:type="spellEnd"/>
    </w:p>
    <w:p w:rsidR="00B059A5" w:rsidRDefault="00E364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B059A5">
        <w:rPr>
          <w:i/>
          <w:color w:val="000000"/>
        </w:rPr>
        <w:t>Российский химико-технологический университет имени Д.И. Менделеева, факультет химико-фармацевтических техноло</w:t>
      </w:r>
      <w:r>
        <w:rPr>
          <w:i/>
          <w:color w:val="000000"/>
        </w:rPr>
        <w:t>гий и биомедицинских препаратов, Москва, Россия</w:t>
      </w:r>
      <w:r w:rsidR="00B059A5">
        <w:rPr>
          <w:i/>
          <w:color w:val="000000"/>
        </w:rPr>
        <w:t xml:space="preserve"> </w:t>
      </w:r>
    </w:p>
    <w:p w:rsidR="00D26623" w:rsidRPr="00D26623" w:rsidRDefault="00E36473" w:rsidP="00D266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D26623" w:rsidRPr="00D26623">
        <w:rPr>
          <w:i/>
          <w:color w:val="000000"/>
        </w:rPr>
        <w:t>Институт органической химии им. Н. Д. Зелинского Российской академии наук, Москва, Россия</w:t>
      </w:r>
    </w:p>
    <w:p w:rsidR="00CD00B1" w:rsidRPr="00644EDF" w:rsidRDefault="00EB1F49" w:rsidP="00E364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lang w:val="en-US"/>
        </w:rPr>
      </w:pPr>
      <w:bookmarkStart w:id="0" w:name="_GoBack"/>
      <w:bookmarkEnd w:id="0"/>
      <w:r w:rsidRPr="00644EDF">
        <w:rPr>
          <w:i/>
          <w:lang w:val="en-US"/>
        </w:rPr>
        <w:t>E</w:t>
      </w:r>
      <w:r w:rsidR="003B76D6" w:rsidRPr="00644EDF">
        <w:rPr>
          <w:i/>
          <w:lang w:val="en-US"/>
        </w:rPr>
        <w:t>-</w:t>
      </w:r>
      <w:r w:rsidRPr="00644EDF">
        <w:rPr>
          <w:i/>
          <w:lang w:val="en-US"/>
        </w:rPr>
        <w:t xml:space="preserve">mail: </w:t>
      </w:r>
      <w:hyperlink r:id="rId6" w:history="1">
        <w:r w:rsidR="00E36473" w:rsidRPr="00644EDF">
          <w:rPr>
            <w:rStyle w:val="a9"/>
            <w:i/>
            <w:color w:val="auto"/>
            <w:lang w:val="en-US"/>
          </w:rPr>
          <w:t>anya.</w:t>
        </w:r>
        <w:r w:rsidR="00E36473" w:rsidRPr="00E36473">
          <w:rPr>
            <w:rStyle w:val="a9"/>
            <w:i/>
            <w:color w:val="auto"/>
            <w:lang w:val="en-US"/>
          </w:rPr>
          <w:t>zholtovskaya</w:t>
        </w:r>
        <w:r w:rsidR="00E36473" w:rsidRPr="00644EDF">
          <w:rPr>
            <w:rStyle w:val="a9"/>
            <w:i/>
            <w:color w:val="auto"/>
            <w:lang w:val="en-US"/>
          </w:rPr>
          <w:t>14@mail.ru</w:t>
        </w:r>
      </w:hyperlink>
      <w:r w:rsidRPr="00644EDF">
        <w:rPr>
          <w:i/>
          <w:lang w:val="en-US"/>
        </w:rPr>
        <w:t xml:space="preserve"> </w:t>
      </w:r>
    </w:p>
    <w:p w:rsidR="003A103E" w:rsidRDefault="003A103E" w:rsidP="00A716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color w:val="000000"/>
        </w:rPr>
        <w:t xml:space="preserve">Настоящее сообщение является продолжением исследований в области кислотно-катализируемых </w:t>
      </w:r>
      <w:proofErr w:type="spellStart"/>
      <w:r w:rsidRPr="00A71652">
        <w:t>рециклизаций</w:t>
      </w:r>
      <w:proofErr w:type="spellEnd"/>
      <w:r w:rsidRPr="00A71652">
        <w:t xml:space="preserve"> </w:t>
      </w:r>
      <w:proofErr w:type="spellStart"/>
      <w:r w:rsidR="00A71652" w:rsidRPr="00A71652">
        <w:t>гетероциклов</w:t>
      </w:r>
      <w:proofErr w:type="spellEnd"/>
      <w:r w:rsidRPr="00A71652">
        <w:t xml:space="preserve">. </w:t>
      </w:r>
      <w:r>
        <w:t xml:space="preserve">При приготовлении исходников была применена ранее известная методика </w:t>
      </w:r>
      <w:r w:rsidRPr="003A103E">
        <w:t>[</w:t>
      </w:r>
      <w:r w:rsidR="001C732E">
        <w:t>1</w:t>
      </w:r>
      <w:r w:rsidRPr="003A103E">
        <w:t>].</w:t>
      </w:r>
      <w:r>
        <w:t xml:space="preserve"> Конденсацию </w:t>
      </w:r>
      <w:proofErr w:type="spellStart"/>
      <w:r>
        <w:t>амнопиразолов</w:t>
      </w:r>
      <w:proofErr w:type="spellEnd"/>
      <w:r>
        <w:t xml:space="preserve"> с гидратами </w:t>
      </w:r>
      <w:proofErr w:type="spellStart"/>
      <w:r>
        <w:t>глиоксалей</w:t>
      </w:r>
      <w:proofErr w:type="spellEnd"/>
      <w:r>
        <w:t xml:space="preserve"> и кислотой </w:t>
      </w:r>
      <w:proofErr w:type="spellStart"/>
      <w:r>
        <w:t>Мельдрума</w:t>
      </w:r>
      <w:proofErr w:type="spellEnd"/>
      <w:r>
        <w:t xml:space="preserve"> проводили в этаноле, так как использование уксусной кислоты приводило к сильному осмолению реакционной смеси.</w:t>
      </w:r>
    </w:p>
    <w:p w:rsidR="009B2F80" w:rsidRPr="00A71652" w:rsidRDefault="00A71652" w:rsidP="00A716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A71652">
        <w:t xml:space="preserve">В представленном химическом превращении происходит кислотно-катализируемая перегруппировка производных </w:t>
      </w:r>
      <w:proofErr w:type="spellStart"/>
      <w:r w:rsidRPr="00A71652">
        <w:rPr>
          <w:color w:val="000000"/>
        </w:rPr>
        <w:t>тетрагидропиразола</w:t>
      </w:r>
      <w:proofErr w:type="spellEnd"/>
      <w:r w:rsidRPr="00A71652">
        <w:rPr>
          <w:color w:val="000000"/>
        </w:rPr>
        <w:t>[3,4</w:t>
      </w:r>
      <w:r w:rsidRPr="00A71652">
        <w:rPr>
          <w:i/>
          <w:color w:val="000000"/>
        </w:rPr>
        <w:t>-</w:t>
      </w:r>
      <w:r w:rsidRPr="00A71652">
        <w:rPr>
          <w:i/>
          <w:color w:val="000000"/>
          <w:lang w:val="en-US"/>
        </w:rPr>
        <w:t>b</w:t>
      </w:r>
      <w:r w:rsidRPr="00A71652">
        <w:rPr>
          <w:color w:val="000000"/>
        </w:rPr>
        <w:t>]</w:t>
      </w:r>
      <w:proofErr w:type="spellStart"/>
      <w:r>
        <w:rPr>
          <w:color w:val="000000"/>
        </w:rPr>
        <w:t>пиридинона</w:t>
      </w:r>
      <w:proofErr w:type="spellEnd"/>
      <w:r w:rsidRPr="00A71652">
        <w:t xml:space="preserve"> (1a-o) в </w:t>
      </w:r>
      <w:proofErr w:type="gramStart"/>
      <w:r w:rsidRPr="00A71652">
        <w:t>соответствующие</w:t>
      </w:r>
      <w:proofErr w:type="gramEnd"/>
      <w:r w:rsidRPr="00A71652">
        <w:t xml:space="preserve"> </w:t>
      </w:r>
      <w:proofErr w:type="spellStart"/>
      <w:r w:rsidRPr="00A71652">
        <w:t>гидрокси-производные</w:t>
      </w:r>
      <w:proofErr w:type="spellEnd"/>
      <w:r w:rsidRPr="00A71652">
        <w:t xml:space="preserve"> (2a-o).</w:t>
      </w:r>
      <w:r>
        <w:t xml:space="preserve"> </w:t>
      </w:r>
      <w:r w:rsidRPr="00A71652">
        <w:t xml:space="preserve">В ходе процесса наблюдается </w:t>
      </w:r>
      <w:proofErr w:type="spellStart"/>
      <w:r w:rsidRPr="00A71652">
        <w:t>протонирование</w:t>
      </w:r>
      <w:proofErr w:type="spellEnd"/>
      <w:r w:rsidRPr="00A71652">
        <w:t xml:space="preserve"> карбонильной группы действием соляной кислоты, гидролиз </w:t>
      </w:r>
      <w:proofErr w:type="spellStart"/>
      <w:r w:rsidRPr="00A71652">
        <w:t>лактонного</w:t>
      </w:r>
      <w:proofErr w:type="spellEnd"/>
      <w:r w:rsidRPr="00A71652">
        <w:t xml:space="preserve"> цикла и последующая </w:t>
      </w:r>
      <w:proofErr w:type="spellStart"/>
      <w:r w:rsidRPr="00A71652">
        <w:t>таутомерная</w:t>
      </w:r>
      <w:proofErr w:type="spellEnd"/>
      <w:r w:rsidRPr="00A71652">
        <w:t xml:space="preserve"> перестройка системы с восстановлением ароматического характера гетероциклической системы. Перегруппировка подобного характера была проведена впервые и опробована на широком ряде соединений. Данный п</w:t>
      </w:r>
      <w:r w:rsidR="001C732E">
        <w:t xml:space="preserve">роцесс </w:t>
      </w:r>
      <w:r w:rsidRPr="00A71652">
        <w:t xml:space="preserve">может служить моделью для синтеза новых производных </w:t>
      </w:r>
      <w:proofErr w:type="spellStart"/>
      <w:r w:rsidRPr="00A71652">
        <w:t>индольных</w:t>
      </w:r>
      <w:proofErr w:type="spellEnd"/>
      <w:r w:rsidRPr="00A71652">
        <w:t xml:space="preserve"> и </w:t>
      </w:r>
      <w:proofErr w:type="spellStart"/>
      <w:r w:rsidRPr="00A71652">
        <w:t>пуриноподобных</w:t>
      </w:r>
      <w:proofErr w:type="spellEnd"/>
      <w:r w:rsidRPr="00A71652">
        <w:t xml:space="preserve"> структур, обладающих потенциальной биологической активностью.</w:t>
      </w:r>
      <w:r>
        <w:t xml:space="preserve"> </w:t>
      </w:r>
    </w:p>
    <w:p w:rsidR="00FF1903" w:rsidRDefault="001C732E" w:rsidP="003A103E">
      <w:pPr>
        <w:jc w:val="center"/>
        <w:rPr>
          <w:color w:val="000000"/>
        </w:rPr>
      </w:pPr>
      <w:r w:rsidRPr="001C732E">
        <w:t xml:space="preserve"> </w:t>
      </w:r>
      <w:r>
        <w:rPr>
          <w:noProof/>
        </w:rPr>
        <w:drawing>
          <wp:inline distT="0" distB="0" distL="0" distR="0">
            <wp:extent cx="5969000" cy="3511193"/>
            <wp:effectExtent l="0" t="0" r="0" b="0"/>
            <wp:docPr id="1" name="Рисунок 1" descr="screensh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reensho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2320" cy="3519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1903">
        <w:rPr>
          <w:color w:val="000000"/>
        </w:rPr>
        <w:t xml:space="preserve">Схема 1. </w:t>
      </w:r>
      <w:r w:rsidR="008931BE">
        <w:rPr>
          <w:color w:val="000000"/>
        </w:rPr>
        <w:t xml:space="preserve">Синтез </w:t>
      </w:r>
      <w:r w:rsidR="003A103E">
        <w:rPr>
          <w:color w:val="000000"/>
        </w:rPr>
        <w:t>(</w:t>
      </w:r>
      <w:proofErr w:type="spellStart"/>
      <w:r w:rsidR="003A103E">
        <w:rPr>
          <w:color w:val="000000"/>
        </w:rPr>
        <w:t>дигидропирролло</w:t>
      </w:r>
      <w:proofErr w:type="spellEnd"/>
      <w:r w:rsidR="003A103E" w:rsidRPr="003A103E">
        <w:rPr>
          <w:color w:val="000000"/>
        </w:rPr>
        <w:t>[2</w:t>
      </w:r>
      <w:r w:rsidR="003A103E">
        <w:rPr>
          <w:color w:val="000000"/>
        </w:rPr>
        <w:t>,3-</w:t>
      </w:r>
      <w:r w:rsidR="003A103E">
        <w:rPr>
          <w:i/>
          <w:color w:val="000000"/>
          <w:lang w:val="en-US"/>
        </w:rPr>
        <w:t>c</w:t>
      </w:r>
      <w:r w:rsidR="003A103E" w:rsidRPr="003A103E">
        <w:rPr>
          <w:color w:val="000000"/>
        </w:rPr>
        <w:t>]</w:t>
      </w:r>
      <w:proofErr w:type="spellStart"/>
      <w:r w:rsidR="003A103E">
        <w:rPr>
          <w:color w:val="000000"/>
        </w:rPr>
        <w:t>пиразолил</w:t>
      </w:r>
      <w:proofErr w:type="spellEnd"/>
      <w:proofErr w:type="gramStart"/>
      <w:r w:rsidR="003A103E">
        <w:rPr>
          <w:color w:val="000000"/>
        </w:rPr>
        <w:t>)у</w:t>
      </w:r>
      <w:proofErr w:type="gramEnd"/>
      <w:r w:rsidR="003A103E">
        <w:rPr>
          <w:color w:val="000000"/>
        </w:rPr>
        <w:t xml:space="preserve">ксусных кислот </w:t>
      </w:r>
    </w:p>
    <w:p w:rsidR="001C732E" w:rsidRPr="001C732E" w:rsidRDefault="001C732E" w:rsidP="001C732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3A103E" w:rsidRPr="0084294E" w:rsidRDefault="001C732E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r w:rsidR="00896294" w:rsidRPr="00896294">
        <w:rPr>
          <w:color w:val="000000"/>
          <w:lang w:val="en-US"/>
        </w:rPr>
        <w:t xml:space="preserve">A. A. </w:t>
      </w:r>
      <w:proofErr w:type="spellStart"/>
      <w:r w:rsidR="00896294" w:rsidRPr="00896294">
        <w:rPr>
          <w:color w:val="000000"/>
          <w:lang w:val="en-US"/>
        </w:rPr>
        <w:t>Dudinov</w:t>
      </w:r>
      <w:proofErr w:type="spellEnd"/>
      <w:r w:rsidR="00896294" w:rsidRPr="00896294">
        <w:rPr>
          <w:color w:val="000000"/>
          <w:lang w:val="en-US"/>
        </w:rPr>
        <w:t xml:space="preserve">, B. V. </w:t>
      </w:r>
      <w:proofErr w:type="spellStart"/>
      <w:r w:rsidR="00896294" w:rsidRPr="00896294">
        <w:rPr>
          <w:color w:val="000000"/>
          <w:lang w:val="en-US"/>
        </w:rPr>
        <w:t>Lichitsky</w:t>
      </w:r>
      <w:proofErr w:type="spellEnd"/>
      <w:r w:rsidR="00896294" w:rsidRPr="00896294">
        <w:rPr>
          <w:color w:val="000000"/>
          <w:lang w:val="en-US"/>
        </w:rPr>
        <w:t xml:space="preserve">, A. N. </w:t>
      </w:r>
      <w:proofErr w:type="spellStart"/>
      <w:r w:rsidR="00896294" w:rsidRPr="00896294">
        <w:rPr>
          <w:color w:val="000000"/>
          <w:lang w:val="en-US"/>
        </w:rPr>
        <w:t>Komogortsev</w:t>
      </w:r>
      <w:proofErr w:type="spellEnd"/>
      <w:r w:rsidR="00896294" w:rsidRPr="00896294">
        <w:rPr>
          <w:color w:val="000000"/>
          <w:lang w:val="en-US"/>
        </w:rPr>
        <w:t xml:space="preserve">, M. M. </w:t>
      </w:r>
      <w:proofErr w:type="spellStart"/>
      <w:r w:rsidR="00896294" w:rsidRPr="00896294">
        <w:rPr>
          <w:color w:val="000000"/>
          <w:lang w:val="en-US"/>
        </w:rPr>
        <w:t>Krayushkin</w:t>
      </w:r>
      <w:proofErr w:type="spellEnd"/>
      <w:r w:rsidR="00896294" w:rsidRPr="00896294">
        <w:rPr>
          <w:color w:val="000000"/>
          <w:lang w:val="en-US"/>
        </w:rPr>
        <w:t>. Three-</w:t>
      </w:r>
      <w:r w:rsidR="00896294" w:rsidRPr="00896294">
        <w:rPr>
          <w:color w:val="000000"/>
          <w:lang w:val="en-US"/>
        </w:rPr>
        <w:br/>
        <w:t>component condensation of 2,4-diaminothizoles with aldehydes and Meldrum's acid. Synthesis of 7-aryl(alkyl)-substituted 6,7-dihydro-4H</w:t>
      </w:r>
      <w:r w:rsidR="00896294">
        <w:rPr>
          <w:color w:val="000000"/>
          <w:lang w:val="en-US"/>
        </w:rPr>
        <w:t>-thiazolo[4,5-b]pyridin-5-ones /</w:t>
      </w:r>
      <w:r w:rsidR="00896294" w:rsidRPr="00896294">
        <w:rPr>
          <w:color w:val="000000"/>
          <w:lang w:val="en-US"/>
        </w:rPr>
        <w:t>/</w:t>
      </w:r>
      <w:r w:rsidR="00896294" w:rsidRPr="00896294">
        <w:rPr>
          <w:color w:val="000000"/>
          <w:lang w:val="en-US"/>
        </w:rPr>
        <w:br/>
        <w:t xml:space="preserve">Mendeleev </w:t>
      </w:r>
      <w:proofErr w:type="spellStart"/>
      <w:r w:rsidR="00896294" w:rsidRPr="00896294">
        <w:rPr>
          <w:color w:val="000000"/>
          <w:lang w:val="en-US"/>
        </w:rPr>
        <w:t>Commun</w:t>
      </w:r>
      <w:proofErr w:type="spellEnd"/>
      <w:r w:rsidR="00896294" w:rsidRPr="00896294">
        <w:rPr>
          <w:color w:val="000000"/>
          <w:lang w:val="en-US"/>
        </w:rPr>
        <w:t xml:space="preserve"> - 2009. - V. 19. - р. 87-88.</w:t>
      </w:r>
    </w:p>
    <w:sectPr w:rsidR="003A103E" w:rsidRPr="0084294E" w:rsidSect="004A35D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20"/>
  <w:characterSpacingControl w:val="doNotCompress"/>
  <w:compat/>
  <w:rsids>
    <w:rsidRoot w:val="00130241"/>
    <w:rsid w:val="00063966"/>
    <w:rsid w:val="00075D6E"/>
    <w:rsid w:val="00077894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C732E"/>
    <w:rsid w:val="001E61C2"/>
    <w:rsid w:val="001F0493"/>
    <w:rsid w:val="0022260A"/>
    <w:rsid w:val="002264EE"/>
    <w:rsid w:val="0023307C"/>
    <w:rsid w:val="0031361E"/>
    <w:rsid w:val="00391C38"/>
    <w:rsid w:val="003A103E"/>
    <w:rsid w:val="003B76D6"/>
    <w:rsid w:val="003E2601"/>
    <w:rsid w:val="003F4E6B"/>
    <w:rsid w:val="004A26A3"/>
    <w:rsid w:val="004A35DF"/>
    <w:rsid w:val="004F0EDF"/>
    <w:rsid w:val="00522BF1"/>
    <w:rsid w:val="00590166"/>
    <w:rsid w:val="005D022B"/>
    <w:rsid w:val="005E5BE9"/>
    <w:rsid w:val="00644EDF"/>
    <w:rsid w:val="0069427D"/>
    <w:rsid w:val="006F7A19"/>
    <w:rsid w:val="007213E1"/>
    <w:rsid w:val="00775389"/>
    <w:rsid w:val="00797838"/>
    <w:rsid w:val="007C36D8"/>
    <w:rsid w:val="007F2744"/>
    <w:rsid w:val="0084294E"/>
    <w:rsid w:val="008931BE"/>
    <w:rsid w:val="00896294"/>
    <w:rsid w:val="008A19F3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56978"/>
    <w:rsid w:val="00A71652"/>
    <w:rsid w:val="00AD7380"/>
    <w:rsid w:val="00B059A5"/>
    <w:rsid w:val="00BF36F8"/>
    <w:rsid w:val="00BF4622"/>
    <w:rsid w:val="00C844E2"/>
    <w:rsid w:val="00CD00B1"/>
    <w:rsid w:val="00D22306"/>
    <w:rsid w:val="00D26623"/>
    <w:rsid w:val="00D42542"/>
    <w:rsid w:val="00D8121C"/>
    <w:rsid w:val="00E22189"/>
    <w:rsid w:val="00E36473"/>
    <w:rsid w:val="00E74069"/>
    <w:rsid w:val="00E81D35"/>
    <w:rsid w:val="00EA409D"/>
    <w:rsid w:val="00EB1F49"/>
    <w:rsid w:val="00F865B3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4A35D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4A35D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4A35D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4A35D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4A35D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4A35D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A35D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4A35D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4A35D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44ED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44ED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ya.zholtovskaya14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33D9689-240B-4DB2-9648-9238E3152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Жолтовская</dc:creator>
  <cp:lastModifiedBy>Tatiana Dubinina</cp:lastModifiedBy>
  <cp:revision>2</cp:revision>
  <dcterms:created xsi:type="dcterms:W3CDTF">2025-03-24T14:09:00Z</dcterms:created>
  <dcterms:modified xsi:type="dcterms:W3CDTF">2025-03-24T14:09:00Z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