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71B7" w14:textId="4B2A04ED" w:rsidR="00044305" w:rsidRPr="005B6713" w:rsidRDefault="00044305" w:rsidP="0004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B6713">
        <w:rPr>
          <w:b/>
          <w:color w:val="000000"/>
        </w:rPr>
        <w:t>Синтез новых производных 5’,8’–</w:t>
      </w:r>
      <w:proofErr w:type="spellStart"/>
      <w:proofErr w:type="gramStart"/>
      <w:r w:rsidRPr="005B6713">
        <w:rPr>
          <w:b/>
          <w:color w:val="000000"/>
        </w:rPr>
        <w:t>дигидроспиро</w:t>
      </w:r>
      <w:proofErr w:type="spellEnd"/>
      <w:r w:rsidRPr="005B6713">
        <w:rPr>
          <w:b/>
          <w:color w:val="000000"/>
        </w:rPr>
        <w:t>[</w:t>
      </w:r>
      <w:proofErr w:type="gramEnd"/>
      <w:r w:rsidRPr="005B6713">
        <w:rPr>
          <w:b/>
          <w:color w:val="000000"/>
        </w:rPr>
        <w:t>пиперидин–4,7’–</w:t>
      </w:r>
      <w:proofErr w:type="spellStart"/>
      <w:r w:rsidRPr="005B6713">
        <w:rPr>
          <w:b/>
          <w:color w:val="000000"/>
        </w:rPr>
        <w:t>пиран</w:t>
      </w:r>
      <w:proofErr w:type="spellEnd"/>
      <w:r w:rsidRPr="005B6713">
        <w:rPr>
          <w:b/>
          <w:color w:val="000000"/>
        </w:rPr>
        <w:t>[4, 3–</w:t>
      </w:r>
      <w:r w:rsidRPr="005B6713">
        <w:rPr>
          <w:b/>
          <w:color w:val="000000"/>
          <w:lang w:val="en-US"/>
        </w:rPr>
        <w:t>d</w:t>
      </w:r>
      <w:r w:rsidRPr="005B6713">
        <w:rPr>
          <w:b/>
          <w:color w:val="000000"/>
        </w:rPr>
        <w:t>]пиримидин]</w:t>
      </w:r>
    </w:p>
    <w:p w14:paraId="00000002" w14:textId="2BEF396F" w:rsidR="00130241" w:rsidRPr="005B6713" w:rsidRDefault="0004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6713">
        <w:rPr>
          <w:b/>
          <w:i/>
          <w:color w:val="000000"/>
        </w:rPr>
        <w:t>Изюмова</w:t>
      </w:r>
      <w:r w:rsidR="00EB1F49" w:rsidRPr="005B6713">
        <w:rPr>
          <w:b/>
          <w:i/>
          <w:color w:val="000000"/>
        </w:rPr>
        <w:t xml:space="preserve"> </w:t>
      </w:r>
      <w:r w:rsidRPr="005B6713">
        <w:rPr>
          <w:b/>
          <w:i/>
          <w:color w:val="000000"/>
        </w:rPr>
        <w:t>А</w:t>
      </w:r>
      <w:r w:rsidR="00EB1F49" w:rsidRPr="005B6713">
        <w:rPr>
          <w:b/>
          <w:i/>
          <w:color w:val="000000"/>
        </w:rPr>
        <w:t>.</w:t>
      </w:r>
      <w:r w:rsidRPr="005B6713">
        <w:rPr>
          <w:b/>
          <w:i/>
          <w:color w:val="000000"/>
        </w:rPr>
        <w:t>О.</w:t>
      </w:r>
      <w:r w:rsidR="008C67E3" w:rsidRPr="005B6713">
        <w:rPr>
          <w:b/>
          <w:i/>
          <w:color w:val="000000"/>
        </w:rPr>
        <w:t>,</w:t>
      </w:r>
      <w:r w:rsidR="00EB1F49" w:rsidRPr="005B6713">
        <w:rPr>
          <w:b/>
          <w:i/>
          <w:color w:val="000000"/>
        </w:rPr>
        <w:t xml:space="preserve"> </w:t>
      </w:r>
      <w:r w:rsidRPr="005B6713">
        <w:rPr>
          <w:b/>
          <w:i/>
          <w:color w:val="000000"/>
        </w:rPr>
        <w:t>Журавлёв</w:t>
      </w:r>
      <w:r w:rsidR="00EB1F49" w:rsidRPr="005B6713">
        <w:rPr>
          <w:b/>
          <w:i/>
          <w:color w:val="000000"/>
        </w:rPr>
        <w:t xml:space="preserve"> </w:t>
      </w:r>
      <w:r w:rsidRPr="005B6713">
        <w:rPr>
          <w:b/>
          <w:i/>
          <w:color w:val="000000"/>
        </w:rPr>
        <w:t>М</w:t>
      </w:r>
      <w:r w:rsidR="00EB1F49" w:rsidRPr="005B6713">
        <w:rPr>
          <w:b/>
          <w:i/>
          <w:color w:val="000000"/>
        </w:rPr>
        <w:t>.</w:t>
      </w:r>
      <w:r w:rsidRPr="005B6713">
        <w:rPr>
          <w:b/>
          <w:i/>
          <w:color w:val="000000"/>
        </w:rPr>
        <w:t xml:space="preserve">Е., </w:t>
      </w:r>
      <w:r w:rsidR="005B6713" w:rsidRPr="005B6713">
        <w:rPr>
          <w:b/>
          <w:i/>
          <w:color w:val="000000"/>
        </w:rPr>
        <w:t>Комарова К.Ю., Виноградова Л.В</w:t>
      </w:r>
      <w:r w:rsidR="005B6713" w:rsidRPr="005B6713">
        <w:rPr>
          <w:b/>
          <w:i/>
          <w:color w:val="000000"/>
        </w:rPr>
        <w:t>.</w:t>
      </w:r>
    </w:p>
    <w:p w14:paraId="00000003" w14:textId="122B0436" w:rsidR="00130241" w:rsidRPr="005B67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5B6713">
        <w:rPr>
          <w:i/>
          <w:color w:val="000000"/>
        </w:rPr>
        <w:t xml:space="preserve">Студент, 4 курс </w:t>
      </w:r>
      <w:r w:rsidR="00044305" w:rsidRPr="005B6713">
        <w:rPr>
          <w:i/>
          <w:color w:val="000000"/>
        </w:rPr>
        <w:t>бакалавриата</w:t>
      </w:r>
      <w:r w:rsidRPr="005B6713">
        <w:rPr>
          <w:i/>
          <w:color w:val="000000"/>
        </w:rPr>
        <w:t xml:space="preserve"> </w:t>
      </w:r>
    </w:p>
    <w:p w14:paraId="00000007" w14:textId="5DF25AEF" w:rsidR="00130241" w:rsidRPr="005B6713" w:rsidRDefault="00044305" w:rsidP="0004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6713">
        <w:rPr>
          <w:i/>
          <w:color w:val="000000"/>
        </w:rPr>
        <w:t>МИРЭА – Российский технологический университет, институт тонких химических технологий им. М.В. Ломоносова, Москва, Россия</w:t>
      </w:r>
    </w:p>
    <w:p w14:paraId="10DCA04D" w14:textId="2053DCD9" w:rsidR="00DC182B" w:rsidRPr="005B6713" w:rsidRDefault="00EB1F49" w:rsidP="00837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6713">
        <w:rPr>
          <w:i/>
          <w:color w:val="000000"/>
        </w:rPr>
        <w:t>E</w:t>
      </w:r>
      <w:r w:rsidR="003B76D6" w:rsidRPr="005B6713">
        <w:rPr>
          <w:i/>
          <w:color w:val="000000"/>
        </w:rPr>
        <w:t>-</w:t>
      </w:r>
      <w:proofErr w:type="spellStart"/>
      <w:r w:rsidRPr="005B6713">
        <w:rPr>
          <w:i/>
          <w:color w:val="000000"/>
        </w:rPr>
        <w:t>mail</w:t>
      </w:r>
      <w:proofErr w:type="spellEnd"/>
      <w:r w:rsidRPr="005B6713">
        <w:rPr>
          <w:i/>
          <w:color w:val="000000"/>
        </w:rPr>
        <w:t xml:space="preserve">: </w:t>
      </w:r>
      <w:hyperlink r:id="rId6" w:history="1">
        <w:r w:rsidR="00044305" w:rsidRPr="005B6713">
          <w:rPr>
            <w:rStyle w:val="a9"/>
            <w:i/>
            <w:color w:val="auto"/>
            <w:lang w:val="en-US"/>
          </w:rPr>
          <w:t>nastyaizyum</w:t>
        </w:r>
        <w:r w:rsidR="00044305" w:rsidRPr="005B6713">
          <w:rPr>
            <w:rStyle w:val="a9"/>
            <w:i/>
            <w:color w:val="auto"/>
          </w:rPr>
          <w:t>2003@</w:t>
        </w:r>
        <w:r w:rsidR="00044305" w:rsidRPr="005B6713">
          <w:rPr>
            <w:rStyle w:val="a9"/>
            <w:i/>
            <w:color w:val="auto"/>
            <w:lang w:val="en-US"/>
          </w:rPr>
          <w:t>mail</w:t>
        </w:r>
        <w:r w:rsidR="00044305" w:rsidRPr="005B6713">
          <w:rPr>
            <w:rStyle w:val="a9"/>
            <w:i/>
            <w:color w:val="auto"/>
          </w:rPr>
          <w:t>.</w:t>
        </w:r>
        <w:proofErr w:type="spellStart"/>
        <w:r w:rsidR="00044305" w:rsidRPr="005B6713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="00044305" w:rsidRPr="005B6713">
        <w:rPr>
          <w:i/>
          <w:color w:val="000000"/>
          <w:u w:val="single"/>
        </w:rPr>
        <w:t xml:space="preserve"> </w:t>
      </w:r>
    </w:p>
    <w:p w14:paraId="5C0A68E5" w14:textId="4728D6BD" w:rsidR="008111E1" w:rsidRPr="005B6713" w:rsidRDefault="0083729C" w:rsidP="0081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713">
        <w:rPr>
          <w:color w:val="000000"/>
        </w:rPr>
        <w:t>В настоящее время существует особая необходимость в разработке новых противотуберкулёзн</w:t>
      </w:r>
      <w:r w:rsidR="00FB0D29" w:rsidRPr="005B6713">
        <w:rPr>
          <w:color w:val="000000"/>
        </w:rPr>
        <w:t>ы</w:t>
      </w:r>
      <w:r w:rsidRPr="005B6713">
        <w:rPr>
          <w:color w:val="000000"/>
        </w:rPr>
        <w:t xml:space="preserve">х соединений с меньшей токсичность и </w:t>
      </w:r>
      <w:r w:rsidR="00FB0D29" w:rsidRPr="005B6713">
        <w:rPr>
          <w:color w:val="000000"/>
        </w:rPr>
        <w:t xml:space="preserve">улучшенной активностью. </w:t>
      </w:r>
      <w:r w:rsidR="005B6713" w:rsidRPr="005B6713">
        <w:rPr>
          <w:color w:val="000000"/>
        </w:rPr>
        <w:t>Спироциклические соединения могут представлять большой интерес дизайне подобных соединений.</w:t>
      </w:r>
      <w:r w:rsidR="005B6713" w:rsidRPr="005B6713">
        <w:rPr>
          <w:color w:val="000000"/>
        </w:rPr>
        <w:t xml:space="preserve"> </w:t>
      </w:r>
      <w:r w:rsidR="00FB0D29" w:rsidRPr="005B6713">
        <w:rPr>
          <w:color w:val="000000"/>
        </w:rPr>
        <w:t xml:space="preserve">В нашей лаборатории ранее были получены производные </w:t>
      </w:r>
      <w:r w:rsidR="00FB0D29" w:rsidRPr="005B6713">
        <w:rPr>
          <w:color w:val="000000" w:themeColor="text1"/>
        </w:rPr>
        <w:t>7’Н-спиро[азетидин-3,5’-фуро[3,4-</w:t>
      </w:r>
      <w:proofErr w:type="gramStart"/>
      <w:r w:rsidR="00FB0D29" w:rsidRPr="005B6713">
        <w:rPr>
          <w:color w:val="000000" w:themeColor="text1"/>
        </w:rPr>
        <w:t>d]пиримидинов</w:t>
      </w:r>
      <w:proofErr w:type="gramEnd"/>
      <w:r w:rsidR="00FB0D29" w:rsidRPr="005B6713">
        <w:rPr>
          <w:color w:val="000000" w:themeColor="text1"/>
        </w:rPr>
        <w:t>]</w:t>
      </w:r>
      <w:r w:rsidR="00FB0D29" w:rsidRPr="005B6713">
        <w:rPr>
          <w:color w:val="000000" w:themeColor="text1"/>
        </w:rPr>
        <w:t>, которые в процессе исследо</w:t>
      </w:r>
      <w:r w:rsidR="00DD68ED" w:rsidRPr="005B6713">
        <w:rPr>
          <w:color w:val="000000" w:themeColor="text1"/>
        </w:rPr>
        <w:t>вания показали высокую антибактериальную активность</w:t>
      </w:r>
      <w:r w:rsidR="008111E1" w:rsidRPr="005B6713">
        <w:rPr>
          <w:color w:val="000000"/>
        </w:rPr>
        <w:t xml:space="preserve"> </w:t>
      </w:r>
      <w:r w:rsidR="008111E1" w:rsidRPr="005B6713">
        <w:rPr>
          <w:color w:val="000000"/>
        </w:rPr>
        <w:t xml:space="preserve">против </w:t>
      </w:r>
      <w:r w:rsidR="008111E1" w:rsidRPr="005B6713">
        <w:rPr>
          <w:i/>
          <w:color w:val="000000"/>
          <w:lang w:val="en-US"/>
        </w:rPr>
        <w:t>M</w:t>
      </w:r>
      <w:r w:rsidR="008111E1" w:rsidRPr="005B6713">
        <w:rPr>
          <w:color w:val="000000"/>
        </w:rPr>
        <w:t>.</w:t>
      </w:r>
      <w:r w:rsidR="008111E1" w:rsidRPr="005B6713">
        <w:rPr>
          <w:i/>
          <w:color w:val="000000"/>
          <w:lang w:val="en-US"/>
        </w:rPr>
        <w:t>tuberculosis</w:t>
      </w:r>
      <w:r w:rsidR="008111E1" w:rsidRPr="005B6713">
        <w:rPr>
          <w:i/>
          <w:color w:val="000000"/>
        </w:rPr>
        <w:t xml:space="preserve">, </w:t>
      </w:r>
      <w:r w:rsidR="008111E1" w:rsidRPr="005B6713">
        <w:rPr>
          <w:color w:val="000000"/>
        </w:rPr>
        <w:t>включая штаммы с множественной лекарственной устойчивостью</w:t>
      </w:r>
      <w:r w:rsidR="003C73FF" w:rsidRPr="005B6713">
        <w:rPr>
          <w:color w:val="000000" w:themeColor="text1"/>
        </w:rPr>
        <w:t xml:space="preserve"> </w:t>
      </w:r>
      <w:r w:rsidR="003C73FF" w:rsidRPr="005B6713">
        <w:rPr>
          <w:color w:val="000000" w:themeColor="text1"/>
        </w:rPr>
        <w:t>[1].</w:t>
      </w:r>
    </w:p>
    <w:p w14:paraId="07AFF53E" w14:textId="43942EB7" w:rsidR="0083729C" w:rsidRPr="005B6713" w:rsidRDefault="00DD68E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713">
        <w:rPr>
          <w:color w:val="000000" w:themeColor="text1"/>
        </w:rPr>
        <w:t xml:space="preserve"> На основе</w:t>
      </w:r>
      <w:r w:rsidR="00ED79C0" w:rsidRPr="005B6713">
        <w:rPr>
          <w:color w:val="000000" w:themeColor="text1"/>
        </w:rPr>
        <w:t xml:space="preserve"> данных о полученных соединениях нами была поставлена задача разработки</w:t>
      </w:r>
      <w:r w:rsidR="00ED79C0" w:rsidRPr="005B6713">
        <w:rPr>
          <w:color w:val="000000" w:themeColor="text1"/>
        </w:rPr>
        <w:t xml:space="preserve"> и синтез</w:t>
      </w:r>
      <w:r w:rsidR="00ED79C0" w:rsidRPr="005B6713">
        <w:rPr>
          <w:color w:val="000000" w:themeColor="text1"/>
        </w:rPr>
        <w:t>а</w:t>
      </w:r>
      <w:r w:rsidR="00ED79C0" w:rsidRPr="005B6713">
        <w:rPr>
          <w:color w:val="000000" w:themeColor="text1"/>
        </w:rPr>
        <w:t xml:space="preserve"> подобных структур с измене</w:t>
      </w:r>
      <w:r w:rsidR="00ED79C0" w:rsidRPr="005B6713">
        <w:rPr>
          <w:color w:val="000000" w:themeColor="text1"/>
        </w:rPr>
        <w:t>нием</w:t>
      </w:r>
      <w:r w:rsidR="00ED79C0" w:rsidRPr="005B6713">
        <w:rPr>
          <w:color w:val="000000" w:themeColor="text1"/>
        </w:rPr>
        <w:t xml:space="preserve"> спироциклическ</w:t>
      </w:r>
      <w:r w:rsidR="00ED79C0" w:rsidRPr="005B6713">
        <w:rPr>
          <w:color w:val="000000" w:themeColor="text1"/>
        </w:rPr>
        <w:t>их</w:t>
      </w:r>
      <w:r w:rsidR="00ED79C0" w:rsidRPr="005B6713">
        <w:rPr>
          <w:color w:val="000000" w:themeColor="text1"/>
        </w:rPr>
        <w:t xml:space="preserve"> фрагменто</w:t>
      </w:r>
      <w:r w:rsidR="00ED79C0" w:rsidRPr="005B6713">
        <w:rPr>
          <w:color w:val="000000" w:themeColor="text1"/>
        </w:rPr>
        <w:t>в</w:t>
      </w:r>
      <w:r w:rsidR="00ED79C0" w:rsidRPr="005B6713">
        <w:rPr>
          <w:color w:val="000000" w:themeColor="text1"/>
        </w:rPr>
        <w:t>, и исследование их антибактериальной активности.</w:t>
      </w:r>
      <w:r w:rsidR="0020729B" w:rsidRPr="005B6713">
        <w:t xml:space="preserve"> </w:t>
      </w:r>
      <w:r w:rsidR="0020729B" w:rsidRPr="005B6713">
        <w:rPr>
          <w:color w:val="000000" w:themeColor="text1"/>
        </w:rPr>
        <w:t xml:space="preserve">Для проведения исследований был выбран </w:t>
      </w:r>
      <w:r w:rsidR="0020729B" w:rsidRPr="005B6713">
        <w:rPr>
          <w:color w:val="000000" w:themeColor="text1"/>
        </w:rPr>
        <w:t>спироциклически</w:t>
      </w:r>
      <w:r w:rsidR="0020729B" w:rsidRPr="005B6713">
        <w:rPr>
          <w:color w:val="000000" w:themeColor="text1"/>
        </w:rPr>
        <w:t xml:space="preserve">й </w:t>
      </w:r>
      <w:r w:rsidR="0020729B" w:rsidRPr="005B6713">
        <w:rPr>
          <w:color w:val="000000" w:themeColor="text1"/>
        </w:rPr>
        <w:t>каркас 1-окса-9-</w:t>
      </w:r>
      <w:proofErr w:type="gramStart"/>
      <w:r w:rsidR="0020729B" w:rsidRPr="005B6713">
        <w:rPr>
          <w:color w:val="000000" w:themeColor="text1"/>
        </w:rPr>
        <w:t>азаспиро[</w:t>
      </w:r>
      <w:proofErr w:type="gramEnd"/>
      <w:r w:rsidR="0020729B" w:rsidRPr="005B6713">
        <w:rPr>
          <w:color w:val="000000" w:themeColor="text1"/>
        </w:rPr>
        <w:t>5.5]</w:t>
      </w:r>
      <w:proofErr w:type="spellStart"/>
      <w:r w:rsidR="0020729B" w:rsidRPr="005B6713">
        <w:rPr>
          <w:color w:val="000000" w:themeColor="text1"/>
        </w:rPr>
        <w:t>ундекана</w:t>
      </w:r>
      <w:proofErr w:type="spellEnd"/>
      <w:r w:rsidR="0020729B" w:rsidRPr="005B6713">
        <w:rPr>
          <w:color w:val="000000" w:themeColor="text1"/>
        </w:rPr>
        <w:t xml:space="preserve">. </w:t>
      </w:r>
      <w:r w:rsidR="0020729B" w:rsidRPr="005B6713">
        <w:rPr>
          <w:color w:val="000000" w:themeColor="text1"/>
        </w:rPr>
        <w:t>Для синтеза новых, ранее не описанных конденсированных гетероциклических систем на основе спироциклических пиримидинов 3a-r был применен разработанный нами ранее метод (</w:t>
      </w:r>
      <w:r w:rsidR="003F6324" w:rsidRPr="005B6713">
        <w:rPr>
          <w:color w:val="000000" w:themeColor="text1"/>
        </w:rPr>
        <w:t>рисунок</w:t>
      </w:r>
      <w:r w:rsidR="0020729B" w:rsidRPr="005B6713">
        <w:rPr>
          <w:color w:val="000000" w:themeColor="text1"/>
        </w:rPr>
        <w:t xml:space="preserve"> 1)</w:t>
      </w:r>
      <w:r w:rsidR="0020729B" w:rsidRPr="005B6713">
        <w:rPr>
          <w:color w:val="000000" w:themeColor="text1"/>
        </w:rPr>
        <w:t>. С</w:t>
      </w:r>
      <w:r w:rsidR="0020729B" w:rsidRPr="005B6713">
        <w:rPr>
          <w:color w:val="000000" w:themeColor="text1"/>
        </w:rPr>
        <w:t>оединени</w:t>
      </w:r>
      <w:r w:rsidR="0020729B" w:rsidRPr="005B6713">
        <w:rPr>
          <w:color w:val="000000" w:themeColor="text1"/>
        </w:rPr>
        <w:t>е</w:t>
      </w:r>
      <w:r w:rsidR="0020729B" w:rsidRPr="005B6713">
        <w:rPr>
          <w:color w:val="000000" w:themeColor="text1"/>
        </w:rPr>
        <w:t xml:space="preserve"> 3а был</w:t>
      </w:r>
      <w:r w:rsidR="0020729B" w:rsidRPr="005B6713">
        <w:rPr>
          <w:color w:val="000000" w:themeColor="text1"/>
        </w:rPr>
        <w:t>о</w:t>
      </w:r>
      <w:r w:rsidR="0020729B" w:rsidRPr="005B6713">
        <w:rPr>
          <w:color w:val="000000" w:themeColor="text1"/>
        </w:rPr>
        <w:t xml:space="preserve"> преобразован</w:t>
      </w:r>
      <w:r w:rsidR="0020729B" w:rsidRPr="005B6713">
        <w:rPr>
          <w:color w:val="000000" w:themeColor="text1"/>
        </w:rPr>
        <w:t>о</w:t>
      </w:r>
      <w:r w:rsidR="0020729B" w:rsidRPr="005B6713">
        <w:rPr>
          <w:color w:val="000000" w:themeColor="text1"/>
        </w:rPr>
        <w:t xml:space="preserve"> в 5-нитрофуран-2-карбоксамидн</w:t>
      </w:r>
      <w:r w:rsidR="0020729B" w:rsidRPr="005B6713">
        <w:rPr>
          <w:color w:val="000000" w:themeColor="text1"/>
        </w:rPr>
        <w:t>ое</w:t>
      </w:r>
      <w:r w:rsidR="0020729B" w:rsidRPr="005B6713">
        <w:rPr>
          <w:color w:val="000000" w:themeColor="text1"/>
        </w:rPr>
        <w:t xml:space="preserve"> производн</w:t>
      </w:r>
      <w:r w:rsidR="0020729B" w:rsidRPr="005B6713">
        <w:rPr>
          <w:color w:val="000000" w:themeColor="text1"/>
        </w:rPr>
        <w:t>ое</w:t>
      </w:r>
      <w:r w:rsidR="0020729B" w:rsidRPr="005B6713">
        <w:rPr>
          <w:color w:val="000000" w:themeColor="text1"/>
        </w:rPr>
        <w:t xml:space="preserve"> 4а, котор</w:t>
      </w:r>
      <w:r w:rsidR="0020729B" w:rsidRPr="005B6713">
        <w:rPr>
          <w:color w:val="000000" w:themeColor="text1"/>
        </w:rPr>
        <w:t>о</w:t>
      </w:r>
      <w:r w:rsidR="0020729B" w:rsidRPr="005B6713">
        <w:rPr>
          <w:color w:val="000000" w:themeColor="text1"/>
        </w:rPr>
        <w:t>е показал</w:t>
      </w:r>
      <w:r w:rsidR="0020729B" w:rsidRPr="005B6713">
        <w:rPr>
          <w:color w:val="000000" w:themeColor="text1"/>
        </w:rPr>
        <w:t>о</w:t>
      </w:r>
      <w:r w:rsidR="0020729B" w:rsidRPr="005B6713">
        <w:rPr>
          <w:color w:val="000000" w:themeColor="text1"/>
        </w:rPr>
        <w:t xml:space="preserve"> высокую активность </w:t>
      </w:r>
      <w:proofErr w:type="spellStart"/>
      <w:r w:rsidR="0020729B" w:rsidRPr="005B6713">
        <w:rPr>
          <w:i/>
          <w:color w:val="000000" w:themeColor="text1"/>
        </w:rPr>
        <w:t>in</w:t>
      </w:r>
      <w:proofErr w:type="spellEnd"/>
      <w:r w:rsidR="0020729B" w:rsidRPr="005B6713">
        <w:rPr>
          <w:i/>
          <w:color w:val="000000" w:themeColor="text1"/>
        </w:rPr>
        <w:t xml:space="preserve"> </w:t>
      </w:r>
      <w:proofErr w:type="spellStart"/>
      <w:r w:rsidR="0020729B" w:rsidRPr="005B6713">
        <w:rPr>
          <w:i/>
          <w:color w:val="000000" w:themeColor="text1"/>
        </w:rPr>
        <w:t>vitro</w:t>
      </w:r>
      <w:proofErr w:type="spellEnd"/>
      <w:r w:rsidR="0020729B" w:rsidRPr="005B6713">
        <w:rPr>
          <w:color w:val="000000" w:themeColor="text1"/>
        </w:rPr>
        <w:t xml:space="preserve"> против штамма </w:t>
      </w:r>
      <w:proofErr w:type="spellStart"/>
      <w:proofErr w:type="gramStart"/>
      <w:r w:rsidR="0020729B" w:rsidRPr="005B6713">
        <w:rPr>
          <w:i/>
          <w:color w:val="000000" w:themeColor="text1"/>
        </w:rPr>
        <w:t>M.tuberculosis</w:t>
      </w:r>
      <w:proofErr w:type="spellEnd"/>
      <w:proofErr w:type="gramEnd"/>
      <w:r w:rsidR="0020729B" w:rsidRPr="005B6713">
        <w:rPr>
          <w:color w:val="000000" w:themeColor="text1"/>
        </w:rPr>
        <w:t xml:space="preserve"> H37Rv (</w:t>
      </w:r>
      <w:r w:rsidR="0020729B" w:rsidRPr="005B6713">
        <w:rPr>
          <w:color w:val="000000" w:themeColor="text1"/>
          <w:lang w:val="en-US"/>
        </w:rPr>
        <w:t>MIC</w:t>
      </w:r>
      <w:r w:rsidR="0020729B" w:rsidRPr="005B6713">
        <w:rPr>
          <w:color w:val="000000" w:themeColor="text1"/>
        </w:rPr>
        <w:t xml:space="preserve"> 0,016 мкг/мл)</w:t>
      </w:r>
      <w:r w:rsidR="0020729B" w:rsidRPr="005B6713">
        <w:rPr>
          <w:color w:val="000000" w:themeColor="text1"/>
        </w:rPr>
        <w:t>.</w:t>
      </w:r>
    </w:p>
    <w:p w14:paraId="5F5EF96D" w14:textId="0D9B5769" w:rsidR="003F6324" w:rsidRPr="005B6713" w:rsidRDefault="005B6713" w:rsidP="005B6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3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B751BB5" wp14:editId="46AFCAA3">
            <wp:extent cx="5862470" cy="19685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mageconverter_67d6a6159cb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733" cy="197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0DDC" w14:textId="339197ED" w:rsidR="003F6324" w:rsidRPr="005B6713" w:rsidRDefault="003F6324" w:rsidP="003F6324">
      <w:pPr>
        <w:jc w:val="center"/>
      </w:pPr>
      <w:r w:rsidRPr="005B6713">
        <w:t>Рисунок</w:t>
      </w:r>
      <w:r w:rsidRPr="005B6713">
        <w:t xml:space="preserve"> 1. i. DMF-DMA, Т </w:t>
      </w:r>
      <w:r w:rsidRPr="005B6713">
        <w:rPr>
          <w:vertAlign w:val="subscript"/>
        </w:rPr>
        <w:t>кип</w:t>
      </w:r>
      <w:r w:rsidRPr="005B6713">
        <w:t xml:space="preserve">., 2 ч; </w:t>
      </w:r>
      <w:proofErr w:type="spellStart"/>
      <w:r w:rsidRPr="005B6713">
        <w:t>ii</w:t>
      </w:r>
      <w:proofErr w:type="spellEnd"/>
      <w:r w:rsidRPr="005B6713">
        <w:t>. RC(=</w:t>
      </w:r>
      <w:proofErr w:type="gramStart"/>
      <w:r w:rsidRPr="005B6713">
        <w:t>NH)NH</w:t>
      </w:r>
      <w:proofErr w:type="gramEnd"/>
      <w:r w:rsidRPr="005B6713">
        <w:rPr>
          <w:vertAlign w:val="subscript"/>
        </w:rPr>
        <w:t>2</w:t>
      </w:r>
      <w:r w:rsidRPr="005B6713">
        <w:t xml:space="preserve">∙HCl, </w:t>
      </w:r>
      <w:proofErr w:type="spellStart"/>
      <w:r w:rsidRPr="005B6713">
        <w:t>MeONa</w:t>
      </w:r>
      <w:proofErr w:type="spellEnd"/>
      <w:r w:rsidRPr="005B6713">
        <w:t xml:space="preserve">, </w:t>
      </w:r>
      <w:proofErr w:type="spellStart"/>
      <w:r w:rsidRPr="005B6713">
        <w:t>MeOH</w:t>
      </w:r>
      <w:proofErr w:type="spellEnd"/>
      <w:r w:rsidRPr="005B6713">
        <w:t xml:space="preserve">, Т </w:t>
      </w:r>
      <w:r w:rsidRPr="005B6713">
        <w:rPr>
          <w:vertAlign w:val="subscript"/>
        </w:rPr>
        <w:t>кип.</w:t>
      </w:r>
      <w:r w:rsidRPr="005B6713">
        <w:t>,</w:t>
      </w:r>
      <w:bookmarkStart w:id="0" w:name="_GoBack"/>
      <w:bookmarkEnd w:id="0"/>
    </w:p>
    <w:p w14:paraId="66E67E8B" w14:textId="737E3B7B" w:rsidR="003F6324" w:rsidRPr="005B6713" w:rsidRDefault="003F6324" w:rsidP="003F6324">
      <w:pPr>
        <w:jc w:val="center"/>
      </w:pPr>
      <w:r w:rsidRPr="005B6713">
        <w:t xml:space="preserve">2-3 ч; </w:t>
      </w:r>
      <w:proofErr w:type="spellStart"/>
      <w:r w:rsidRPr="005B6713">
        <w:t>iii</w:t>
      </w:r>
      <w:proofErr w:type="spellEnd"/>
      <w:r w:rsidRPr="005B6713">
        <w:t xml:space="preserve">. </w:t>
      </w:r>
      <w:r w:rsidRPr="005B6713">
        <w:rPr>
          <w:lang w:val="en-US"/>
        </w:rPr>
        <w:t>HCl</w:t>
      </w:r>
      <w:r w:rsidRPr="005B6713">
        <w:t>, диоксан, 2 ч; i</w:t>
      </w:r>
      <w:r w:rsidRPr="005B6713">
        <w:rPr>
          <w:lang w:val="en-US"/>
        </w:rPr>
        <w:t>v</w:t>
      </w:r>
      <w:r w:rsidRPr="005B6713">
        <w:t>. 5-нитрофуран-2-карбоновая кислота, CDI, ДМФ, Et</w:t>
      </w:r>
      <w:r w:rsidRPr="005B6713">
        <w:rPr>
          <w:vertAlign w:val="subscript"/>
        </w:rPr>
        <w:t>3</w:t>
      </w:r>
      <w:r w:rsidRPr="005B6713">
        <w:t>N,</w:t>
      </w:r>
    </w:p>
    <w:p w14:paraId="76760690" w14:textId="77777777" w:rsidR="003C73FF" w:rsidRPr="005B6713" w:rsidRDefault="003F6324" w:rsidP="003F6324">
      <w:pPr>
        <w:jc w:val="center"/>
      </w:pPr>
      <w:r w:rsidRPr="005B6713">
        <w:t>0 ℃, 18 ч.</w:t>
      </w:r>
      <w:r w:rsidR="003C73FF" w:rsidRPr="005B6713">
        <w:t xml:space="preserve"> </w:t>
      </w:r>
    </w:p>
    <w:p w14:paraId="1926BD62" w14:textId="1C40B3F0" w:rsidR="003F6324" w:rsidRPr="005B6713" w:rsidRDefault="005B6713" w:rsidP="003C73FF">
      <w:pPr>
        <w:ind w:firstLine="720"/>
      </w:pPr>
      <w:r w:rsidRPr="005B6713">
        <w:t xml:space="preserve">В дальнейшем планируется синтез расширенной серии соединений 4 </w:t>
      </w:r>
      <w:r w:rsidRPr="005B6713">
        <w:rPr>
          <w:lang w:val="en-US"/>
        </w:rPr>
        <w:t>b</w:t>
      </w:r>
      <w:r w:rsidRPr="005B6713">
        <w:t>-</w:t>
      </w:r>
      <w:r w:rsidRPr="005B6713">
        <w:rPr>
          <w:lang w:val="en-US"/>
        </w:rPr>
        <w:t>r</w:t>
      </w:r>
      <w:r w:rsidRPr="005B6713">
        <w:t xml:space="preserve"> и изучение их </w:t>
      </w:r>
      <w:proofErr w:type="spellStart"/>
      <w:r w:rsidRPr="005B6713">
        <w:t>антимик</w:t>
      </w:r>
      <w:r w:rsidRPr="005B6713">
        <w:t>р</w:t>
      </w:r>
      <w:r w:rsidRPr="005B6713">
        <w:t>обактериальной</w:t>
      </w:r>
      <w:proofErr w:type="spellEnd"/>
      <w:r w:rsidRPr="005B6713">
        <w:t xml:space="preserve"> активности</w:t>
      </w:r>
      <w:r w:rsidRPr="005B6713">
        <w:t xml:space="preserve">. </w:t>
      </w:r>
    </w:p>
    <w:p w14:paraId="49D961A7" w14:textId="410C7014" w:rsidR="003F6324" w:rsidRPr="005B6713" w:rsidRDefault="003F6324" w:rsidP="003F6324">
      <w:r w:rsidRPr="005B6713">
        <w:rPr>
          <w:i/>
        </w:rPr>
        <w:t xml:space="preserve">Благодарности: Работа выполнена при поддержке Министерства науки и высшего образования РФ (грант </w:t>
      </w:r>
      <w:r w:rsidRPr="005B6713">
        <w:rPr>
          <w:i/>
          <w:lang w:val="en-US"/>
        </w:rPr>
        <w:t>FSFZ</w:t>
      </w:r>
      <w:r w:rsidRPr="005B6713">
        <w:rPr>
          <w:i/>
        </w:rPr>
        <w:t>-2023-0004).</w:t>
      </w:r>
    </w:p>
    <w:p w14:paraId="0000000E" w14:textId="77777777" w:rsidR="00130241" w:rsidRPr="005B67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6713">
        <w:rPr>
          <w:b/>
          <w:color w:val="000000"/>
        </w:rPr>
        <w:t>Литература</w:t>
      </w:r>
    </w:p>
    <w:p w14:paraId="38F885F7" w14:textId="77777777" w:rsidR="0020729B" w:rsidRPr="005B6713" w:rsidRDefault="0020729B" w:rsidP="0020729B">
      <w:r w:rsidRPr="005B6713">
        <w:t xml:space="preserve">1. </w:t>
      </w:r>
      <w:proofErr w:type="spellStart"/>
      <w:r w:rsidRPr="005B6713">
        <w:rPr>
          <w:lang w:val="en-US"/>
        </w:rPr>
        <w:t>Komarova</w:t>
      </w:r>
      <w:proofErr w:type="spellEnd"/>
      <w:r w:rsidRPr="005B6713">
        <w:t xml:space="preserve"> </w:t>
      </w:r>
      <w:r w:rsidRPr="005B6713">
        <w:rPr>
          <w:lang w:val="en-US"/>
        </w:rPr>
        <w:t>K</w:t>
      </w:r>
      <w:r w:rsidRPr="005B6713">
        <w:t xml:space="preserve">., </w:t>
      </w:r>
      <w:proofErr w:type="spellStart"/>
      <w:r w:rsidRPr="005B6713">
        <w:rPr>
          <w:lang w:val="en-US"/>
        </w:rPr>
        <w:t>Vinogradova</w:t>
      </w:r>
      <w:proofErr w:type="spellEnd"/>
      <w:r w:rsidRPr="005B6713">
        <w:t xml:space="preserve"> </w:t>
      </w:r>
      <w:r w:rsidRPr="005B6713">
        <w:rPr>
          <w:lang w:val="en-US"/>
        </w:rPr>
        <w:t>L</w:t>
      </w:r>
      <w:r w:rsidRPr="005B6713">
        <w:t xml:space="preserve">., </w:t>
      </w:r>
      <w:proofErr w:type="spellStart"/>
      <w:r w:rsidRPr="005B6713">
        <w:rPr>
          <w:lang w:val="en-US"/>
        </w:rPr>
        <w:t>Lukin</w:t>
      </w:r>
      <w:proofErr w:type="spellEnd"/>
      <w:r w:rsidRPr="005B6713">
        <w:t xml:space="preserve"> </w:t>
      </w:r>
      <w:r w:rsidRPr="005B6713">
        <w:rPr>
          <w:lang w:val="en-US"/>
        </w:rPr>
        <w:t>A</w:t>
      </w:r>
      <w:r w:rsidRPr="005B6713">
        <w:t xml:space="preserve">., </w:t>
      </w:r>
      <w:proofErr w:type="spellStart"/>
      <w:r w:rsidRPr="005B6713">
        <w:rPr>
          <w:lang w:val="en-US"/>
        </w:rPr>
        <w:t>Zhuravlev</w:t>
      </w:r>
      <w:proofErr w:type="spellEnd"/>
      <w:r w:rsidRPr="005B6713">
        <w:t xml:space="preserve"> </w:t>
      </w:r>
      <w:r w:rsidRPr="005B6713">
        <w:rPr>
          <w:lang w:val="en-US"/>
        </w:rPr>
        <w:t>M</w:t>
      </w:r>
      <w:r w:rsidRPr="005B6713">
        <w:t xml:space="preserve">., </w:t>
      </w:r>
      <w:proofErr w:type="spellStart"/>
      <w:r w:rsidRPr="005B6713">
        <w:rPr>
          <w:lang w:val="en-US"/>
        </w:rPr>
        <w:t>Deniskin</w:t>
      </w:r>
      <w:proofErr w:type="spellEnd"/>
      <w:r w:rsidRPr="005B6713">
        <w:t xml:space="preserve"> </w:t>
      </w:r>
      <w:r w:rsidRPr="005B6713">
        <w:rPr>
          <w:lang w:val="en-US"/>
        </w:rPr>
        <w:t>D</w:t>
      </w:r>
      <w:r w:rsidRPr="005B6713">
        <w:t xml:space="preserve">., </w:t>
      </w:r>
      <w:r w:rsidRPr="005B6713">
        <w:rPr>
          <w:lang w:val="en-US"/>
        </w:rPr>
        <w:t>Chudinov</w:t>
      </w:r>
      <w:r w:rsidRPr="005B6713">
        <w:t xml:space="preserve"> </w:t>
      </w:r>
      <w:r w:rsidRPr="005B6713">
        <w:rPr>
          <w:lang w:val="en-US"/>
        </w:rPr>
        <w:t>M</w:t>
      </w:r>
      <w:r w:rsidRPr="005B6713">
        <w:t xml:space="preserve">., </w:t>
      </w:r>
      <w:proofErr w:type="spellStart"/>
      <w:r w:rsidRPr="005B6713">
        <w:rPr>
          <w:lang w:val="en-US"/>
        </w:rPr>
        <w:t>Gureev</w:t>
      </w:r>
      <w:proofErr w:type="spellEnd"/>
      <w:r w:rsidRPr="005B6713">
        <w:t xml:space="preserve"> </w:t>
      </w:r>
      <w:r w:rsidRPr="005B6713">
        <w:rPr>
          <w:lang w:val="en-US"/>
        </w:rPr>
        <w:t>M</w:t>
      </w:r>
      <w:r w:rsidRPr="005B6713">
        <w:t xml:space="preserve">., </w:t>
      </w:r>
      <w:proofErr w:type="spellStart"/>
      <w:r w:rsidRPr="005B6713">
        <w:rPr>
          <w:lang w:val="en-US"/>
        </w:rPr>
        <w:t>Dogonadze</w:t>
      </w:r>
      <w:proofErr w:type="spellEnd"/>
      <w:r w:rsidRPr="005B6713">
        <w:t xml:space="preserve"> </w:t>
      </w:r>
      <w:r w:rsidRPr="005B6713">
        <w:rPr>
          <w:lang w:val="en-US"/>
        </w:rPr>
        <w:t>M</w:t>
      </w:r>
      <w:r w:rsidRPr="005B6713">
        <w:t xml:space="preserve">., </w:t>
      </w:r>
      <w:proofErr w:type="spellStart"/>
      <w:r w:rsidRPr="005B6713">
        <w:rPr>
          <w:lang w:val="en-US"/>
        </w:rPr>
        <w:t>Zabolotnykh</w:t>
      </w:r>
      <w:proofErr w:type="spellEnd"/>
      <w:r w:rsidRPr="005B6713">
        <w:t xml:space="preserve"> </w:t>
      </w:r>
      <w:r w:rsidRPr="005B6713">
        <w:rPr>
          <w:lang w:val="en-US"/>
        </w:rPr>
        <w:t>N</w:t>
      </w:r>
      <w:r w:rsidRPr="005B6713">
        <w:t xml:space="preserve">., </w:t>
      </w:r>
      <w:proofErr w:type="spellStart"/>
      <w:r w:rsidRPr="005B6713">
        <w:rPr>
          <w:lang w:val="en-US"/>
        </w:rPr>
        <w:t>Vinogradova</w:t>
      </w:r>
      <w:proofErr w:type="spellEnd"/>
      <w:r w:rsidRPr="005B6713">
        <w:t xml:space="preserve"> </w:t>
      </w:r>
      <w:r w:rsidRPr="005B6713">
        <w:rPr>
          <w:lang w:val="en-US"/>
        </w:rPr>
        <w:t>T</w:t>
      </w:r>
      <w:r w:rsidRPr="005B6713">
        <w:t xml:space="preserve">., </w:t>
      </w:r>
      <w:proofErr w:type="spellStart"/>
      <w:r w:rsidRPr="005B6713">
        <w:rPr>
          <w:lang w:val="en-US"/>
        </w:rPr>
        <w:t>Lavrova</w:t>
      </w:r>
      <w:proofErr w:type="spellEnd"/>
      <w:r w:rsidRPr="005B6713">
        <w:t xml:space="preserve"> </w:t>
      </w:r>
      <w:r w:rsidRPr="005B6713">
        <w:rPr>
          <w:lang w:val="en-US"/>
        </w:rPr>
        <w:t>A</w:t>
      </w:r>
      <w:r w:rsidRPr="005B6713">
        <w:t xml:space="preserve">., </w:t>
      </w:r>
      <w:proofErr w:type="spellStart"/>
      <w:r w:rsidRPr="005B6713">
        <w:rPr>
          <w:lang w:val="en-US"/>
        </w:rPr>
        <w:t>Yablonskiy</w:t>
      </w:r>
      <w:proofErr w:type="spellEnd"/>
      <w:r w:rsidRPr="005B6713">
        <w:t xml:space="preserve"> </w:t>
      </w:r>
      <w:r w:rsidRPr="005B6713">
        <w:rPr>
          <w:lang w:val="en-US"/>
        </w:rPr>
        <w:t>P</w:t>
      </w:r>
      <w:r w:rsidRPr="005B6713">
        <w:t xml:space="preserve">. </w:t>
      </w:r>
      <w:r w:rsidRPr="005B6713">
        <w:rPr>
          <w:lang w:val="en-US"/>
        </w:rPr>
        <w:t>The</w:t>
      </w:r>
      <w:r w:rsidRPr="005B6713">
        <w:t xml:space="preserve"> </w:t>
      </w:r>
      <w:r w:rsidRPr="005B6713">
        <w:rPr>
          <w:lang w:val="en-US"/>
        </w:rPr>
        <w:t>Nitrofuran</w:t>
      </w:r>
      <w:r w:rsidRPr="005B6713">
        <w:t>-</w:t>
      </w:r>
      <w:r w:rsidRPr="005B6713">
        <w:rPr>
          <w:lang w:val="en-US"/>
        </w:rPr>
        <w:t>Warhead</w:t>
      </w:r>
      <w:r w:rsidRPr="005B6713">
        <w:t>-</w:t>
      </w:r>
      <w:proofErr w:type="spellStart"/>
      <w:r w:rsidRPr="005B6713">
        <w:rPr>
          <w:lang w:val="en-US"/>
        </w:rPr>
        <w:t>EquippedSpirocyclic</w:t>
      </w:r>
      <w:proofErr w:type="spellEnd"/>
      <w:r w:rsidRPr="005B6713">
        <w:t xml:space="preserve"> </w:t>
      </w:r>
      <w:r w:rsidRPr="005B6713">
        <w:rPr>
          <w:lang w:val="en-US"/>
        </w:rPr>
        <w:t>Azetidines</w:t>
      </w:r>
      <w:r w:rsidRPr="005B6713">
        <w:t xml:space="preserve"> </w:t>
      </w:r>
      <w:r w:rsidRPr="005B6713">
        <w:rPr>
          <w:lang w:val="en-US"/>
        </w:rPr>
        <w:t>Show</w:t>
      </w:r>
      <w:r w:rsidRPr="005B6713">
        <w:t xml:space="preserve"> </w:t>
      </w:r>
      <w:r w:rsidRPr="005B6713">
        <w:rPr>
          <w:lang w:val="en-US"/>
        </w:rPr>
        <w:t>Excellent</w:t>
      </w:r>
      <w:r w:rsidRPr="005B6713">
        <w:t xml:space="preserve"> </w:t>
      </w:r>
      <w:r w:rsidRPr="005B6713">
        <w:rPr>
          <w:lang w:val="en-US"/>
        </w:rPr>
        <w:t>Activity</w:t>
      </w:r>
      <w:r w:rsidRPr="005B6713">
        <w:t xml:space="preserve"> </w:t>
      </w:r>
      <w:r w:rsidRPr="005B6713">
        <w:rPr>
          <w:lang w:val="en-US"/>
        </w:rPr>
        <w:t>against</w:t>
      </w:r>
      <w:r w:rsidRPr="005B6713">
        <w:t xml:space="preserve"> </w:t>
      </w:r>
      <w:r w:rsidRPr="005B6713">
        <w:rPr>
          <w:lang w:val="en-US"/>
        </w:rPr>
        <w:t>Mycobacterium</w:t>
      </w:r>
      <w:r w:rsidRPr="005B6713">
        <w:t xml:space="preserve"> </w:t>
      </w:r>
      <w:r w:rsidRPr="005B6713">
        <w:rPr>
          <w:lang w:val="en-US"/>
        </w:rPr>
        <w:t>tuberculosis</w:t>
      </w:r>
      <w:r w:rsidRPr="005B6713">
        <w:t xml:space="preserve"> // </w:t>
      </w:r>
      <w:r w:rsidRPr="005B6713">
        <w:rPr>
          <w:lang w:val="en-US"/>
        </w:rPr>
        <w:t>Molecules</w:t>
      </w:r>
      <w:r w:rsidRPr="005B6713">
        <w:t xml:space="preserve">. </w:t>
      </w:r>
      <w:r w:rsidRPr="005B6713">
        <w:rPr>
          <w:lang w:val="en-US"/>
        </w:rPr>
        <w:t xml:space="preserve">2024. Vol. 29, Nr. </w:t>
      </w:r>
      <w:r w:rsidRPr="005B6713">
        <w:t xml:space="preserve">(13). </w:t>
      </w:r>
      <w:r w:rsidRPr="005B6713">
        <w:rPr>
          <w:lang w:val="en-US"/>
        </w:rPr>
        <w:t>P</w:t>
      </w:r>
      <w:r w:rsidRPr="005B6713">
        <w:t>. 3071.</w:t>
      </w:r>
    </w:p>
    <w:p w14:paraId="3486C755" w14:textId="6B8A0DA6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305"/>
    <w:rsid w:val="00063966"/>
    <w:rsid w:val="00075D6E"/>
    <w:rsid w:val="00086081"/>
    <w:rsid w:val="0009449A"/>
    <w:rsid w:val="00094FD0"/>
    <w:rsid w:val="000E334E"/>
    <w:rsid w:val="000F17BA"/>
    <w:rsid w:val="00101A1C"/>
    <w:rsid w:val="00103657"/>
    <w:rsid w:val="00106375"/>
    <w:rsid w:val="00107AA3"/>
    <w:rsid w:val="00116478"/>
    <w:rsid w:val="00130241"/>
    <w:rsid w:val="001E61C2"/>
    <w:rsid w:val="001F0493"/>
    <w:rsid w:val="0020729B"/>
    <w:rsid w:val="0022260A"/>
    <w:rsid w:val="002264EE"/>
    <w:rsid w:val="0023307C"/>
    <w:rsid w:val="0031361E"/>
    <w:rsid w:val="00391C38"/>
    <w:rsid w:val="003B76D6"/>
    <w:rsid w:val="003C73FF"/>
    <w:rsid w:val="003D0225"/>
    <w:rsid w:val="003E2601"/>
    <w:rsid w:val="003F4E6B"/>
    <w:rsid w:val="003F6324"/>
    <w:rsid w:val="004A26A3"/>
    <w:rsid w:val="004E1809"/>
    <w:rsid w:val="004F0EDF"/>
    <w:rsid w:val="005018E3"/>
    <w:rsid w:val="00522BF1"/>
    <w:rsid w:val="00590166"/>
    <w:rsid w:val="005B6713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11E1"/>
    <w:rsid w:val="0083729C"/>
    <w:rsid w:val="008931BE"/>
    <w:rsid w:val="008C67E3"/>
    <w:rsid w:val="00914205"/>
    <w:rsid w:val="00921D45"/>
    <w:rsid w:val="009426C0"/>
    <w:rsid w:val="00980A65"/>
    <w:rsid w:val="00983400"/>
    <w:rsid w:val="009A66DB"/>
    <w:rsid w:val="009B2F80"/>
    <w:rsid w:val="009B3300"/>
    <w:rsid w:val="009F3380"/>
    <w:rsid w:val="00A02163"/>
    <w:rsid w:val="00A314FE"/>
    <w:rsid w:val="00AB7CB5"/>
    <w:rsid w:val="00AD7380"/>
    <w:rsid w:val="00BF36F8"/>
    <w:rsid w:val="00BF4622"/>
    <w:rsid w:val="00C54E4E"/>
    <w:rsid w:val="00C844E2"/>
    <w:rsid w:val="00CD00B1"/>
    <w:rsid w:val="00CD1BF1"/>
    <w:rsid w:val="00D22306"/>
    <w:rsid w:val="00D42542"/>
    <w:rsid w:val="00D8121C"/>
    <w:rsid w:val="00DC182B"/>
    <w:rsid w:val="00DD68ED"/>
    <w:rsid w:val="00E22189"/>
    <w:rsid w:val="00E74069"/>
    <w:rsid w:val="00E81D35"/>
    <w:rsid w:val="00EB1F49"/>
    <w:rsid w:val="00ED79C0"/>
    <w:rsid w:val="00F865B3"/>
    <w:rsid w:val="00FB0D2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izyum20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E8C0C9-EE4A-4C89-BFA7-C6C417D9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Изюмова</cp:lastModifiedBy>
  <cp:revision>2</cp:revision>
  <dcterms:created xsi:type="dcterms:W3CDTF">2025-03-16T10:22:00Z</dcterms:created>
  <dcterms:modified xsi:type="dcterms:W3CDTF">2025-03-16T10:22:00Z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