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22A3" w14:textId="09C9FB90" w:rsidR="003F7F5C" w:rsidRPr="004B7C7B" w:rsidRDefault="004B7C7B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B7C7B">
        <w:rPr>
          <w:b/>
          <w:color w:val="000000"/>
        </w:rPr>
        <w:t xml:space="preserve">Каталитическое </w:t>
      </w:r>
      <w:proofErr w:type="spellStart"/>
      <w:r w:rsidRPr="004B7C7B">
        <w:rPr>
          <w:b/>
          <w:color w:val="000000"/>
        </w:rPr>
        <w:t>аминирование</w:t>
      </w:r>
      <w:proofErr w:type="spellEnd"/>
      <w:r w:rsidRPr="004B7C7B">
        <w:rPr>
          <w:b/>
          <w:color w:val="000000"/>
        </w:rPr>
        <w:t xml:space="preserve"> в синтезе линейных и макроциклических флуоресцентных детекторов на основе 1,1’-би(2-нафтолов) (</w:t>
      </w:r>
      <w:proofErr w:type="spellStart"/>
      <w:r w:rsidRPr="004B7C7B">
        <w:rPr>
          <w:b/>
          <w:color w:val="000000"/>
        </w:rPr>
        <w:t>БИНОЛов</w:t>
      </w:r>
      <w:proofErr w:type="spellEnd"/>
      <w:r w:rsidRPr="004B7C7B">
        <w:rPr>
          <w:b/>
          <w:color w:val="000000"/>
        </w:rPr>
        <w:t>)</w:t>
      </w:r>
    </w:p>
    <w:p w14:paraId="00000002" w14:textId="24C48939" w:rsidR="00130241" w:rsidRPr="004B7C7B" w:rsidRDefault="00911711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E31A32">
        <w:rPr>
          <w:b/>
          <w:i/>
          <w:color w:val="000000"/>
        </w:rPr>
        <w:t>Зазерин</w:t>
      </w:r>
      <w:proofErr w:type="spellEnd"/>
      <w:r w:rsidRPr="00E31A32">
        <w:rPr>
          <w:b/>
          <w:i/>
          <w:color w:val="000000"/>
        </w:rPr>
        <w:t xml:space="preserve"> К.С.</w:t>
      </w:r>
      <w:r w:rsidRPr="004B7C7B">
        <w:rPr>
          <w:b/>
          <w:i/>
          <w:color w:val="000000"/>
        </w:rPr>
        <w:t>,</w:t>
      </w:r>
      <w:r w:rsidR="00EB1F49" w:rsidRPr="004B7C7B">
        <w:rPr>
          <w:b/>
          <w:i/>
          <w:color w:val="000000"/>
        </w:rPr>
        <w:t xml:space="preserve"> </w:t>
      </w:r>
      <w:r w:rsidR="00033A32" w:rsidRPr="004B7C7B">
        <w:rPr>
          <w:b/>
          <w:i/>
          <w:color w:val="000000"/>
        </w:rPr>
        <w:t xml:space="preserve">Якушев А.А., </w:t>
      </w:r>
      <w:r w:rsidR="00E666EE" w:rsidRPr="004B7C7B">
        <w:rPr>
          <w:b/>
          <w:i/>
          <w:color w:val="000000"/>
        </w:rPr>
        <w:t>Аверин А.Д., Белецкая И.П.</w:t>
      </w:r>
    </w:p>
    <w:p w14:paraId="596F07A3" w14:textId="16ECA02F" w:rsidR="00D76847" w:rsidRPr="004B7C7B" w:rsidRDefault="004B7C7B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B7C7B">
        <w:rPr>
          <w:i/>
          <w:color w:val="000000"/>
        </w:rPr>
        <w:t>Студент, 6 курс специалитета</w:t>
      </w:r>
    </w:p>
    <w:p w14:paraId="722400E3" w14:textId="77777777" w:rsidR="00B73978" w:rsidRPr="000E334E" w:rsidRDefault="00B73978" w:rsidP="00B73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14:paraId="5DC987B2" w14:textId="6B7B5805" w:rsidR="009D73EB" w:rsidRPr="00B73978" w:rsidRDefault="004B7C7B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4B7C7B">
        <w:rPr>
          <w:i/>
          <w:color w:val="000000"/>
          <w:lang w:val="en-US"/>
        </w:rPr>
        <w:t>E</w:t>
      </w:r>
      <w:r w:rsidR="003B76D6" w:rsidRPr="004B7C7B">
        <w:rPr>
          <w:i/>
          <w:color w:val="000000"/>
          <w:lang w:val="en-US"/>
        </w:rPr>
        <w:t>-</w:t>
      </w:r>
      <w:r w:rsidR="00EB1F49" w:rsidRPr="004B7C7B">
        <w:rPr>
          <w:i/>
          <w:color w:val="000000"/>
          <w:lang w:val="en-US"/>
        </w:rPr>
        <w:t xml:space="preserve">mail: </w:t>
      </w:r>
      <w:r w:rsidR="00911711" w:rsidRPr="00B73978">
        <w:rPr>
          <w:i/>
          <w:color w:val="000000"/>
          <w:u w:val="single"/>
          <w:lang w:val="en-US"/>
        </w:rPr>
        <w:t>kirill.zazerin@chemistry.msu.ru</w:t>
      </w:r>
    </w:p>
    <w:p w14:paraId="54C379EE" w14:textId="0D9369FE" w:rsidR="00D76847" w:rsidRPr="004B7C7B" w:rsidRDefault="001506C0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B7C7B">
        <w:rPr>
          <w:color w:val="000000"/>
        </w:rPr>
        <w:t xml:space="preserve">Создание </w:t>
      </w:r>
      <w:r w:rsidR="00CF23DA" w:rsidRPr="004B7C7B">
        <w:rPr>
          <w:color w:val="000000"/>
        </w:rPr>
        <w:t>УФ и флуоресцентных</w:t>
      </w:r>
      <w:r w:rsidRPr="004B7C7B">
        <w:rPr>
          <w:color w:val="000000"/>
        </w:rPr>
        <w:t xml:space="preserve"> </w:t>
      </w:r>
      <w:proofErr w:type="spellStart"/>
      <w:r w:rsidRPr="004B7C7B">
        <w:rPr>
          <w:color w:val="000000"/>
        </w:rPr>
        <w:t>хемосенсоров</w:t>
      </w:r>
      <w:proofErr w:type="spellEnd"/>
      <w:r w:rsidRPr="004B7C7B">
        <w:rPr>
          <w:color w:val="000000"/>
        </w:rPr>
        <w:t xml:space="preserve">, позволяющих </w:t>
      </w:r>
      <w:r w:rsidR="00CF23DA" w:rsidRPr="004B7C7B">
        <w:rPr>
          <w:color w:val="000000"/>
        </w:rPr>
        <w:t>детектировать</w:t>
      </w:r>
      <w:r w:rsidRPr="004B7C7B">
        <w:rPr>
          <w:color w:val="000000"/>
        </w:rPr>
        <w:t xml:space="preserve"> катионы металлов, неорганические анионы и органические молекулы, в том числе оптически активные, является одной из </w:t>
      </w:r>
      <w:r w:rsidR="00CF23DA" w:rsidRPr="004B7C7B">
        <w:rPr>
          <w:color w:val="000000"/>
        </w:rPr>
        <w:t>актуальных</w:t>
      </w:r>
      <w:r w:rsidRPr="004B7C7B">
        <w:rPr>
          <w:color w:val="000000"/>
        </w:rPr>
        <w:t xml:space="preserve"> задач современной органической химии</w:t>
      </w:r>
      <w:r w:rsidR="00B73978">
        <w:rPr>
          <w:color w:val="000000"/>
        </w:rPr>
        <w:t xml:space="preserve"> </w:t>
      </w:r>
      <w:r w:rsidR="00B73978" w:rsidRPr="00B73978">
        <w:rPr>
          <w:color w:val="000000"/>
        </w:rPr>
        <w:t>[1]</w:t>
      </w:r>
      <w:r w:rsidRPr="004B7C7B">
        <w:rPr>
          <w:color w:val="000000"/>
        </w:rPr>
        <w:t xml:space="preserve">. </w:t>
      </w:r>
      <w:r w:rsidR="00CF23DA" w:rsidRPr="004B7C7B">
        <w:rPr>
          <w:color w:val="000000"/>
        </w:rPr>
        <w:t xml:space="preserve">В настоящей работе </w:t>
      </w:r>
      <w:r w:rsidR="00101372" w:rsidRPr="004B7C7B">
        <w:rPr>
          <w:color w:val="000000"/>
        </w:rPr>
        <w:t xml:space="preserve">с помощью методов </w:t>
      </w:r>
      <w:r w:rsidR="00101372" w:rsidRPr="004B7C7B">
        <w:rPr>
          <w:color w:val="000000"/>
          <w:lang w:val="en-US"/>
        </w:rPr>
        <w:t>Pd</w:t>
      </w:r>
      <w:r w:rsidR="00101372" w:rsidRPr="004B7C7B">
        <w:rPr>
          <w:color w:val="000000"/>
        </w:rPr>
        <w:t xml:space="preserve">- и </w:t>
      </w:r>
      <w:r w:rsidR="00101372" w:rsidRPr="004B7C7B">
        <w:rPr>
          <w:color w:val="000000"/>
          <w:lang w:val="en-US"/>
        </w:rPr>
        <w:t>Cu</w:t>
      </w:r>
      <w:r w:rsidR="00101372" w:rsidRPr="004B7C7B">
        <w:rPr>
          <w:color w:val="000000"/>
        </w:rPr>
        <w:t xml:space="preserve">-катализируемого </w:t>
      </w:r>
      <w:proofErr w:type="spellStart"/>
      <w:r w:rsidR="00101372" w:rsidRPr="004B7C7B">
        <w:rPr>
          <w:color w:val="000000"/>
        </w:rPr>
        <w:t>аминирования</w:t>
      </w:r>
      <w:proofErr w:type="spellEnd"/>
      <w:r w:rsidR="00101372" w:rsidRPr="004B7C7B">
        <w:rPr>
          <w:color w:val="000000"/>
        </w:rPr>
        <w:t xml:space="preserve"> </w:t>
      </w:r>
      <w:r w:rsidR="00CF23DA" w:rsidRPr="004B7C7B">
        <w:rPr>
          <w:color w:val="000000"/>
        </w:rPr>
        <w:t xml:space="preserve">получен широкий ряд </w:t>
      </w:r>
      <w:r w:rsidR="00101372" w:rsidRPr="004B7C7B">
        <w:rPr>
          <w:color w:val="000000"/>
        </w:rPr>
        <w:t xml:space="preserve">аминопроизводных </w:t>
      </w:r>
      <w:proofErr w:type="spellStart"/>
      <w:r w:rsidR="00101372" w:rsidRPr="004B7C7B">
        <w:rPr>
          <w:color w:val="000000"/>
        </w:rPr>
        <w:t>БИНОЛа</w:t>
      </w:r>
      <w:proofErr w:type="spellEnd"/>
      <w:r w:rsidR="00101372" w:rsidRPr="004B7C7B">
        <w:rPr>
          <w:color w:val="000000"/>
        </w:rPr>
        <w:t xml:space="preserve"> различного строения</w:t>
      </w:r>
      <w:r w:rsidR="00B73978" w:rsidRPr="00B73978">
        <w:rPr>
          <w:color w:val="000000"/>
        </w:rPr>
        <w:t xml:space="preserve"> (</w:t>
      </w:r>
      <w:r w:rsidR="00B73978">
        <w:rPr>
          <w:color w:val="000000"/>
        </w:rPr>
        <w:t>схема 1)</w:t>
      </w:r>
      <w:r w:rsidR="00101372" w:rsidRPr="004B7C7B">
        <w:rPr>
          <w:color w:val="000000"/>
        </w:rPr>
        <w:t>.</w:t>
      </w:r>
    </w:p>
    <w:p w14:paraId="532D2B09" w14:textId="6A847C18" w:rsidR="00714187" w:rsidRPr="004B7C7B" w:rsidRDefault="009C5D5F" w:rsidP="00C74E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both"/>
      </w:pPr>
      <w:r>
        <w:rPr>
          <w:noProof/>
        </w:rPr>
        <w:drawing>
          <wp:inline distT="0" distB="0" distL="0" distR="0" wp14:anchorId="1396ADF7" wp14:editId="2101F0E1">
            <wp:extent cx="5449037" cy="39370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66" cy="394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582540D" w14:textId="75ECAA3B" w:rsidR="00D76847" w:rsidRPr="004B7C7B" w:rsidRDefault="007C7BAF" w:rsidP="004B7C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40"/>
        <w:jc w:val="center"/>
        <w:rPr>
          <w:color w:val="000000"/>
        </w:rPr>
      </w:pPr>
      <w:r w:rsidRPr="004B7C7B">
        <w:rPr>
          <w:color w:val="000000"/>
        </w:rPr>
        <w:t>Схема 1.</w:t>
      </w:r>
      <w:r w:rsidR="003A379A" w:rsidRPr="004B7C7B">
        <w:rPr>
          <w:color w:val="000000"/>
        </w:rPr>
        <w:t xml:space="preserve"> </w:t>
      </w:r>
      <w:r w:rsidR="00234254" w:rsidRPr="004B7C7B">
        <w:rPr>
          <w:color w:val="000000"/>
        </w:rPr>
        <w:t xml:space="preserve">Синтез </w:t>
      </w:r>
      <w:r w:rsidR="008134E7" w:rsidRPr="004B7C7B">
        <w:rPr>
          <w:color w:val="000000"/>
        </w:rPr>
        <w:t>аминопроизводных 1,1’-би(2-нафтола)</w:t>
      </w:r>
    </w:p>
    <w:p w14:paraId="5C9D8E17" w14:textId="68BFA6BA" w:rsidR="00B73978" w:rsidRDefault="008134E7" w:rsidP="00B73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B7C7B">
        <w:t>Исследованы оптические свойства полученных</w:t>
      </w:r>
      <w:r w:rsidR="004B1188" w:rsidRPr="004B7C7B">
        <w:t xml:space="preserve"> соединений</w:t>
      </w:r>
      <w:r w:rsidRPr="004B7C7B">
        <w:t xml:space="preserve"> и их детектирующая способность в отношении</w:t>
      </w:r>
      <w:r w:rsidR="004B1188" w:rsidRPr="004B7C7B">
        <w:t xml:space="preserve"> </w:t>
      </w:r>
      <w:r w:rsidRPr="004B7C7B">
        <w:t>катионов металлов и энантиомеров оптически активных органических соединений с помощью методов УФ и флуоресцентного титрования.</w:t>
      </w:r>
    </w:p>
    <w:p w14:paraId="6A74E913" w14:textId="6A430185" w:rsidR="00B73978" w:rsidRPr="00B73978" w:rsidRDefault="00B73978" w:rsidP="00B739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B73978">
        <w:rPr>
          <w:i/>
        </w:rPr>
        <w:t>Работа выполнена при финансовой поддержке РНФ, проект №23-73-01049</w:t>
      </w:r>
    </w:p>
    <w:p w14:paraId="65B10D50" w14:textId="77777777" w:rsidR="00D76847" w:rsidRPr="006F1163" w:rsidRDefault="00D76847" w:rsidP="00B73978">
      <w:pPr>
        <w:jc w:val="center"/>
        <w:rPr>
          <w:b/>
          <w:lang w:val="en-US"/>
        </w:rPr>
      </w:pPr>
      <w:r w:rsidRPr="00B73978">
        <w:rPr>
          <w:b/>
        </w:rPr>
        <w:t>Литература</w:t>
      </w:r>
    </w:p>
    <w:p w14:paraId="7484F676" w14:textId="52EB334F" w:rsidR="000D4EA2" w:rsidRPr="006F1163" w:rsidRDefault="006F1163" w:rsidP="006F1163">
      <w:pPr>
        <w:rPr>
          <w:color w:val="000000"/>
        </w:rPr>
      </w:pPr>
      <w:r w:rsidRPr="006F1163">
        <w:rPr>
          <w:color w:val="000000"/>
          <w:lang w:val="en-US"/>
        </w:rPr>
        <w:t xml:space="preserve">1. Pu L. Regioselective Substitution of BINOL // Chemical Reviews. </w:t>
      </w:r>
      <w:r w:rsidRPr="006F1163">
        <w:rPr>
          <w:color w:val="000000"/>
        </w:rPr>
        <w:t xml:space="preserve">2024. </w:t>
      </w:r>
      <w:r>
        <w:rPr>
          <w:color w:val="000000"/>
          <w:lang w:val="en-US"/>
        </w:rPr>
        <w:t xml:space="preserve">Vol. </w:t>
      </w:r>
      <w:r w:rsidRPr="006F1163">
        <w:rPr>
          <w:color w:val="000000"/>
        </w:rPr>
        <w:t xml:space="preserve">124. </w:t>
      </w:r>
      <w:r>
        <w:rPr>
          <w:color w:val="000000"/>
          <w:lang w:val="en-US"/>
        </w:rPr>
        <w:t>P</w:t>
      </w:r>
      <w:r w:rsidRPr="006F1163">
        <w:rPr>
          <w:color w:val="000000"/>
        </w:rPr>
        <w:t>. 6643–6689.</w:t>
      </w:r>
    </w:p>
    <w:sectPr w:rsidR="000D4EA2" w:rsidRPr="006F1163" w:rsidSect="00E31A3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175B7"/>
    <w:multiLevelType w:val="hybridMultilevel"/>
    <w:tmpl w:val="085C217C"/>
    <w:lvl w:ilvl="0" w:tplc="B088DB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B11B43"/>
    <w:multiLevelType w:val="hybridMultilevel"/>
    <w:tmpl w:val="EC0AD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33A32"/>
    <w:rsid w:val="000527AD"/>
    <w:rsid w:val="00063966"/>
    <w:rsid w:val="00086081"/>
    <w:rsid w:val="00086E3A"/>
    <w:rsid w:val="000A7B64"/>
    <w:rsid w:val="000D4EA2"/>
    <w:rsid w:val="00101372"/>
    <w:rsid w:val="00101A1C"/>
    <w:rsid w:val="00106375"/>
    <w:rsid w:val="00116478"/>
    <w:rsid w:val="00130241"/>
    <w:rsid w:val="001506C0"/>
    <w:rsid w:val="001E61C2"/>
    <w:rsid w:val="001F0493"/>
    <w:rsid w:val="002264EE"/>
    <w:rsid w:val="0023307C"/>
    <w:rsid w:val="00234254"/>
    <w:rsid w:val="002902F7"/>
    <w:rsid w:val="00307F7C"/>
    <w:rsid w:val="0031361E"/>
    <w:rsid w:val="00360E4C"/>
    <w:rsid w:val="00391C38"/>
    <w:rsid w:val="003A379A"/>
    <w:rsid w:val="003B53AD"/>
    <w:rsid w:val="003B76D6"/>
    <w:rsid w:val="003E432D"/>
    <w:rsid w:val="003F7F5C"/>
    <w:rsid w:val="004470F0"/>
    <w:rsid w:val="00450359"/>
    <w:rsid w:val="0045161D"/>
    <w:rsid w:val="004A26A3"/>
    <w:rsid w:val="004B1188"/>
    <w:rsid w:val="004B7C7B"/>
    <w:rsid w:val="004F0EDF"/>
    <w:rsid w:val="00510C42"/>
    <w:rsid w:val="00522BF1"/>
    <w:rsid w:val="00540B32"/>
    <w:rsid w:val="00590166"/>
    <w:rsid w:val="005D59A8"/>
    <w:rsid w:val="006A13E9"/>
    <w:rsid w:val="006A2792"/>
    <w:rsid w:val="006F1163"/>
    <w:rsid w:val="006F66EA"/>
    <w:rsid w:val="006F7A19"/>
    <w:rsid w:val="00714187"/>
    <w:rsid w:val="00775389"/>
    <w:rsid w:val="00797838"/>
    <w:rsid w:val="007A2765"/>
    <w:rsid w:val="007C36D8"/>
    <w:rsid w:val="007C7BAF"/>
    <w:rsid w:val="007F2744"/>
    <w:rsid w:val="008134E7"/>
    <w:rsid w:val="00875115"/>
    <w:rsid w:val="00880A31"/>
    <w:rsid w:val="008931BE"/>
    <w:rsid w:val="008A4CA2"/>
    <w:rsid w:val="008A69D1"/>
    <w:rsid w:val="008B7725"/>
    <w:rsid w:val="00911711"/>
    <w:rsid w:val="00921D45"/>
    <w:rsid w:val="009A66DB"/>
    <w:rsid w:val="009B2F80"/>
    <w:rsid w:val="009B3300"/>
    <w:rsid w:val="009C5D5F"/>
    <w:rsid w:val="009D73EB"/>
    <w:rsid w:val="009F3380"/>
    <w:rsid w:val="00A02163"/>
    <w:rsid w:val="00A314FE"/>
    <w:rsid w:val="00AC5424"/>
    <w:rsid w:val="00B73978"/>
    <w:rsid w:val="00B7397A"/>
    <w:rsid w:val="00B846AB"/>
    <w:rsid w:val="00BA42D3"/>
    <w:rsid w:val="00BF36F8"/>
    <w:rsid w:val="00BF4622"/>
    <w:rsid w:val="00C74E47"/>
    <w:rsid w:val="00CD00B1"/>
    <w:rsid w:val="00CF23DA"/>
    <w:rsid w:val="00D22306"/>
    <w:rsid w:val="00D42542"/>
    <w:rsid w:val="00D76847"/>
    <w:rsid w:val="00D8121C"/>
    <w:rsid w:val="00D84C1D"/>
    <w:rsid w:val="00DD371F"/>
    <w:rsid w:val="00E22189"/>
    <w:rsid w:val="00E31A32"/>
    <w:rsid w:val="00E36A12"/>
    <w:rsid w:val="00E638D6"/>
    <w:rsid w:val="00E666EE"/>
    <w:rsid w:val="00E74069"/>
    <w:rsid w:val="00EB1F49"/>
    <w:rsid w:val="00EE36AE"/>
    <w:rsid w:val="00F865B3"/>
    <w:rsid w:val="00FA7EE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E3DB49D-323B-4571-9BEF-2E4DA2EA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666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66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5AE5D0-7F46-4087-BC39-6F56C747DFD3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_STYLE" value="{&quot;id&quot;:&quot;https://www.zotero.org/styles/gost-r-7-0-5-2008-numeric-alphabetical&quot;,&quot;title&quot;:&quot;Russian GOST R 7.0.5-2008 (numeric, sorted alphabetically, Ру́сский)&quot;,&quot;format&quot;:&quot;numeric&quot;,&quot;defaultLocale&quot;:&quot;ru-RU&quot;,&quot;isLocaleCodeValid&quot;:true}"/>
    <we:property name="MENDELEY_CITATIONS_LOCALE_CODE" value="&quot;ru-RU&quot;"/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D2343-B81E-4825-A492-117F21A9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Userr</dc:creator>
  <cp:lastModifiedBy>Никита Ждалин</cp:lastModifiedBy>
  <cp:revision>3</cp:revision>
  <dcterms:created xsi:type="dcterms:W3CDTF">2025-03-01T12:47:00Z</dcterms:created>
  <dcterms:modified xsi:type="dcterms:W3CDTF">2025-03-14T09:12:00Z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