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CED1F03" w:rsidR="00130241" w:rsidRPr="0066022C" w:rsidRDefault="006602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Многообразие топологий магнитной подсистемы на примере смешаннокатионных селенитов: </w:t>
      </w:r>
      <w:r>
        <w:rPr>
          <w:b/>
          <w:color w:val="000000"/>
          <w:lang w:val="en-US"/>
        </w:rPr>
        <w:t>BaNi</w:t>
      </w:r>
      <w:r w:rsidRPr="00B73ED5">
        <w:rPr>
          <w:b/>
          <w:color w:val="000000"/>
          <w:vertAlign w:val="subscript"/>
        </w:rPr>
        <w:t>2</w:t>
      </w:r>
      <w:r w:rsidRPr="0066022C">
        <w:rPr>
          <w:b/>
          <w:color w:val="000000"/>
        </w:rPr>
        <w:t>(</w:t>
      </w:r>
      <w:r>
        <w:rPr>
          <w:b/>
          <w:color w:val="000000"/>
          <w:lang w:val="en-US"/>
        </w:rPr>
        <w:t>SeO</w:t>
      </w:r>
      <w:r w:rsidRPr="00B73ED5">
        <w:rPr>
          <w:b/>
          <w:color w:val="000000"/>
          <w:vertAlign w:val="subscript"/>
        </w:rPr>
        <w:t>3</w:t>
      </w:r>
      <w:r w:rsidRPr="0066022C">
        <w:rPr>
          <w:b/>
          <w:color w:val="000000"/>
        </w:rPr>
        <w:t>)</w:t>
      </w:r>
      <w:r w:rsidRPr="00B73ED5">
        <w:rPr>
          <w:b/>
          <w:color w:val="000000"/>
          <w:vertAlign w:val="subscript"/>
        </w:rPr>
        <w:t>3</w:t>
      </w:r>
      <m:oMath>
        <m:r>
          <m:rPr>
            <m:sty m:val="bi"/>
          </m:rPr>
          <w:rPr>
            <w:rFonts w:ascii="Cambria Math" w:hAnsi="Cambria Math"/>
            <w:color w:val="000000"/>
          </w:rPr>
          <m:t>∙</m:t>
        </m:r>
      </m:oMath>
      <w:r>
        <w:rPr>
          <w:b/>
          <w:color w:val="000000"/>
        </w:rPr>
        <w:t>3</w:t>
      </w:r>
      <w:r>
        <w:rPr>
          <w:b/>
          <w:color w:val="000000"/>
          <w:lang w:val="en-US"/>
        </w:rPr>
        <w:t>H</w:t>
      </w:r>
      <w:r w:rsidRPr="00B73ED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66022C">
        <w:rPr>
          <w:b/>
          <w:color w:val="000000"/>
        </w:rPr>
        <w:t xml:space="preserve">, </w:t>
      </w:r>
      <w:bookmarkStart w:id="0" w:name="_Hlk191544614"/>
      <w:r>
        <w:rPr>
          <w:b/>
          <w:color w:val="000000"/>
          <w:lang w:val="en-US"/>
        </w:rPr>
        <w:t>Sr</w:t>
      </w:r>
      <w:r w:rsidRPr="00B73ED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Mn</w:t>
      </w:r>
      <w:r w:rsidRPr="0066022C">
        <w:rPr>
          <w:b/>
          <w:color w:val="000000"/>
        </w:rPr>
        <w:t>(</w:t>
      </w:r>
      <w:r>
        <w:rPr>
          <w:b/>
          <w:color w:val="000000"/>
          <w:lang w:val="en-US"/>
        </w:rPr>
        <w:t>SeO</w:t>
      </w:r>
      <w:r w:rsidRPr="00B73ED5">
        <w:rPr>
          <w:b/>
          <w:color w:val="000000"/>
          <w:vertAlign w:val="subscript"/>
        </w:rPr>
        <w:t>3</w:t>
      </w:r>
      <w:r w:rsidRPr="0066022C">
        <w:rPr>
          <w:b/>
          <w:color w:val="000000"/>
        </w:rPr>
        <w:t>)</w:t>
      </w:r>
      <w:r w:rsidRPr="00B73ED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Cl</w:t>
      </w:r>
      <w:r w:rsidRPr="00B73ED5">
        <w:rPr>
          <w:b/>
          <w:color w:val="000000"/>
          <w:vertAlign w:val="subscript"/>
        </w:rPr>
        <w:t>2</w:t>
      </w:r>
      <w:bookmarkEnd w:id="0"/>
      <w:r w:rsidRPr="0066022C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SrCu</w:t>
      </w:r>
      <w:r w:rsidRPr="0066022C">
        <w:rPr>
          <w:b/>
          <w:color w:val="000000"/>
        </w:rPr>
        <w:t>(</w:t>
      </w:r>
      <w:r>
        <w:rPr>
          <w:b/>
          <w:color w:val="000000"/>
          <w:lang w:val="en-US"/>
        </w:rPr>
        <w:t>HSeO</w:t>
      </w:r>
      <w:r w:rsidRPr="00B73ED5">
        <w:rPr>
          <w:b/>
          <w:color w:val="000000"/>
          <w:vertAlign w:val="subscript"/>
        </w:rPr>
        <w:t>3</w:t>
      </w:r>
      <w:r w:rsidRPr="0066022C">
        <w:rPr>
          <w:b/>
          <w:color w:val="000000"/>
        </w:rPr>
        <w:t>)</w:t>
      </w:r>
      <w:r w:rsidRPr="00B73ED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Cl</w:t>
      </w:r>
      <w:r w:rsidRPr="00B73ED5">
        <w:rPr>
          <w:b/>
          <w:color w:val="000000"/>
          <w:vertAlign w:val="subscript"/>
        </w:rPr>
        <w:t>2</w:t>
      </w:r>
    </w:p>
    <w:p w14:paraId="00000002" w14:textId="1A5C6972" w:rsidR="00130241" w:rsidRDefault="00C71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Астахов Н.В.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Бердоносов П.С.</w:t>
      </w:r>
      <w:r>
        <w:rPr>
          <w:b/>
          <w:i/>
          <w:color w:val="000000"/>
          <w:vertAlign w:val="superscript"/>
        </w:rPr>
        <w:t>2</w:t>
      </w:r>
    </w:p>
    <w:p w14:paraId="00000003" w14:textId="3C8D85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7109F">
        <w:rPr>
          <w:i/>
          <w:color w:val="000000"/>
        </w:rPr>
        <w:t>бакалавриа</w:t>
      </w:r>
      <w:r>
        <w:rPr>
          <w:i/>
          <w:color w:val="000000"/>
        </w:rPr>
        <w:t>та</w:t>
      </w:r>
    </w:p>
    <w:p w14:paraId="00000005" w14:textId="375E025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C7109F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7" w14:textId="00E3FA25" w:rsidR="00130241" w:rsidRPr="00C7109F" w:rsidRDefault="00EB1F49" w:rsidP="00C71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C7109F" w:rsidRPr="00C7109F">
        <w:rPr>
          <w:i/>
          <w:color w:val="000000"/>
        </w:rPr>
        <w:t xml:space="preserve"> </w:t>
      </w:r>
      <w:r w:rsidR="00C7109F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C7109F">
        <w:rPr>
          <w:i/>
          <w:color w:val="000000"/>
        </w:rPr>
        <w:br/>
        <w:t>химический факультет, Москва, Россия</w:t>
      </w:r>
    </w:p>
    <w:p w14:paraId="1ADA4293" w14:textId="1031DA96" w:rsidR="00CD00B1" w:rsidRPr="00836AA8" w:rsidRDefault="00EB1F49" w:rsidP="00C71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7109F">
        <w:rPr>
          <w:i/>
          <w:color w:val="000000"/>
          <w:lang w:val="en-US"/>
        </w:rPr>
        <w:t>E</w:t>
      </w:r>
      <w:r w:rsidR="003B76D6" w:rsidRPr="00836AA8">
        <w:rPr>
          <w:i/>
          <w:color w:val="000000"/>
        </w:rPr>
        <w:t>-</w:t>
      </w:r>
      <w:r w:rsidRPr="00C7109F">
        <w:rPr>
          <w:i/>
          <w:color w:val="000000"/>
          <w:lang w:val="en-US"/>
        </w:rPr>
        <w:t>mail</w:t>
      </w:r>
      <w:r w:rsidRPr="00836AA8">
        <w:rPr>
          <w:i/>
          <w:color w:val="000000"/>
        </w:rPr>
        <w:t>:</w:t>
      </w:r>
      <w:r w:rsidR="00C7109F" w:rsidRPr="00836AA8">
        <w:rPr>
          <w:i/>
          <w:color w:val="000000"/>
        </w:rPr>
        <w:t xml:space="preserve"> </w:t>
      </w:r>
      <w:r w:rsidR="00C7109F" w:rsidRPr="00A86BF8">
        <w:rPr>
          <w:i/>
          <w:color w:val="000000"/>
          <w:u w:val="single"/>
          <w:lang w:val="en-US"/>
        </w:rPr>
        <w:t>nickavit</w:t>
      </w:r>
      <w:r w:rsidR="00C7109F" w:rsidRPr="00A86BF8">
        <w:rPr>
          <w:i/>
          <w:color w:val="000000"/>
          <w:u w:val="single"/>
        </w:rPr>
        <w:t>@</w:t>
      </w:r>
      <w:r w:rsidR="00C7109F" w:rsidRPr="00A86BF8">
        <w:rPr>
          <w:i/>
          <w:color w:val="000000"/>
          <w:u w:val="single"/>
          <w:lang w:val="en-US"/>
        </w:rPr>
        <w:t>yandex</w:t>
      </w:r>
      <w:r w:rsidR="00C7109F" w:rsidRPr="00A86BF8">
        <w:rPr>
          <w:i/>
          <w:color w:val="000000"/>
          <w:u w:val="single"/>
        </w:rPr>
        <w:t>.</w:t>
      </w:r>
      <w:r w:rsidR="00C7109F" w:rsidRPr="00A86BF8">
        <w:rPr>
          <w:i/>
          <w:color w:val="000000"/>
          <w:u w:val="single"/>
          <w:lang w:val="en-US"/>
        </w:rPr>
        <w:t>ru</w:t>
      </w:r>
    </w:p>
    <w:p w14:paraId="75287F63" w14:textId="1B892094" w:rsidR="001850FE" w:rsidRDefault="001850FE" w:rsidP="005B2D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0B5">
        <w:t xml:space="preserve">В настоящее время </w:t>
      </w:r>
      <w:r w:rsidR="00836AA8">
        <w:t>особое положение среди</w:t>
      </w:r>
      <w:r w:rsidRPr="00B830B5">
        <w:t xml:space="preserve"> материалов, </w:t>
      </w:r>
      <w:r w:rsidR="00A86BF8">
        <w:t>занимаю</w:t>
      </w:r>
      <w:r w:rsidR="00836AA8">
        <w:t xml:space="preserve">т соединения с выраженной анизотропией свойств. </w:t>
      </w:r>
      <w:r w:rsidR="0080607D">
        <w:t xml:space="preserve">В </w:t>
      </w:r>
      <w:r w:rsidR="00A86BF8">
        <w:t xml:space="preserve">частности, в </w:t>
      </w:r>
      <w:r w:rsidR="0080607D">
        <w:t xml:space="preserve">случае магнитной анизотропии </w:t>
      </w:r>
      <w:r w:rsidR="00F8708F">
        <w:t>выделя</w:t>
      </w:r>
      <w:r w:rsidR="0080607D">
        <w:t>ют низкоразмерные магнетики</w:t>
      </w:r>
      <w:r w:rsidR="00175E8C">
        <w:rPr>
          <w:color w:val="000000"/>
          <w:lang w:val="en-US"/>
        </w:rPr>
        <w:t> </w:t>
      </w:r>
      <w:r w:rsidR="0077105A" w:rsidRPr="0077105A">
        <w:t>[1]</w:t>
      </w:r>
      <w:r w:rsidR="0080607D">
        <w:t>.</w:t>
      </w:r>
      <w:r w:rsidRPr="00B830B5">
        <w:t xml:space="preserve"> Такие соединения обладают фундаментальной привлекательностью из-за схожести их физики с поведением сверххолодных газов и сверхпроводников, и</w:t>
      </w:r>
      <w:r w:rsidR="00F10859" w:rsidRPr="00F10859">
        <w:t>,</w:t>
      </w:r>
      <w:r>
        <w:t xml:space="preserve"> </w:t>
      </w:r>
      <w:r w:rsidR="00175E8C">
        <w:t>более того</w:t>
      </w:r>
      <w:r w:rsidR="00F10859" w:rsidRPr="00F10859">
        <w:t>,</w:t>
      </w:r>
      <w:r w:rsidR="00175E8C">
        <w:t xml:space="preserve"> </w:t>
      </w:r>
      <w:r w:rsidRPr="00B830B5">
        <w:t>предполага</w:t>
      </w:r>
      <w:r>
        <w:t>е</w:t>
      </w:r>
      <w:r w:rsidRPr="00B830B5">
        <w:t>т</w:t>
      </w:r>
      <w:r>
        <w:t>ся</w:t>
      </w:r>
      <w:r w:rsidRPr="00B830B5">
        <w:t xml:space="preserve"> практическое использование</w:t>
      </w:r>
      <w:r>
        <w:t xml:space="preserve"> в</w:t>
      </w:r>
      <w:r w:rsidRPr="00B830B5">
        <w:t xml:space="preserve"> производств</w:t>
      </w:r>
      <w:r>
        <w:t>е</w:t>
      </w:r>
      <w:r w:rsidRPr="00B830B5">
        <w:t xml:space="preserve"> материалов с управляемым теплопереносом</w:t>
      </w:r>
      <w:r>
        <w:t xml:space="preserve"> и</w:t>
      </w:r>
      <w:r w:rsidRPr="00B830B5">
        <w:t xml:space="preserve"> в области квантовых компьютеров</w:t>
      </w:r>
      <w:r>
        <w:rPr>
          <w:color w:val="000000"/>
          <w:lang w:val="en-US"/>
        </w:rPr>
        <w:t> </w:t>
      </w:r>
      <w:r w:rsidRPr="001D62A8">
        <w:rPr>
          <w:color w:val="000000"/>
        </w:rPr>
        <w:t>[2]</w:t>
      </w:r>
      <w:r w:rsidRPr="00B830B5">
        <w:t xml:space="preserve">. </w:t>
      </w:r>
      <w:r w:rsidR="00175E8C" w:rsidRPr="00836AA8">
        <w:rPr>
          <w:color w:val="000000"/>
        </w:rPr>
        <w:t>Такие материалы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с кристаллической точки зрения трехмерны, но при этом обменные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взаимодействия в магнитной подсистеме могут образовывать различные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низкоразмерные «мотивы»: нульмерные – кластеры (димеры, тримеры,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плакетки),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одномерные – цепочки и лестницы, а также двумерные сетки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 xml:space="preserve">различной геометрии (квадратные, треугольные, сетка кагомэ). </w:t>
      </w:r>
      <w:r w:rsidR="00175E8C">
        <w:rPr>
          <w:color w:val="000000"/>
        </w:rPr>
        <w:t>Примером кластер</w:t>
      </w:r>
      <w:r w:rsidR="005B2D7C">
        <w:rPr>
          <w:color w:val="000000"/>
        </w:rPr>
        <w:t>ной структуры</w:t>
      </w:r>
      <w:r w:rsidR="00175E8C">
        <w:rPr>
          <w:color w:val="000000"/>
        </w:rPr>
        <w:t xml:space="preserve"> могут выступать земаннитоподобные </w:t>
      </w:r>
      <w:r w:rsidR="005B2D7C">
        <w:rPr>
          <w:color w:val="000000"/>
        </w:rPr>
        <w:t>фазы</w:t>
      </w:r>
      <w:r w:rsidR="00175E8C">
        <w:rPr>
          <w:color w:val="000000"/>
        </w:rPr>
        <w:t xml:space="preserve"> </w:t>
      </w:r>
      <w:r w:rsidR="00F10859" w:rsidRPr="00F10859">
        <w:rPr>
          <w:color w:val="000000"/>
        </w:rPr>
        <w:t xml:space="preserve">состава </w:t>
      </w:r>
      <w:r w:rsidR="00175E8C">
        <w:rPr>
          <w:color w:val="000000"/>
          <w:lang w:val="en-US"/>
        </w:rPr>
        <w:t>BaM</w:t>
      </w:r>
      <w:r w:rsidR="00175E8C" w:rsidRPr="00175E8C">
        <w:rPr>
          <w:color w:val="000000"/>
          <w:vertAlign w:val="subscript"/>
        </w:rPr>
        <w:t>2</w:t>
      </w:r>
      <w:r w:rsidR="00175E8C" w:rsidRPr="00175E8C">
        <w:rPr>
          <w:color w:val="000000"/>
        </w:rPr>
        <w:t>(</w:t>
      </w:r>
      <w:r w:rsidR="00175E8C">
        <w:rPr>
          <w:color w:val="000000"/>
          <w:lang w:val="en-US"/>
        </w:rPr>
        <w:t>SeO</w:t>
      </w:r>
      <w:r w:rsidR="00175E8C" w:rsidRPr="00175E8C">
        <w:rPr>
          <w:color w:val="000000"/>
          <w:vertAlign w:val="subscript"/>
        </w:rPr>
        <w:t>3</w:t>
      </w:r>
      <w:r w:rsidR="00175E8C" w:rsidRPr="00175E8C">
        <w:rPr>
          <w:color w:val="000000"/>
        </w:rPr>
        <w:t>)</w:t>
      </w:r>
      <w:r w:rsidR="00175E8C" w:rsidRPr="00175E8C">
        <w:rPr>
          <w:color w:val="000000"/>
          <w:vertAlign w:val="subscript"/>
        </w:rPr>
        <w:t>3</w:t>
      </w:r>
      <m:oMath>
        <m:r>
          <w:rPr>
            <w:rFonts w:ascii="Cambria Math" w:hAnsi="Cambria Math"/>
            <w:color w:val="000000"/>
          </w:rPr>
          <m:t>∙</m:t>
        </m:r>
      </m:oMath>
      <w:r w:rsidR="00175E8C" w:rsidRPr="00175E8C">
        <w:rPr>
          <w:color w:val="000000"/>
        </w:rPr>
        <w:t>3</w:t>
      </w:r>
      <w:r w:rsidR="00175E8C">
        <w:rPr>
          <w:color w:val="000000"/>
          <w:lang w:val="en-US"/>
        </w:rPr>
        <w:t>H</w:t>
      </w:r>
      <w:r w:rsidR="00175E8C" w:rsidRPr="00175E8C">
        <w:rPr>
          <w:color w:val="000000"/>
          <w:vertAlign w:val="subscript"/>
        </w:rPr>
        <w:t>2</w:t>
      </w:r>
      <w:r w:rsidR="00175E8C">
        <w:rPr>
          <w:color w:val="000000"/>
          <w:lang w:val="en-US"/>
        </w:rPr>
        <w:t>O</w:t>
      </w:r>
      <w:r w:rsidR="00F10859">
        <w:rPr>
          <w:color w:val="000000"/>
        </w:rPr>
        <w:t>.</w:t>
      </w:r>
      <w:r w:rsidR="00175E8C">
        <w:rPr>
          <w:color w:val="000000"/>
        </w:rPr>
        <w:t xml:space="preserve"> </w:t>
      </w:r>
      <w:r w:rsidR="00F10859">
        <w:rPr>
          <w:color w:val="000000"/>
        </w:rPr>
        <w:t>В</w:t>
      </w:r>
      <w:r w:rsidR="00D543F4">
        <w:rPr>
          <w:color w:val="000000"/>
        </w:rPr>
        <w:t xml:space="preserve"> </w:t>
      </w:r>
      <w:r w:rsidR="005B2D7C">
        <w:rPr>
          <w:color w:val="000000"/>
        </w:rPr>
        <w:t>соединениях</w:t>
      </w:r>
      <w:r w:rsidR="00F10859">
        <w:rPr>
          <w:color w:val="000000"/>
        </w:rPr>
        <w:t xml:space="preserve"> общей формулы </w:t>
      </w:r>
      <w:r w:rsidR="00D543F4" w:rsidRPr="00D543F4">
        <w:rPr>
          <w:color w:val="000000"/>
        </w:rPr>
        <w:t>Sr</w:t>
      </w:r>
      <w:r w:rsidR="00D543F4" w:rsidRPr="00D543F4">
        <w:rPr>
          <w:color w:val="000000"/>
          <w:vertAlign w:val="subscript"/>
        </w:rPr>
        <w:t>2</w:t>
      </w:r>
      <w:r w:rsidR="00D543F4" w:rsidRPr="00D543F4">
        <w:rPr>
          <w:color w:val="000000"/>
        </w:rPr>
        <w:t>M(SeO</w:t>
      </w:r>
      <w:r w:rsidR="00D543F4" w:rsidRPr="00D543F4">
        <w:rPr>
          <w:color w:val="000000"/>
          <w:vertAlign w:val="subscript"/>
        </w:rPr>
        <w:t>3</w:t>
      </w:r>
      <w:r w:rsidR="00D543F4" w:rsidRPr="00D543F4">
        <w:rPr>
          <w:color w:val="000000"/>
        </w:rPr>
        <w:t>)</w:t>
      </w:r>
      <w:r w:rsidR="00D543F4" w:rsidRPr="00D543F4">
        <w:rPr>
          <w:color w:val="000000"/>
          <w:vertAlign w:val="subscript"/>
        </w:rPr>
        <w:t>2</w:t>
      </w:r>
      <w:r w:rsidR="00D543F4" w:rsidRPr="00D543F4">
        <w:rPr>
          <w:color w:val="000000"/>
        </w:rPr>
        <w:t>Cl</w:t>
      </w:r>
      <w:r w:rsidR="00D543F4" w:rsidRPr="00D543F4">
        <w:rPr>
          <w:color w:val="000000"/>
          <w:vertAlign w:val="subscript"/>
        </w:rPr>
        <w:t>2</w:t>
      </w:r>
      <w:r w:rsidR="00D543F4">
        <w:rPr>
          <w:color w:val="000000"/>
        </w:rPr>
        <w:t xml:space="preserve"> можно выделить мотив цепочек</w:t>
      </w:r>
      <w:r w:rsidR="00F10859">
        <w:rPr>
          <w:color w:val="000000"/>
        </w:rPr>
        <w:t>.</w:t>
      </w:r>
      <w:r w:rsidR="00D543F4">
        <w:rPr>
          <w:color w:val="000000"/>
        </w:rPr>
        <w:t xml:space="preserve"> </w:t>
      </w:r>
      <w:r w:rsidR="00F10859">
        <w:rPr>
          <w:color w:val="000000"/>
        </w:rPr>
        <w:t>Д</w:t>
      </w:r>
      <w:r w:rsidR="00D543F4">
        <w:rPr>
          <w:color w:val="000000"/>
        </w:rPr>
        <w:t>ля поиска плоскости</w:t>
      </w:r>
      <w:r w:rsidR="00F10859">
        <w:rPr>
          <w:color w:val="000000"/>
        </w:rPr>
        <w:t xml:space="preserve"> из магнитный ионов</w:t>
      </w:r>
      <w:r w:rsidR="00D543F4">
        <w:rPr>
          <w:color w:val="000000"/>
        </w:rPr>
        <w:t xml:space="preserve"> </w:t>
      </w:r>
      <w:r w:rsidR="00F10859">
        <w:rPr>
          <w:color w:val="000000"/>
        </w:rPr>
        <w:t xml:space="preserve">нами </w:t>
      </w:r>
      <w:r w:rsidR="00D543F4">
        <w:rPr>
          <w:color w:val="000000"/>
        </w:rPr>
        <w:t>было выбрано исходно трехмерное соединение</w:t>
      </w:r>
      <w:r w:rsidR="00F10859">
        <w:rPr>
          <w:color w:val="000000"/>
        </w:rPr>
        <w:t xml:space="preserve"> с общей формулой </w:t>
      </w:r>
      <w:r w:rsidR="00D543F4">
        <w:rPr>
          <w:color w:val="000000"/>
          <w:lang w:val="en-US"/>
        </w:rPr>
        <w:t>M</w:t>
      </w:r>
      <w:r w:rsidR="00D543F4" w:rsidRPr="00D543F4">
        <w:rPr>
          <w:color w:val="000000"/>
        </w:rPr>
        <w:t>(</w:t>
      </w:r>
      <w:r w:rsidR="00D543F4">
        <w:rPr>
          <w:color w:val="000000"/>
          <w:lang w:val="en-US"/>
        </w:rPr>
        <w:t>HSeO</w:t>
      </w:r>
      <w:r w:rsidR="00D543F4" w:rsidRPr="00D543F4">
        <w:rPr>
          <w:color w:val="000000"/>
          <w:vertAlign w:val="subscript"/>
        </w:rPr>
        <w:t>3</w:t>
      </w:r>
      <w:r w:rsidR="00D543F4" w:rsidRPr="00D543F4">
        <w:rPr>
          <w:color w:val="000000"/>
        </w:rPr>
        <w:t>)</w:t>
      </w:r>
      <w:r w:rsidR="00D543F4">
        <w:rPr>
          <w:color w:val="000000"/>
          <w:lang w:val="en-US"/>
        </w:rPr>
        <w:t>Cl</w:t>
      </w:r>
      <m:oMath>
        <m:r>
          <w:rPr>
            <w:rFonts w:ascii="Cambria Math" w:hAnsi="Cambria Math"/>
            <w:color w:val="000000"/>
          </w:rPr>
          <m:t>∙</m:t>
        </m:r>
      </m:oMath>
      <w:r w:rsidR="00D543F4" w:rsidRPr="00D543F4">
        <w:rPr>
          <w:color w:val="000000"/>
        </w:rPr>
        <w:t>2</w:t>
      </w:r>
      <w:r w:rsidR="00D543F4">
        <w:rPr>
          <w:color w:val="000000"/>
          <w:lang w:val="en-US"/>
        </w:rPr>
        <w:t>H</w:t>
      </w:r>
      <w:r w:rsidR="00D543F4" w:rsidRPr="00175E8C">
        <w:rPr>
          <w:color w:val="000000"/>
          <w:vertAlign w:val="subscript"/>
        </w:rPr>
        <w:t>2</w:t>
      </w:r>
      <w:r w:rsidR="00D543F4">
        <w:rPr>
          <w:color w:val="000000"/>
          <w:lang w:val="en-US"/>
        </w:rPr>
        <w:t>O</w:t>
      </w:r>
      <w:r w:rsidR="00B52A97" w:rsidRPr="00B52A97">
        <w:rPr>
          <w:color w:val="000000"/>
        </w:rPr>
        <w:t xml:space="preserve">, где во всем случаях </w:t>
      </w:r>
      <w:r w:rsidR="00B52A97" w:rsidRPr="00B52A97">
        <w:rPr>
          <w:color w:val="000000"/>
          <w:lang w:val="en-US"/>
        </w:rPr>
        <w:t>M</w:t>
      </w:r>
      <w:r w:rsidR="00B52A97" w:rsidRPr="00B52A97">
        <w:rPr>
          <w:color w:val="000000"/>
        </w:rPr>
        <w:t xml:space="preserve"> = 3</w:t>
      </w:r>
      <w:r w:rsidR="00B52A97" w:rsidRPr="00B52A97">
        <w:rPr>
          <w:color w:val="000000"/>
          <w:lang w:val="en-US"/>
        </w:rPr>
        <w:t>d</w:t>
      </w:r>
      <w:r w:rsidR="00A86BF8">
        <w:rPr>
          <w:color w:val="000000"/>
        </w:rPr>
        <w:t>-</w:t>
      </w:r>
      <w:r w:rsidR="00B52A97" w:rsidRPr="00B52A97">
        <w:rPr>
          <w:color w:val="000000"/>
        </w:rPr>
        <w:t>металл</w:t>
      </w:r>
      <w:r w:rsidR="00AD009B">
        <w:rPr>
          <w:color w:val="000000"/>
        </w:rPr>
        <w:t>.</w:t>
      </w:r>
      <w:r w:rsidR="00D543F4" w:rsidRPr="00D543F4">
        <w:rPr>
          <w:color w:val="000000"/>
        </w:rPr>
        <w:t xml:space="preserve"> </w:t>
      </w:r>
      <w:r w:rsidR="005B2D7C">
        <w:rPr>
          <w:color w:val="000000"/>
        </w:rPr>
        <w:t>О</w:t>
      </w:r>
      <w:r w:rsidR="00175E8C" w:rsidRPr="00836AA8">
        <w:rPr>
          <w:color w:val="000000"/>
        </w:rPr>
        <w:t>бразование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низкоразмерного мотива магнитной подсистемы в большинстве случаев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происходит благодаря особому включению магнитных катионов в немагнитную</w:t>
      </w:r>
      <w:r w:rsidR="00175E8C">
        <w:rPr>
          <w:color w:val="000000"/>
        </w:rPr>
        <w:t xml:space="preserve"> </w:t>
      </w:r>
      <w:r w:rsidR="00175E8C" w:rsidRPr="00836AA8">
        <w:rPr>
          <w:color w:val="000000"/>
        </w:rPr>
        <w:t>подрешетк</w:t>
      </w:r>
      <w:r w:rsidR="005B2D7C">
        <w:rPr>
          <w:color w:val="000000"/>
        </w:rPr>
        <w:t>у или</w:t>
      </w:r>
      <w:r w:rsidR="00175E8C" w:rsidRPr="00836AA8">
        <w:rPr>
          <w:color w:val="000000"/>
        </w:rPr>
        <w:t xml:space="preserve"> </w:t>
      </w:r>
      <w:r w:rsidR="005B2D7C">
        <w:rPr>
          <w:color w:val="000000"/>
        </w:rPr>
        <w:t>заменой части магнитных ионов на немагнитные. В результате</w:t>
      </w:r>
      <w:r w:rsidR="00175E8C" w:rsidRPr="00836AA8">
        <w:rPr>
          <w:color w:val="000000"/>
        </w:rPr>
        <w:t xml:space="preserve"> возник</w:t>
      </w:r>
      <w:r w:rsidR="005B2D7C">
        <w:rPr>
          <w:color w:val="000000"/>
        </w:rPr>
        <w:t>ают</w:t>
      </w:r>
      <w:r w:rsidR="00175E8C" w:rsidRPr="00836AA8">
        <w:rPr>
          <w:color w:val="000000"/>
        </w:rPr>
        <w:t xml:space="preserve"> корреляций ближнего порядка</w:t>
      </w:r>
      <w:r w:rsidR="005B2D7C">
        <w:rPr>
          <w:color w:val="000000"/>
        </w:rPr>
        <w:t xml:space="preserve">. </w:t>
      </w:r>
      <w:r>
        <w:rPr>
          <w:color w:val="000000"/>
        </w:rPr>
        <w:t xml:space="preserve">Целью данной работы является поиск и синтез фаз из </w:t>
      </w:r>
      <w:r w:rsidR="005B2D7C">
        <w:rPr>
          <w:color w:val="000000"/>
        </w:rPr>
        <w:t>указанных</w:t>
      </w:r>
      <w:r>
        <w:rPr>
          <w:color w:val="000000"/>
        </w:rPr>
        <w:t xml:space="preserve"> семейств</w:t>
      </w:r>
      <w:r w:rsidR="005B2D7C">
        <w:rPr>
          <w:color w:val="000000"/>
        </w:rPr>
        <w:t xml:space="preserve"> </w:t>
      </w:r>
      <w:r w:rsidR="005B2D7C">
        <w:rPr>
          <w:color w:val="000000"/>
          <w:lang w:val="en-US"/>
        </w:rPr>
        <w:t>BaNi</w:t>
      </w:r>
      <w:r w:rsidR="005B2D7C" w:rsidRPr="00175E8C">
        <w:rPr>
          <w:color w:val="000000"/>
          <w:vertAlign w:val="subscript"/>
        </w:rPr>
        <w:t>2</w:t>
      </w:r>
      <w:r w:rsidR="005B2D7C" w:rsidRPr="00175E8C">
        <w:rPr>
          <w:color w:val="000000"/>
        </w:rPr>
        <w:t>(</w:t>
      </w:r>
      <w:r w:rsidR="005B2D7C">
        <w:rPr>
          <w:color w:val="000000"/>
          <w:lang w:val="en-US"/>
        </w:rPr>
        <w:t>SeO</w:t>
      </w:r>
      <w:r w:rsidR="005B2D7C" w:rsidRPr="00175E8C">
        <w:rPr>
          <w:color w:val="000000"/>
          <w:vertAlign w:val="subscript"/>
        </w:rPr>
        <w:t>3</w:t>
      </w:r>
      <w:r w:rsidR="005B2D7C" w:rsidRPr="00175E8C">
        <w:rPr>
          <w:color w:val="000000"/>
        </w:rPr>
        <w:t>)</w:t>
      </w:r>
      <w:r w:rsidR="005B2D7C" w:rsidRPr="00175E8C">
        <w:rPr>
          <w:color w:val="000000"/>
          <w:vertAlign w:val="subscript"/>
        </w:rPr>
        <w:t>3</w:t>
      </w:r>
      <m:oMath>
        <m:r>
          <w:rPr>
            <w:rFonts w:ascii="Cambria Math" w:hAnsi="Cambria Math"/>
            <w:color w:val="000000"/>
          </w:rPr>
          <m:t>∙</m:t>
        </m:r>
      </m:oMath>
      <w:r w:rsidR="005B2D7C" w:rsidRPr="00175E8C">
        <w:rPr>
          <w:color w:val="000000"/>
        </w:rPr>
        <w:t>3</w:t>
      </w:r>
      <w:r w:rsidR="005B2D7C">
        <w:rPr>
          <w:color w:val="000000"/>
          <w:lang w:val="en-US"/>
        </w:rPr>
        <w:t>H</w:t>
      </w:r>
      <w:r w:rsidR="005B2D7C" w:rsidRPr="00175E8C">
        <w:rPr>
          <w:color w:val="000000"/>
          <w:vertAlign w:val="subscript"/>
        </w:rPr>
        <w:t>2</w:t>
      </w:r>
      <w:r w:rsidR="005B2D7C">
        <w:rPr>
          <w:color w:val="000000"/>
          <w:lang w:val="en-US"/>
        </w:rPr>
        <w:t>O</w:t>
      </w:r>
      <w:r w:rsidR="005B2D7C" w:rsidRPr="005B2D7C">
        <w:rPr>
          <w:color w:val="000000"/>
        </w:rPr>
        <w:t xml:space="preserve">, </w:t>
      </w:r>
      <w:r w:rsidR="005B2D7C" w:rsidRPr="00D543F4">
        <w:rPr>
          <w:color w:val="000000"/>
        </w:rPr>
        <w:t>Sr</w:t>
      </w:r>
      <w:r w:rsidR="005B2D7C" w:rsidRPr="00D543F4">
        <w:rPr>
          <w:color w:val="000000"/>
          <w:vertAlign w:val="subscript"/>
        </w:rPr>
        <w:t>2</w:t>
      </w:r>
      <w:r w:rsidR="005B2D7C" w:rsidRPr="00D543F4">
        <w:rPr>
          <w:color w:val="000000"/>
        </w:rPr>
        <w:t>M</w:t>
      </w:r>
      <w:r w:rsidR="005B2D7C">
        <w:rPr>
          <w:color w:val="000000"/>
          <w:lang w:val="en-US"/>
        </w:rPr>
        <w:t>n</w:t>
      </w:r>
      <w:r w:rsidR="005B2D7C" w:rsidRPr="00D543F4">
        <w:rPr>
          <w:color w:val="000000"/>
        </w:rPr>
        <w:t>(SeO</w:t>
      </w:r>
      <w:r w:rsidR="005B2D7C" w:rsidRPr="00D543F4">
        <w:rPr>
          <w:color w:val="000000"/>
          <w:vertAlign w:val="subscript"/>
        </w:rPr>
        <w:t>3</w:t>
      </w:r>
      <w:r w:rsidR="005B2D7C" w:rsidRPr="00D543F4">
        <w:rPr>
          <w:color w:val="000000"/>
        </w:rPr>
        <w:t>)</w:t>
      </w:r>
      <w:r w:rsidR="005B2D7C" w:rsidRPr="00D543F4">
        <w:rPr>
          <w:color w:val="000000"/>
          <w:vertAlign w:val="subscript"/>
        </w:rPr>
        <w:t>2</w:t>
      </w:r>
      <w:r w:rsidR="005B2D7C" w:rsidRPr="00D543F4">
        <w:rPr>
          <w:color w:val="000000"/>
        </w:rPr>
        <w:t>Cl</w:t>
      </w:r>
      <w:r w:rsidR="005B2D7C" w:rsidRPr="00D543F4">
        <w:rPr>
          <w:color w:val="000000"/>
          <w:vertAlign w:val="subscript"/>
        </w:rPr>
        <w:t>2</w:t>
      </w:r>
      <w:r w:rsidR="005B2D7C" w:rsidRPr="005B2D7C">
        <w:rPr>
          <w:color w:val="000000"/>
        </w:rPr>
        <w:t>,</w:t>
      </w:r>
      <w:r w:rsidR="005B2D7C">
        <w:rPr>
          <w:color w:val="000000"/>
        </w:rPr>
        <w:t xml:space="preserve"> </w:t>
      </w:r>
      <w:r w:rsidR="005B2D7C">
        <w:rPr>
          <w:color w:val="000000"/>
          <w:lang w:val="en-US"/>
        </w:rPr>
        <w:t>SrCu</w:t>
      </w:r>
      <w:r w:rsidR="005B2D7C" w:rsidRPr="00D543F4">
        <w:rPr>
          <w:color w:val="000000"/>
        </w:rPr>
        <w:t>(</w:t>
      </w:r>
      <w:r w:rsidR="005B2D7C">
        <w:rPr>
          <w:color w:val="000000"/>
          <w:lang w:val="en-US"/>
        </w:rPr>
        <w:t>HSeO</w:t>
      </w:r>
      <w:r w:rsidR="005B2D7C" w:rsidRPr="00D543F4">
        <w:rPr>
          <w:color w:val="000000"/>
          <w:vertAlign w:val="subscript"/>
        </w:rPr>
        <w:t>3</w:t>
      </w:r>
      <w:r w:rsidR="005B2D7C" w:rsidRPr="00D543F4">
        <w:rPr>
          <w:color w:val="000000"/>
        </w:rPr>
        <w:t>)</w:t>
      </w:r>
      <w:r w:rsidR="005B2D7C" w:rsidRPr="005B2D7C">
        <w:rPr>
          <w:color w:val="000000"/>
          <w:vertAlign w:val="subscript"/>
        </w:rPr>
        <w:t>2</w:t>
      </w:r>
      <w:r w:rsidR="005B2D7C">
        <w:rPr>
          <w:color w:val="000000"/>
          <w:lang w:val="en-US"/>
        </w:rPr>
        <w:t>Cl</w:t>
      </w:r>
      <w:r w:rsidR="005B2D7C" w:rsidRPr="005B2D7C">
        <w:rPr>
          <w:color w:val="000000"/>
          <w:vertAlign w:val="subscript"/>
        </w:rPr>
        <w:t>2</w:t>
      </w:r>
      <m:oMath>
        <m:r>
          <w:rPr>
            <w:rFonts w:ascii="Cambria Math" w:hAnsi="Cambria Math"/>
            <w:color w:val="000000"/>
          </w:rPr>
          <m:t>∙</m:t>
        </m:r>
      </m:oMath>
      <w:r w:rsidR="00B03E71" w:rsidRPr="00B03E71">
        <w:rPr>
          <w:color w:val="000000"/>
        </w:rPr>
        <w:t>6</w:t>
      </w:r>
      <w:r w:rsidR="005B2D7C">
        <w:rPr>
          <w:color w:val="000000"/>
          <w:lang w:val="en-US"/>
        </w:rPr>
        <w:t>H</w:t>
      </w:r>
      <w:r w:rsidR="005B2D7C" w:rsidRPr="00175E8C">
        <w:rPr>
          <w:color w:val="000000"/>
          <w:vertAlign w:val="subscript"/>
        </w:rPr>
        <w:t>2</w:t>
      </w:r>
      <w:r w:rsidR="005B2D7C">
        <w:rPr>
          <w:color w:val="000000"/>
          <w:lang w:val="en-US"/>
        </w:rPr>
        <w:t>O</w:t>
      </w:r>
      <w:r w:rsidR="005B2D7C" w:rsidRPr="005B2D7C">
        <w:rPr>
          <w:color w:val="000000"/>
        </w:rPr>
        <w:t xml:space="preserve">, </w:t>
      </w:r>
      <w:r>
        <w:rPr>
          <w:color w:val="000000"/>
        </w:rPr>
        <w:t>а также изучение их физических свойств.</w:t>
      </w:r>
    </w:p>
    <w:p w14:paraId="2DABF3A0" w14:textId="098A3D32" w:rsidR="001850FE" w:rsidRDefault="001850FE" w:rsidP="00185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0B5">
        <w:t xml:space="preserve">Для </w:t>
      </w:r>
      <w:r>
        <w:t>синтеза</w:t>
      </w:r>
      <w:r w:rsidRPr="00B830B5">
        <w:t xml:space="preserve"> образцов </w:t>
      </w:r>
      <w:r>
        <w:rPr>
          <w:color w:val="000000"/>
        </w:rPr>
        <w:t xml:space="preserve">в зависимости от состава </w:t>
      </w:r>
      <w:r w:rsidRPr="00B830B5">
        <w:t>использовали метод</w:t>
      </w:r>
      <w:r>
        <w:t>ы:</w:t>
      </w:r>
      <w:r w:rsidRPr="00B830B5">
        <w:t xml:space="preserve"> твердофазного спекания</w:t>
      </w:r>
      <w:r w:rsidR="00B03E71" w:rsidRPr="00B03E71">
        <w:t xml:space="preserve"> </w:t>
      </w:r>
      <w:r w:rsidR="00B03E71">
        <w:t xml:space="preserve">для </w:t>
      </w:r>
      <w:r w:rsidR="00B03E71" w:rsidRPr="00D543F4">
        <w:rPr>
          <w:color w:val="000000"/>
        </w:rPr>
        <w:t>Sr</w:t>
      </w:r>
      <w:r w:rsidR="00B03E71" w:rsidRPr="00D543F4">
        <w:rPr>
          <w:color w:val="000000"/>
          <w:vertAlign w:val="subscript"/>
        </w:rPr>
        <w:t>2</w:t>
      </w:r>
      <w:r w:rsidR="00B03E71" w:rsidRPr="00D543F4">
        <w:rPr>
          <w:color w:val="000000"/>
        </w:rPr>
        <w:t>M</w:t>
      </w:r>
      <w:r w:rsidR="00B03E71">
        <w:rPr>
          <w:color w:val="000000"/>
          <w:lang w:val="en-US"/>
        </w:rPr>
        <w:t>n</w:t>
      </w:r>
      <w:r w:rsidR="00B03E71" w:rsidRPr="00D543F4">
        <w:rPr>
          <w:color w:val="000000"/>
        </w:rPr>
        <w:t>(SeO</w:t>
      </w:r>
      <w:r w:rsidR="00B03E71" w:rsidRPr="00D543F4">
        <w:rPr>
          <w:color w:val="000000"/>
          <w:vertAlign w:val="subscript"/>
        </w:rPr>
        <w:t>3</w:t>
      </w:r>
      <w:r w:rsidR="00B03E71" w:rsidRPr="00D543F4">
        <w:rPr>
          <w:color w:val="000000"/>
        </w:rPr>
        <w:t>)</w:t>
      </w:r>
      <w:r w:rsidR="00B03E71" w:rsidRPr="00D543F4">
        <w:rPr>
          <w:color w:val="000000"/>
          <w:vertAlign w:val="subscript"/>
        </w:rPr>
        <w:t>2</w:t>
      </w:r>
      <w:r w:rsidR="00B03E71" w:rsidRPr="00D543F4">
        <w:rPr>
          <w:color w:val="000000"/>
        </w:rPr>
        <w:t>Cl</w:t>
      </w:r>
      <w:r w:rsidR="00B03E71" w:rsidRPr="00D543F4">
        <w:rPr>
          <w:color w:val="000000"/>
          <w:vertAlign w:val="subscript"/>
        </w:rPr>
        <w:t>2</w:t>
      </w:r>
      <w:r w:rsidR="00B03E71">
        <w:t xml:space="preserve"> </w:t>
      </w:r>
      <w:r>
        <w:t xml:space="preserve">и </w:t>
      </w:r>
      <w:r>
        <w:rPr>
          <w:color w:val="000000"/>
        </w:rPr>
        <w:t>гидротермального синтеза</w:t>
      </w:r>
      <w:r w:rsidR="00B03E71">
        <w:rPr>
          <w:color w:val="000000"/>
        </w:rPr>
        <w:t xml:space="preserve"> для кристаллогидратов</w:t>
      </w:r>
      <w:r>
        <w:t xml:space="preserve"> </w:t>
      </w:r>
      <w:r w:rsidRPr="00B830B5">
        <w:t>с применением</w:t>
      </w:r>
      <w:r>
        <w:t xml:space="preserve"> необходимых</w:t>
      </w:r>
      <w:r w:rsidRPr="00B830B5">
        <w:t xml:space="preserve"> </w:t>
      </w:r>
      <w:r>
        <w:t xml:space="preserve">соответствующей стехиометрии </w:t>
      </w:r>
      <w:r w:rsidRPr="00B830B5">
        <w:t>прекурсоров</w:t>
      </w:r>
      <w:r>
        <w:t>: селенитов и хлоридов металлов</w:t>
      </w:r>
      <w:r w:rsidRPr="00B830B5">
        <w:t>.</w:t>
      </w:r>
      <w:r>
        <w:t xml:space="preserve"> </w:t>
      </w:r>
      <w:r>
        <w:rPr>
          <w:color w:val="000000"/>
        </w:rPr>
        <w:t xml:space="preserve">Чистоту образцов </w:t>
      </w:r>
      <w:r w:rsidR="00B03E71">
        <w:rPr>
          <w:color w:val="000000"/>
        </w:rPr>
        <w:t>проверя</w:t>
      </w:r>
      <w:r w:rsidRPr="004C73EA">
        <w:rPr>
          <w:color w:val="000000"/>
        </w:rPr>
        <w:t>ли</w:t>
      </w:r>
      <w:r>
        <w:rPr>
          <w:color w:val="000000"/>
        </w:rPr>
        <w:t xml:space="preserve"> методом РФА.</w:t>
      </w:r>
    </w:p>
    <w:p w14:paraId="38AE01F0" w14:textId="18A74FF5" w:rsidR="001850FE" w:rsidRDefault="001850FE" w:rsidP="001850FE">
      <w:pPr>
        <w:ind w:firstLine="397"/>
        <w:jc w:val="both"/>
      </w:pPr>
      <w:r>
        <w:t>В результате работы п</w:t>
      </w:r>
      <w:r w:rsidRPr="005B1667">
        <w:t xml:space="preserve">оказано, что оптимальная температура для получения </w:t>
      </w:r>
      <w:r w:rsidR="00B03E71" w:rsidRPr="00D543F4">
        <w:rPr>
          <w:color w:val="000000"/>
        </w:rPr>
        <w:t>Sr</w:t>
      </w:r>
      <w:r w:rsidR="00B03E71" w:rsidRPr="00D543F4">
        <w:rPr>
          <w:color w:val="000000"/>
          <w:vertAlign w:val="subscript"/>
        </w:rPr>
        <w:t>2</w:t>
      </w:r>
      <w:r w:rsidR="00B03E71" w:rsidRPr="00D543F4">
        <w:rPr>
          <w:color w:val="000000"/>
        </w:rPr>
        <w:t>M</w:t>
      </w:r>
      <w:r w:rsidR="00B03E71">
        <w:rPr>
          <w:color w:val="000000"/>
          <w:lang w:val="en-US"/>
        </w:rPr>
        <w:t>n</w:t>
      </w:r>
      <w:r w:rsidR="00B03E71" w:rsidRPr="00D543F4">
        <w:rPr>
          <w:color w:val="000000"/>
        </w:rPr>
        <w:t>(SeO</w:t>
      </w:r>
      <w:r w:rsidR="00B03E71" w:rsidRPr="00D543F4">
        <w:rPr>
          <w:color w:val="000000"/>
          <w:vertAlign w:val="subscript"/>
        </w:rPr>
        <w:t>3</w:t>
      </w:r>
      <w:r w:rsidR="00B03E71" w:rsidRPr="00D543F4">
        <w:rPr>
          <w:color w:val="000000"/>
        </w:rPr>
        <w:t>)</w:t>
      </w:r>
      <w:r w:rsidR="00B03E71" w:rsidRPr="00D543F4">
        <w:rPr>
          <w:color w:val="000000"/>
          <w:vertAlign w:val="subscript"/>
        </w:rPr>
        <w:t>2</w:t>
      </w:r>
      <w:r w:rsidR="00B03E71" w:rsidRPr="00D543F4">
        <w:rPr>
          <w:color w:val="000000"/>
        </w:rPr>
        <w:t>Cl</w:t>
      </w:r>
      <w:r w:rsidR="00B03E71" w:rsidRPr="00D543F4">
        <w:rPr>
          <w:color w:val="000000"/>
          <w:vertAlign w:val="subscript"/>
        </w:rPr>
        <w:t>2</w:t>
      </w:r>
      <w:r w:rsidR="00B03E71">
        <w:t xml:space="preserve"> </w:t>
      </w:r>
      <w:r w:rsidRPr="005B1667">
        <w:t xml:space="preserve">составляет </w:t>
      </w:r>
      <w:r>
        <w:t>от</w:t>
      </w:r>
      <w:r w:rsidRPr="002C466E">
        <w:t xml:space="preserve"> </w:t>
      </w:r>
      <w:r w:rsidRPr="005B1667">
        <w:t>440</w:t>
      </w:r>
      <w:r w:rsidR="00A86BF8">
        <w:t xml:space="preserve"> </w:t>
      </w:r>
      <w:r w:rsidRPr="005B1667">
        <w:t>°C</w:t>
      </w:r>
      <w:r w:rsidR="00B03E71" w:rsidRPr="00B03E71">
        <w:t xml:space="preserve"> </w:t>
      </w:r>
      <w:r w:rsidRPr="005B1667">
        <w:t xml:space="preserve">. </w:t>
      </w:r>
      <w:r>
        <w:t>Рентгенограмм</w:t>
      </w:r>
      <w:r w:rsidR="00B03E71">
        <w:t>а</w:t>
      </w:r>
      <w:r>
        <w:t xml:space="preserve"> порошк</w:t>
      </w:r>
      <w:r w:rsidR="00B03E71">
        <w:t>а</w:t>
      </w:r>
      <w:r>
        <w:t xml:space="preserve"> индицировал</w:t>
      </w:r>
      <w:r w:rsidR="00B03E71">
        <w:t>ась</w:t>
      </w:r>
      <w:r>
        <w:t xml:space="preserve"> методом аналогии с известными фазами. Для </w:t>
      </w:r>
      <w:r w:rsidRPr="004C73EA">
        <w:t>соединени</w:t>
      </w:r>
      <w:r w:rsidR="00B03E71">
        <w:t>я</w:t>
      </w:r>
      <w:r w:rsidRPr="004C73EA">
        <w:t xml:space="preserve"> проводили РСтА, с</w:t>
      </w:r>
      <w:r w:rsidR="00B03E71">
        <w:t xml:space="preserve"> уточнением параметров </w:t>
      </w:r>
      <w:r w:rsidRPr="004C73EA">
        <w:t>структуры методом</w:t>
      </w:r>
      <w:r w:rsidRPr="005B1667">
        <w:t xml:space="preserve"> Ритвельда.</w:t>
      </w:r>
      <w:r>
        <w:t xml:space="preserve"> </w:t>
      </w:r>
      <w:r w:rsidR="004F09DB">
        <w:t>Для кристаллогидратов были получены кристаллы, структур</w:t>
      </w:r>
      <w:r w:rsidR="00F10859">
        <w:t>ы</w:t>
      </w:r>
      <w:r w:rsidR="004F09DB">
        <w:t xml:space="preserve"> которых решен</w:t>
      </w:r>
      <w:r w:rsidR="00F10859">
        <w:t>ы</w:t>
      </w:r>
      <w:r w:rsidR="004F09DB">
        <w:t xml:space="preserve"> на монокристальном дифрактометре. Соединения </w:t>
      </w:r>
      <w:r w:rsidR="004F09DB">
        <w:rPr>
          <w:color w:val="000000"/>
          <w:lang w:val="en-US"/>
        </w:rPr>
        <w:t>BaNi</w:t>
      </w:r>
      <w:r w:rsidR="004F09DB" w:rsidRPr="00175E8C">
        <w:rPr>
          <w:color w:val="000000"/>
          <w:vertAlign w:val="subscript"/>
        </w:rPr>
        <w:t>2</w:t>
      </w:r>
      <w:r w:rsidR="004F09DB" w:rsidRPr="00175E8C">
        <w:rPr>
          <w:color w:val="000000"/>
        </w:rPr>
        <w:t>(</w:t>
      </w:r>
      <w:r w:rsidR="004F09DB">
        <w:rPr>
          <w:color w:val="000000"/>
          <w:lang w:val="en-US"/>
        </w:rPr>
        <w:t>SeO</w:t>
      </w:r>
      <w:r w:rsidR="004F09DB" w:rsidRPr="00175E8C">
        <w:rPr>
          <w:color w:val="000000"/>
          <w:vertAlign w:val="subscript"/>
        </w:rPr>
        <w:t>3</w:t>
      </w:r>
      <w:r w:rsidR="004F09DB" w:rsidRPr="00175E8C">
        <w:rPr>
          <w:color w:val="000000"/>
        </w:rPr>
        <w:t>)</w:t>
      </w:r>
      <w:r w:rsidR="004F09DB" w:rsidRPr="00175E8C">
        <w:rPr>
          <w:color w:val="000000"/>
          <w:vertAlign w:val="subscript"/>
        </w:rPr>
        <w:t>3</w:t>
      </w:r>
      <m:oMath>
        <m:r>
          <w:rPr>
            <w:rFonts w:ascii="Cambria Math" w:hAnsi="Cambria Math"/>
            <w:color w:val="000000"/>
          </w:rPr>
          <m:t>∙</m:t>
        </m:r>
      </m:oMath>
      <w:r w:rsidR="004F09DB" w:rsidRPr="00175E8C">
        <w:rPr>
          <w:color w:val="000000"/>
        </w:rPr>
        <w:t>3</w:t>
      </w:r>
      <w:r w:rsidR="004F09DB">
        <w:rPr>
          <w:color w:val="000000"/>
          <w:lang w:val="en-US"/>
        </w:rPr>
        <w:t>H</w:t>
      </w:r>
      <w:r w:rsidR="004F09DB" w:rsidRPr="00175E8C">
        <w:rPr>
          <w:color w:val="000000"/>
          <w:vertAlign w:val="subscript"/>
        </w:rPr>
        <w:t>2</w:t>
      </w:r>
      <w:r w:rsidR="004F09DB">
        <w:rPr>
          <w:color w:val="000000"/>
          <w:lang w:val="en-US"/>
        </w:rPr>
        <w:t>O</w:t>
      </w:r>
      <w:r w:rsidR="004F09DB" w:rsidRPr="005B2D7C">
        <w:rPr>
          <w:color w:val="000000"/>
        </w:rPr>
        <w:t xml:space="preserve">, </w:t>
      </w:r>
      <w:r w:rsidR="004F09DB" w:rsidRPr="00D543F4">
        <w:rPr>
          <w:color w:val="000000"/>
        </w:rPr>
        <w:t>Sr</w:t>
      </w:r>
      <w:r w:rsidR="004F09DB" w:rsidRPr="00D543F4">
        <w:rPr>
          <w:color w:val="000000"/>
          <w:vertAlign w:val="subscript"/>
        </w:rPr>
        <w:t>2</w:t>
      </w:r>
      <w:r w:rsidR="004F09DB" w:rsidRPr="00D543F4">
        <w:rPr>
          <w:color w:val="000000"/>
        </w:rPr>
        <w:t>M</w:t>
      </w:r>
      <w:r w:rsidR="004F09DB">
        <w:rPr>
          <w:color w:val="000000"/>
          <w:lang w:val="en-US"/>
        </w:rPr>
        <w:t>n</w:t>
      </w:r>
      <w:r w:rsidR="004F09DB" w:rsidRPr="00D543F4">
        <w:rPr>
          <w:color w:val="000000"/>
        </w:rPr>
        <w:t>(SeO</w:t>
      </w:r>
      <w:r w:rsidR="004F09DB" w:rsidRPr="00D543F4">
        <w:rPr>
          <w:color w:val="000000"/>
          <w:vertAlign w:val="subscript"/>
        </w:rPr>
        <w:t>3</w:t>
      </w:r>
      <w:r w:rsidR="004F09DB" w:rsidRPr="00D543F4">
        <w:rPr>
          <w:color w:val="000000"/>
        </w:rPr>
        <w:t>)</w:t>
      </w:r>
      <w:r w:rsidR="004F09DB" w:rsidRPr="00D543F4">
        <w:rPr>
          <w:color w:val="000000"/>
          <w:vertAlign w:val="subscript"/>
        </w:rPr>
        <w:t>2</w:t>
      </w:r>
      <w:r w:rsidR="004F09DB" w:rsidRPr="00D543F4">
        <w:rPr>
          <w:color w:val="000000"/>
        </w:rPr>
        <w:t>Cl</w:t>
      </w:r>
      <w:r w:rsidR="004F09DB" w:rsidRPr="00D543F4">
        <w:rPr>
          <w:color w:val="000000"/>
          <w:vertAlign w:val="subscript"/>
        </w:rPr>
        <w:t>2</w:t>
      </w:r>
      <w:r w:rsidR="004F09DB">
        <w:t xml:space="preserve"> изоструктурны аналогичным фазам из их семейств</w:t>
      </w:r>
      <w:r w:rsidR="000D1F91">
        <w:t xml:space="preserve">, а </w:t>
      </w:r>
      <w:r w:rsidR="000D1F91">
        <w:rPr>
          <w:color w:val="000000"/>
          <w:lang w:val="en-US"/>
        </w:rPr>
        <w:t>SrCu</w:t>
      </w:r>
      <w:r w:rsidR="000D1F91" w:rsidRPr="00D543F4">
        <w:rPr>
          <w:color w:val="000000"/>
        </w:rPr>
        <w:t>(</w:t>
      </w:r>
      <w:r w:rsidR="000D1F91">
        <w:rPr>
          <w:color w:val="000000"/>
          <w:lang w:val="en-US"/>
        </w:rPr>
        <w:t>HSeO</w:t>
      </w:r>
      <w:r w:rsidR="000D1F91" w:rsidRPr="00D543F4">
        <w:rPr>
          <w:color w:val="000000"/>
          <w:vertAlign w:val="subscript"/>
        </w:rPr>
        <w:t>3</w:t>
      </w:r>
      <w:r w:rsidR="000D1F91" w:rsidRPr="00D543F4">
        <w:rPr>
          <w:color w:val="000000"/>
        </w:rPr>
        <w:t>)</w:t>
      </w:r>
      <w:r w:rsidR="000D1F91" w:rsidRPr="005B2D7C">
        <w:rPr>
          <w:color w:val="000000"/>
          <w:vertAlign w:val="subscript"/>
        </w:rPr>
        <w:t>2</w:t>
      </w:r>
      <w:r w:rsidR="000D1F91">
        <w:rPr>
          <w:color w:val="000000"/>
          <w:lang w:val="en-US"/>
        </w:rPr>
        <w:t>Cl</w:t>
      </w:r>
      <w:r w:rsidR="000D1F91" w:rsidRPr="005B2D7C">
        <w:rPr>
          <w:color w:val="000000"/>
          <w:vertAlign w:val="subscript"/>
        </w:rPr>
        <w:t>2</w:t>
      </w:r>
      <m:oMath>
        <m:r>
          <w:rPr>
            <w:rFonts w:ascii="Cambria Math" w:hAnsi="Cambria Math"/>
            <w:color w:val="000000"/>
          </w:rPr>
          <m:t>∙</m:t>
        </m:r>
      </m:oMath>
      <w:r w:rsidR="000D1F91" w:rsidRPr="00B03E71">
        <w:rPr>
          <w:color w:val="000000"/>
        </w:rPr>
        <w:t>6</w:t>
      </w:r>
      <w:r w:rsidR="000D1F91">
        <w:rPr>
          <w:color w:val="000000"/>
          <w:lang w:val="en-US"/>
        </w:rPr>
        <w:t>H</w:t>
      </w:r>
      <w:r w:rsidR="000D1F91" w:rsidRPr="00175E8C">
        <w:rPr>
          <w:color w:val="000000"/>
          <w:vertAlign w:val="subscript"/>
        </w:rPr>
        <w:t>2</w:t>
      </w:r>
      <w:r w:rsidR="000D1F91">
        <w:rPr>
          <w:color w:val="000000"/>
          <w:lang w:val="en-US"/>
        </w:rPr>
        <w:t>O</w:t>
      </w:r>
      <w:r w:rsidR="000D1F91">
        <w:t xml:space="preserve"> проявляет уникальную </w:t>
      </w:r>
      <w:r w:rsidR="00305940">
        <w:t>стехиометрию и структуру</w:t>
      </w:r>
      <w:r w:rsidR="000D1F91">
        <w:t>.</w:t>
      </w:r>
      <w:r w:rsidRPr="0009108B">
        <w:t xml:space="preserve"> </w:t>
      </w:r>
      <w:r w:rsidRPr="004C73EA">
        <w:t>Как</w:t>
      </w:r>
      <w:r w:rsidR="000D1F91">
        <w:t xml:space="preserve"> и</w:t>
      </w:r>
      <w:r w:rsidRPr="004C73EA">
        <w:t xml:space="preserve"> предполагалось в постановочной части, полиэдры ионов 3</w:t>
      </w:r>
      <w:r w:rsidRPr="004C73EA">
        <w:rPr>
          <w:lang w:val="en-US"/>
        </w:rPr>
        <w:t>d</w:t>
      </w:r>
      <w:r w:rsidRPr="004C73EA">
        <w:t xml:space="preserve">-металлов в них образуют подсистемы </w:t>
      </w:r>
      <w:r w:rsidR="000D1F91">
        <w:t xml:space="preserve">различной </w:t>
      </w:r>
      <w:r w:rsidRPr="004C73EA">
        <w:t>размерности.</w:t>
      </w:r>
      <w:r w:rsidRPr="00787221">
        <w:t xml:space="preserve"> </w:t>
      </w:r>
      <w:r w:rsidRPr="004C73EA">
        <w:t>В работе проводится</w:t>
      </w:r>
      <w:r w:rsidR="000D1F91">
        <w:t xml:space="preserve"> с</w:t>
      </w:r>
      <w:r w:rsidRPr="004C73EA">
        <w:t xml:space="preserve">равнение структурных параметров новых фаз и родственных им, а также рассмотрение магнитных </w:t>
      </w:r>
      <w:r w:rsidR="00093821">
        <w:t xml:space="preserve">и других физических </w:t>
      </w:r>
      <w:r w:rsidRPr="004C73EA">
        <w:t>свойств новых фаз.</w:t>
      </w:r>
    </w:p>
    <w:p w14:paraId="068D329A" w14:textId="77777777" w:rsidR="001850FE" w:rsidRPr="001850FE" w:rsidRDefault="001850FE" w:rsidP="001850FE">
      <w:pPr>
        <w:ind w:firstLine="397"/>
        <w:jc w:val="center"/>
        <w:rPr>
          <w:b/>
          <w:bCs/>
        </w:rPr>
      </w:pPr>
      <w:r w:rsidRPr="005D1F81">
        <w:rPr>
          <w:b/>
          <w:bCs/>
        </w:rPr>
        <w:t>Литература</w:t>
      </w:r>
    </w:p>
    <w:p w14:paraId="71DAEC53" w14:textId="77777777" w:rsidR="001850FE" w:rsidRPr="005D1F81" w:rsidRDefault="001850FE" w:rsidP="00185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50FE">
        <w:rPr>
          <w:color w:val="000000"/>
        </w:rPr>
        <w:t>1.</w:t>
      </w:r>
      <w:r w:rsidRPr="001850FE">
        <w:t xml:space="preserve"> </w:t>
      </w:r>
      <w:r w:rsidRPr="00673EB9">
        <w:rPr>
          <w:lang w:val="en-US"/>
        </w:rPr>
        <w:t>Vasiliev</w:t>
      </w:r>
      <w:r w:rsidRPr="001850FE">
        <w:t xml:space="preserve">, </w:t>
      </w:r>
      <w:r w:rsidRPr="00673EB9">
        <w:rPr>
          <w:lang w:val="en-US"/>
        </w:rPr>
        <w:t>A</w:t>
      </w:r>
      <w:r w:rsidRPr="001850FE">
        <w:t xml:space="preserve">., </w:t>
      </w:r>
      <w:r w:rsidRPr="00673EB9">
        <w:rPr>
          <w:lang w:val="en-US"/>
        </w:rPr>
        <w:t>Volkova</w:t>
      </w:r>
      <w:r w:rsidRPr="001850FE">
        <w:t xml:space="preserve">, </w:t>
      </w:r>
      <w:r w:rsidRPr="00673EB9">
        <w:rPr>
          <w:lang w:val="en-US"/>
        </w:rPr>
        <w:t>O</w:t>
      </w:r>
      <w:r w:rsidRPr="001850FE">
        <w:t xml:space="preserve">., </w:t>
      </w:r>
      <w:r w:rsidRPr="00673EB9">
        <w:rPr>
          <w:lang w:val="en-US"/>
        </w:rPr>
        <w:t>Zvereva</w:t>
      </w:r>
      <w:r w:rsidRPr="001850FE">
        <w:t xml:space="preserve">, </w:t>
      </w:r>
      <w:r w:rsidRPr="00673EB9">
        <w:rPr>
          <w:lang w:val="en-US"/>
        </w:rPr>
        <w:t>E</w:t>
      </w:r>
      <w:r w:rsidRPr="001850FE">
        <w:t xml:space="preserve">. </w:t>
      </w:r>
      <w:r w:rsidRPr="00673EB9">
        <w:rPr>
          <w:lang w:val="en-US"/>
        </w:rPr>
        <w:t>et</w:t>
      </w:r>
      <w:r w:rsidRPr="001850FE">
        <w:t xml:space="preserve"> </w:t>
      </w:r>
      <w:r w:rsidRPr="00673EB9">
        <w:rPr>
          <w:lang w:val="en-US"/>
        </w:rPr>
        <w:t>al</w:t>
      </w:r>
      <w:r w:rsidRPr="001850FE">
        <w:t xml:space="preserve">. </w:t>
      </w:r>
      <w:r w:rsidRPr="00673EB9">
        <w:rPr>
          <w:lang w:val="en-US"/>
        </w:rPr>
        <w:t>Milestones of low-D quantum magnetism. // npj Quant Mater</w:t>
      </w:r>
      <w:r w:rsidRPr="005D1F81">
        <w:rPr>
          <w:lang w:val="en-US"/>
        </w:rPr>
        <w:t>.</w:t>
      </w:r>
      <w:r w:rsidRPr="00673EB9">
        <w:rPr>
          <w:lang w:val="en-US"/>
        </w:rPr>
        <w:t xml:space="preserve"> 2018</w:t>
      </w:r>
      <w:r w:rsidRPr="005D1F81">
        <w:rPr>
          <w:lang w:val="en-US"/>
        </w:rPr>
        <w:t>.</w:t>
      </w:r>
      <w:r>
        <w:rPr>
          <w:lang w:val="en-US"/>
        </w:rPr>
        <w:t xml:space="preserve"> Vol. </w:t>
      </w:r>
      <w:r w:rsidRPr="00673EB9">
        <w:rPr>
          <w:lang w:val="en-US"/>
        </w:rPr>
        <w:t>3</w:t>
      </w:r>
      <w:r w:rsidRPr="005D1F81">
        <w:rPr>
          <w:lang w:val="en-US"/>
        </w:rPr>
        <w:t>.</w:t>
      </w:r>
      <w:r>
        <w:rPr>
          <w:lang w:val="en-US"/>
        </w:rPr>
        <w:t xml:space="preserve"> </w:t>
      </w:r>
      <w:r w:rsidRPr="00673EB9">
        <w:rPr>
          <w:lang w:val="en-US"/>
        </w:rPr>
        <w:t>18</w:t>
      </w:r>
      <w:r w:rsidRPr="005D1F81">
        <w:rPr>
          <w:lang w:val="en-US"/>
        </w:rPr>
        <w:t>.</w:t>
      </w:r>
    </w:p>
    <w:p w14:paraId="76A916B3" w14:textId="77777777" w:rsidR="001850FE" w:rsidRPr="005D1F81" w:rsidRDefault="001850FE" w:rsidP="00185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73EB9">
        <w:rPr>
          <w:color w:val="000000"/>
          <w:lang w:val="en-US"/>
        </w:rPr>
        <w:t xml:space="preserve">2. </w:t>
      </w:r>
      <w:r w:rsidRPr="00673EB9">
        <w:rPr>
          <w:lang w:val="en-US"/>
        </w:rPr>
        <w:t>Mishra, S., Catarina, G., Wu, F. et al. Observation of fractional edge excitations in nanographene spin chains. // Nature</w:t>
      </w:r>
      <w:r w:rsidRPr="005D1F81">
        <w:rPr>
          <w:lang w:val="en-US"/>
        </w:rPr>
        <w:t>.</w:t>
      </w:r>
      <w:r>
        <w:rPr>
          <w:lang w:val="en-US"/>
        </w:rPr>
        <w:t xml:space="preserve"> </w:t>
      </w:r>
      <w:r w:rsidRPr="00673EB9">
        <w:rPr>
          <w:lang w:val="en-US"/>
        </w:rPr>
        <w:t>2021</w:t>
      </w:r>
      <w:r w:rsidRPr="005D1F81">
        <w:rPr>
          <w:lang w:val="en-US"/>
        </w:rPr>
        <w:t>.</w:t>
      </w:r>
      <w:r>
        <w:rPr>
          <w:lang w:val="en-US"/>
        </w:rPr>
        <w:t xml:space="preserve"> Vol. </w:t>
      </w:r>
      <w:r w:rsidRPr="00673EB9">
        <w:rPr>
          <w:lang w:val="en-US"/>
        </w:rPr>
        <w:t>598</w:t>
      </w:r>
      <w:r>
        <w:t>.</w:t>
      </w:r>
      <w:r w:rsidRPr="00673EB9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673EB9">
        <w:rPr>
          <w:lang w:val="en-US"/>
        </w:rPr>
        <w:t>287–292</w:t>
      </w:r>
      <w:r w:rsidRPr="005D1F81">
        <w:rPr>
          <w:lang w:val="en-US"/>
        </w:rPr>
        <w:t>.</w:t>
      </w:r>
    </w:p>
    <w:p w14:paraId="159DD0C1" w14:textId="77777777" w:rsidR="00B73ED5" w:rsidRPr="00797838" w:rsidRDefault="00B73ED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B73ED5" w:rsidRPr="007978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3821"/>
    <w:rsid w:val="0009449A"/>
    <w:rsid w:val="00094FD0"/>
    <w:rsid w:val="000D1F91"/>
    <w:rsid w:val="000E334E"/>
    <w:rsid w:val="00101A1C"/>
    <w:rsid w:val="00103657"/>
    <w:rsid w:val="00106375"/>
    <w:rsid w:val="00107AA3"/>
    <w:rsid w:val="00116478"/>
    <w:rsid w:val="00130241"/>
    <w:rsid w:val="00175E8C"/>
    <w:rsid w:val="001850FE"/>
    <w:rsid w:val="001E61C2"/>
    <w:rsid w:val="001F0493"/>
    <w:rsid w:val="0022260A"/>
    <w:rsid w:val="002264EE"/>
    <w:rsid w:val="0023307C"/>
    <w:rsid w:val="00305940"/>
    <w:rsid w:val="0031361E"/>
    <w:rsid w:val="00391C38"/>
    <w:rsid w:val="003B76D6"/>
    <w:rsid w:val="003E2601"/>
    <w:rsid w:val="003F4E6B"/>
    <w:rsid w:val="004A26A3"/>
    <w:rsid w:val="004F09DB"/>
    <w:rsid w:val="004F0EDF"/>
    <w:rsid w:val="00522BF1"/>
    <w:rsid w:val="00590166"/>
    <w:rsid w:val="005B2D7C"/>
    <w:rsid w:val="005D022B"/>
    <w:rsid w:val="005E2176"/>
    <w:rsid w:val="005E5BE9"/>
    <w:rsid w:val="00651AF1"/>
    <w:rsid w:val="0066022C"/>
    <w:rsid w:val="0069427D"/>
    <w:rsid w:val="006F7A19"/>
    <w:rsid w:val="007213E1"/>
    <w:rsid w:val="0077105A"/>
    <w:rsid w:val="00775389"/>
    <w:rsid w:val="00797838"/>
    <w:rsid w:val="007A66F0"/>
    <w:rsid w:val="007C36D8"/>
    <w:rsid w:val="007F2744"/>
    <w:rsid w:val="0080607D"/>
    <w:rsid w:val="00836AA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6BF8"/>
    <w:rsid w:val="00AD009B"/>
    <w:rsid w:val="00AD7380"/>
    <w:rsid w:val="00B03E71"/>
    <w:rsid w:val="00B52A97"/>
    <w:rsid w:val="00B73ED5"/>
    <w:rsid w:val="00BF25C0"/>
    <w:rsid w:val="00BF36F8"/>
    <w:rsid w:val="00BF4622"/>
    <w:rsid w:val="00C7109F"/>
    <w:rsid w:val="00C844E2"/>
    <w:rsid w:val="00CD00B1"/>
    <w:rsid w:val="00CF3B0E"/>
    <w:rsid w:val="00D22306"/>
    <w:rsid w:val="00D42542"/>
    <w:rsid w:val="00D543F4"/>
    <w:rsid w:val="00D8121C"/>
    <w:rsid w:val="00E22189"/>
    <w:rsid w:val="00E74069"/>
    <w:rsid w:val="00E81D35"/>
    <w:rsid w:val="00EB1F49"/>
    <w:rsid w:val="00F10859"/>
    <w:rsid w:val="00F865B3"/>
    <w:rsid w:val="00F8708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Astakhov</dc:creator>
  <cp:lastModifiedBy>Nikita Astakhov</cp:lastModifiedBy>
  <cp:revision>3</cp:revision>
  <dcterms:created xsi:type="dcterms:W3CDTF">2025-02-28T15:39:00Z</dcterms:created>
  <dcterms:modified xsi:type="dcterms:W3CDTF">2025-03-11T10:53:00Z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