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4C47FAA" w:rsidR="00130241" w:rsidRDefault="009653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653C3">
        <w:rPr>
          <w:b/>
          <w:color w:val="000000"/>
        </w:rPr>
        <w:t xml:space="preserve">Поиск постоянных магнитов, не содержащих </w:t>
      </w:r>
      <w:r>
        <w:rPr>
          <w:b/>
          <w:color w:val="000000"/>
        </w:rPr>
        <w:t>р</w:t>
      </w:r>
      <w:r w:rsidRPr="009653C3">
        <w:rPr>
          <w:b/>
          <w:color w:val="000000"/>
        </w:rPr>
        <w:t xml:space="preserve">едкоземельных </w:t>
      </w:r>
      <w:r>
        <w:rPr>
          <w:b/>
          <w:color w:val="000000"/>
        </w:rPr>
        <w:t>э</w:t>
      </w:r>
      <w:r w:rsidRPr="009653C3">
        <w:rPr>
          <w:b/>
          <w:color w:val="000000"/>
        </w:rPr>
        <w:t>лементов</w:t>
      </w:r>
    </w:p>
    <w:p w14:paraId="00000002" w14:textId="280FD188" w:rsidR="00130241" w:rsidRPr="009653C3" w:rsidRDefault="009653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Гавронова А.С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Полетаев 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О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Оганов А.Р.</w:t>
      </w:r>
      <w:r>
        <w:rPr>
          <w:b/>
          <w:i/>
          <w:color w:val="000000"/>
          <w:vertAlign w:val="superscript"/>
        </w:rPr>
        <w:t>1</w:t>
      </w:r>
    </w:p>
    <w:p w14:paraId="00000003" w14:textId="520CDD7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00000005" w14:textId="6F911D43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9653C3" w:rsidRPr="009653C3">
        <w:rPr>
          <w:i/>
          <w:color w:val="000000"/>
        </w:rPr>
        <w:t>Сколковский институт науки и технологий</w:t>
      </w:r>
      <w:r>
        <w:rPr>
          <w:i/>
          <w:color w:val="000000"/>
        </w:rPr>
        <w:t>, Москва, Россия</w:t>
      </w:r>
    </w:p>
    <w:p w14:paraId="3C53A72E" w14:textId="3AA21083" w:rsidR="00AD7380" w:rsidRPr="009653C3" w:rsidRDefault="00EB1F49" w:rsidP="009653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9653C3" w:rsidRPr="009653C3">
        <w:rPr>
          <w:i/>
          <w:color w:val="000000"/>
        </w:rPr>
        <w:t>Российский химико-технологический университет имени Д. И. Менделеева,</w:t>
      </w:r>
      <w:r w:rsidR="007F1CF1">
        <w:rPr>
          <w:i/>
          <w:color w:val="000000"/>
        </w:rPr>
        <w:br/>
      </w:r>
      <w:r w:rsidR="009653C3" w:rsidRPr="009653C3">
        <w:rPr>
          <w:i/>
          <w:color w:val="000000"/>
        </w:rPr>
        <w:t>Москва, Россия</w:t>
      </w:r>
    </w:p>
    <w:p w14:paraId="00000008" w14:textId="6E58E21E" w:rsidR="00130241" w:rsidRPr="009653C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653C3">
        <w:rPr>
          <w:i/>
          <w:color w:val="000000"/>
          <w:lang w:val="en-US"/>
        </w:rPr>
        <w:t>E</w:t>
      </w:r>
      <w:r w:rsidR="003B76D6" w:rsidRPr="009653C3">
        <w:rPr>
          <w:i/>
          <w:color w:val="000000"/>
          <w:lang w:val="en-US"/>
        </w:rPr>
        <w:t>-</w:t>
      </w:r>
      <w:r w:rsidRPr="009653C3">
        <w:rPr>
          <w:i/>
          <w:color w:val="000000"/>
          <w:lang w:val="en-US"/>
        </w:rPr>
        <w:t xml:space="preserve">mail: </w:t>
      </w:r>
      <w:r w:rsidR="00DF4B00">
        <w:rPr>
          <w:i/>
          <w:iCs/>
          <w:u w:val="single"/>
          <w:lang w:val="en-US"/>
        </w:rPr>
        <w:t>A</w:t>
      </w:r>
      <w:r w:rsidR="009653C3" w:rsidRPr="009653C3">
        <w:rPr>
          <w:i/>
          <w:iCs/>
          <w:u w:val="single"/>
          <w:lang w:val="en-US"/>
        </w:rPr>
        <w:t>.Gavronova@skoltech.ru</w:t>
      </w:r>
      <w:r w:rsidR="009653C3" w:rsidRPr="009653C3">
        <w:rPr>
          <w:i/>
          <w:color w:val="000000"/>
          <w:lang w:val="en-US"/>
        </w:rPr>
        <w:t xml:space="preserve"> </w:t>
      </w:r>
    </w:p>
    <w:p w14:paraId="1B3FFAE7" w14:textId="3E4369E5" w:rsidR="000C3B58" w:rsidRPr="000C3B58" w:rsidRDefault="00DF4B00" w:rsidP="007139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Постоянные </w:t>
      </w:r>
      <w:r w:rsidR="000C3B58" w:rsidRPr="000C3B58">
        <w:rPr>
          <w:color w:val="000000"/>
        </w:rPr>
        <w:t>магниты</w:t>
      </w:r>
      <w:r w:rsidR="007139DF">
        <w:rPr>
          <w:color w:val="000000"/>
        </w:rPr>
        <w:t xml:space="preserve"> – </w:t>
      </w:r>
      <w:r w:rsidR="000C3B58" w:rsidRPr="000C3B58">
        <w:rPr>
          <w:color w:val="000000"/>
        </w:rPr>
        <w:t xml:space="preserve">материалы с высокой остаточной намагниченностью, сохраняющие </w:t>
      </w:r>
      <w:r w:rsidR="007139DF">
        <w:rPr>
          <w:color w:val="000000"/>
        </w:rPr>
        <w:t>такое</w:t>
      </w:r>
      <w:r w:rsidR="000C3B58" w:rsidRPr="000C3B58">
        <w:rPr>
          <w:color w:val="000000"/>
        </w:rPr>
        <w:t xml:space="preserve"> состояние в</w:t>
      </w:r>
      <w:r w:rsidR="00766452">
        <w:rPr>
          <w:color w:val="000000"/>
        </w:rPr>
        <w:t xml:space="preserve"> </w:t>
      </w:r>
      <w:r w:rsidR="000C3B58" w:rsidRPr="000C3B58">
        <w:rPr>
          <w:color w:val="000000"/>
        </w:rPr>
        <w:t xml:space="preserve">течение длительного времени. </w:t>
      </w:r>
      <w:r w:rsidR="005C22D3">
        <w:rPr>
          <w:color w:val="000000"/>
        </w:rPr>
        <w:t>Их</w:t>
      </w:r>
      <w:r w:rsidR="005C22D3" w:rsidRPr="005C22D3">
        <w:rPr>
          <w:color w:val="000000"/>
        </w:rPr>
        <w:t xml:space="preserve"> используют в</w:t>
      </w:r>
      <w:r w:rsidR="0064546C">
        <w:rPr>
          <w:color w:val="000000"/>
          <w:lang w:val="en-US"/>
        </w:rPr>
        <w:t> </w:t>
      </w:r>
      <w:r w:rsidR="005C22D3" w:rsidRPr="005C22D3">
        <w:rPr>
          <w:color w:val="000000"/>
        </w:rPr>
        <w:t>качестве источников магнитного пол</w:t>
      </w:r>
      <w:r w:rsidR="00766452">
        <w:rPr>
          <w:color w:val="000000"/>
        </w:rPr>
        <w:t>я</w:t>
      </w:r>
      <w:r w:rsidR="005C22D3">
        <w:rPr>
          <w:color w:val="000000"/>
        </w:rPr>
        <w:t xml:space="preserve">. </w:t>
      </w:r>
      <w:r w:rsidR="000C3B58" w:rsidRPr="000C3B58">
        <w:rPr>
          <w:color w:val="000000"/>
        </w:rPr>
        <w:t>В</w:t>
      </w:r>
      <w:r w:rsidR="00A24B85">
        <w:rPr>
          <w:color w:val="000000"/>
        </w:rPr>
        <w:t xml:space="preserve"> </w:t>
      </w:r>
      <w:r w:rsidR="000C3B58" w:rsidRPr="000C3B58">
        <w:rPr>
          <w:color w:val="000000"/>
        </w:rPr>
        <w:t>настоящее время наиболее распространенными постоянными магнитами являются гексагональные ферриты, AlNiCo и сплавы с</w:t>
      </w:r>
      <w:r w:rsidR="00CB43D7">
        <w:rPr>
          <w:color w:val="000000"/>
        </w:rPr>
        <w:t> </w:t>
      </w:r>
      <w:r w:rsidR="000C3B58" w:rsidRPr="000C3B58">
        <w:rPr>
          <w:color w:val="000000"/>
        </w:rPr>
        <w:t xml:space="preserve">редкоземельными металлами Nd-Fe-B. Актуальной задачей в этой области </w:t>
      </w:r>
      <w:r w:rsidR="008D7258">
        <w:rPr>
          <w:color w:val="000000"/>
        </w:rPr>
        <w:t xml:space="preserve">является </w:t>
      </w:r>
      <w:r w:rsidR="000C3B58" w:rsidRPr="000C3B58">
        <w:rPr>
          <w:color w:val="000000"/>
        </w:rPr>
        <w:t xml:space="preserve">разработка магнитов, которые не </w:t>
      </w:r>
      <w:r w:rsidR="00CB43D7">
        <w:rPr>
          <w:color w:val="000000"/>
        </w:rPr>
        <w:t>содержат</w:t>
      </w:r>
      <w:r w:rsidR="000C3B58" w:rsidRPr="000C3B58">
        <w:rPr>
          <w:color w:val="000000"/>
        </w:rPr>
        <w:t xml:space="preserve"> редкоземельных элементов, поскольку их использование ограничен</w:t>
      </w:r>
      <w:r w:rsidR="00CB43D7">
        <w:rPr>
          <w:color w:val="000000"/>
        </w:rPr>
        <w:t>но их</w:t>
      </w:r>
      <w:r w:rsidR="000C3B58" w:rsidRPr="000C3B58">
        <w:rPr>
          <w:color w:val="000000"/>
        </w:rPr>
        <w:t xml:space="preserve"> количеством</w:t>
      </w:r>
      <w:r w:rsidR="007139DF">
        <w:rPr>
          <w:color w:val="000000"/>
        </w:rPr>
        <w:t xml:space="preserve"> и</w:t>
      </w:r>
      <w:r w:rsidR="00807E8D">
        <w:rPr>
          <w:color w:val="000000"/>
        </w:rPr>
        <w:t xml:space="preserve"> </w:t>
      </w:r>
      <w:r w:rsidR="000C3B58" w:rsidRPr="000C3B58">
        <w:rPr>
          <w:color w:val="000000"/>
        </w:rPr>
        <w:t>цен</w:t>
      </w:r>
      <w:r w:rsidR="007139DF">
        <w:rPr>
          <w:color w:val="000000"/>
        </w:rPr>
        <w:t>ой</w:t>
      </w:r>
      <w:r w:rsidR="00807E8D">
        <w:rPr>
          <w:color w:val="000000"/>
        </w:rPr>
        <w:t xml:space="preserve"> </w:t>
      </w:r>
      <w:r w:rsidR="000C3B58" w:rsidRPr="000C3B58">
        <w:rPr>
          <w:color w:val="000000"/>
        </w:rPr>
        <w:t>[1].</w:t>
      </w:r>
    </w:p>
    <w:p w14:paraId="00894291" w14:textId="3169EB5C" w:rsidR="000C3B58" w:rsidRPr="000C3B58" w:rsidRDefault="000C3B58" w:rsidP="000C3B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C3B58">
        <w:rPr>
          <w:color w:val="000000"/>
        </w:rPr>
        <w:t xml:space="preserve">Для постоянных магнитов существует четыре наиболее важных свойства: остаточная намагниченность </w:t>
      </w:r>
      <w:r w:rsidRPr="00CB43D7">
        <w:rPr>
          <w:i/>
          <w:iCs/>
          <w:color w:val="000000"/>
        </w:rPr>
        <w:t>M</w:t>
      </w:r>
      <w:r w:rsidRPr="00CB43D7">
        <w:rPr>
          <w:color w:val="000000"/>
          <w:vertAlign w:val="subscript"/>
        </w:rPr>
        <w:t>r</w:t>
      </w:r>
      <w:r w:rsidRPr="000C3B58">
        <w:rPr>
          <w:color w:val="000000"/>
        </w:rPr>
        <w:t xml:space="preserve">, температура Кюри </w:t>
      </w:r>
      <w:r w:rsidRPr="00CB43D7">
        <w:rPr>
          <w:i/>
          <w:iCs/>
          <w:color w:val="000000"/>
        </w:rPr>
        <w:t>T</w:t>
      </w:r>
      <w:r w:rsidRPr="00CB43D7">
        <w:rPr>
          <w:color w:val="000000"/>
          <w:vertAlign w:val="subscript"/>
        </w:rPr>
        <w:t>c</w:t>
      </w:r>
      <w:r w:rsidRPr="000C3B58">
        <w:rPr>
          <w:color w:val="000000"/>
        </w:rPr>
        <w:t xml:space="preserve">, коэрцитивная сила </w:t>
      </w:r>
      <w:r w:rsidRPr="00CB43D7">
        <w:rPr>
          <w:i/>
          <w:iCs/>
          <w:color w:val="000000"/>
        </w:rPr>
        <w:t>H</w:t>
      </w:r>
      <w:r w:rsidRPr="00CB43D7">
        <w:rPr>
          <w:color w:val="000000"/>
          <w:vertAlign w:val="subscript"/>
        </w:rPr>
        <w:t>c</w:t>
      </w:r>
      <w:r w:rsidRPr="000C3B58">
        <w:rPr>
          <w:color w:val="000000"/>
        </w:rPr>
        <w:t xml:space="preserve"> и энергетическое произведение |</w:t>
      </w:r>
      <w:r w:rsidRPr="00CB43D7">
        <w:rPr>
          <w:i/>
          <w:iCs/>
          <w:color w:val="000000"/>
        </w:rPr>
        <w:t>BH</w:t>
      </w:r>
      <w:r w:rsidRPr="000C3B58">
        <w:rPr>
          <w:color w:val="000000"/>
        </w:rPr>
        <w:t>|</w:t>
      </w:r>
      <w:r w:rsidRPr="00CB43D7">
        <w:rPr>
          <w:color w:val="000000"/>
          <w:vertAlign w:val="subscript"/>
        </w:rPr>
        <w:t>MAX</w:t>
      </w:r>
      <w:r w:rsidRPr="000C3B58">
        <w:rPr>
          <w:color w:val="000000"/>
        </w:rPr>
        <w:t>. Эти свойства определяются локальными магнитными моментами, обменными и спин-орбитальными взаимодействиями, которые связаны с</w:t>
      </w:r>
      <w:r w:rsidR="00F068F5">
        <w:rPr>
          <w:color w:val="000000"/>
        </w:rPr>
        <w:t> </w:t>
      </w:r>
      <w:r w:rsidRPr="000C3B58">
        <w:rPr>
          <w:color w:val="000000"/>
        </w:rPr>
        <w:t>электронной и</w:t>
      </w:r>
      <w:r w:rsidR="00CB43D7">
        <w:rPr>
          <w:color w:val="000000"/>
        </w:rPr>
        <w:t> </w:t>
      </w:r>
      <w:r w:rsidRPr="000C3B58">
        <w:rPr>
          <w:color w:val="000000"/>
        </w:rPr>
        <w:t>кристаллической структурой материала [</w:t>
      </w:r>
      <w:r w:rsidR="00FB4DF2">
        <w:rPr>
          <w:color w:val="000000"/>
        </w:rPr>
        <w:t>2</w:t>
      </w:r>
      <w:r w:rsidRPr="000C3B58">
        <w:rPr>
          <w:color w:val="000000"/>
        </w:rPr>
        <w:t xml:space="preserve">]. Для разработки новых постоянных магнитов мы </w:t>
      </w:r>
      <w:r w:rsidR="007139DF">
        <w:rPr>
          <w:color w:val="000000"/>
        </w:rPr>
        <w:t>выбрали</w:t>
      </w:r>
      <w:r w:rsidRPr="000C3B58">
        <w:rPr>
          <w:color w:val="000000"/>
        </w:rPr>
        <w:t xml:space="preserve"> стратегию, ориентированную на структуры, включающие:</w:t>
      </w:r>
    </w:p>
    <w:p w14:paraId="2CCB7591" w14:textId="4F12BBC9" w:rsidR="000C3B58" w:rsidRPr="000C3B58" w:rsidRDefault="000C3B58" w:rsidP="00CB43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0C3B58">
        <w:rPr>
          <w:color w:val="000000"/>
        </w:rPr>
        <w:t>1) тяжелые элементы 4d, 4f и 5d для обеспечения сильной спин-орбитальной связи;</w:t>
      </w:r>
    </w:p>
    <w:p w14:paraId="1469FAB2" w14:textId="77777777" w:rsidR="000C3B58" w:rsidRPr="000C3B58" w:rsidRDefault="000C3B58" w:rsidP="00CB43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0C3B58">
        <w:rPr>
          <w:color w:val="000000"/>
        </w:rPr>
        <w:t>2) переходные металлы, такие как Fe, Co, Mn или Ni, которые являются хорошими донорами спиновой плотности;</w:t>
      </w:r>
    </w:p>
    <w:p w14:paraId="40C3346D" w14:textId="21E2D9CD" w:rsidR="000C3B58" w:rsidRPr="000C3B58" w:rsidRDefault="000C3B58" w:rsidP="00CB43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0C3B58">
        <w:rPr>
          <w:color w:val="000000"/>
        </w:rPr>
        <w:t>3) элементы B, Si, Al, которые повышают стабильность соединения .</w:t>
      </w:r>
    </w:p>
    <w:p w14:paraId="1BBF0CCF" w14:textId="0C5A30B2" w:rsidR="000C3B58" w:rsidRPr="000C3B58" w:rsidRDefault="000C3B58" w:rsidP="000C3B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C3B58">
        <w:rPr>
          <w:color w:val="000000"/>
        </w:rPr>
        <w:t>Поиск новых постоянных магнитных материалов только экспериментальным путем невозможен из-за большого разнообразия потенциально подходящих соединений, высокой стоимости материалов и трудоемкости синтеза, однако развитие вычислительных методов</w:t>
      </w:r>
      <w:r w:rsidR="00F56B9C">
        <w:rPr>
          <w:color w:val="000000"/>
        </w:rPr>
        <w:t xml:space="preserve"> </w:t>
      </w:r>
      <w:r w:rsidRPr="000C3B58">
        <w:rPr>
          <w:color w:val="000000"/>
        </w:rPr>
        <w:t>позволя</w:t>
      </w:r>
      <w:r w:rsidR="00F56B9C">
        <w:rPr>
          <w:color w:val="000000"/>
        </w:rPr>
        <w:t>е</w:t>
      </w:r>
      <w:r w:rsidRPr="000C3B58">
        <w:rPr>
          <w:color w:val="000000"/>
        </w:rPr>
        <w:t>т предсказать новые материалы до их синтеза.</w:t>
      </w:r>
    </w:p>
    <w:p w14:paraId="5D7A3512" w14:textId="243D33DD" w:rsidR="00CB43D7" w:rsidRDefault="000C3B58" w:rsidP="007139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C3B58">
        <w:rPr>
          <w:color w:val="000000"/>
        </w:rPr>
        <w:t>В данной работе из базы данных Materials Project [</w:t>
      </w:r>
      <w:r w:rsidR="00FB4DF2">
        <w:rPr>
          <w:color w:val="000000"/>
        </w:rPr>
        <w:t>3</w:t>
      </w:r>
      <w:r w:rsidRPr="000C3B58">
        <w:rPr>
          <w:color w:val="000000"/>
        </w:rPr>
        <w:t xml:space="preserve">] было отобрано 123 перспективных соединения. Для 9 соединений были рассчитаны стабильные магнитные конфигурации с помощью кода </w:t>
      </w:r>
      <w:r w:rsidRPr="00F56B9C">
        <w:rPr>
          <w:i/>
          <w:iCs/>
          <w:color w:val="000000"/>
        </w:rPr>
        <w:t xml:space="preserve">Automag </w:t>
      </w:r>
      <w:r w:rsidRPr="000C3B58">
        <w:rPr>
          <w:color w:val="000000"/>
        </w:rPr>
        <w:t>[</w:t>
      </w:r>
      <w:r w:rsidR="00FB4DF2">
        <w:rPr>
          <w:color w:val="000000"/>
        </w:rPr>
        <w:t>4</w:t>
      </w:r>
      <w:r w:rsidRPr="000C3B58">
        <w:rPr>
          <w:color w:val="000000"/>
        </w:rPr>
        <w:t>], результаты приведены в таблице 1</w:t>
      </w:r>
      <w:r w:rsidR="00FF1903">
        <w:rPr>
          <w:color w:val="000000"/>
        </w:rPr>
        <w:t>.</w:t>
      </w:r>
    </w:p>
    <w:p w14:paraId="044BBAED" w14:textId="6FE06EF6" w:rsidR="00E22189" w:rsidRDefault="00E22189" w:rsidP="00E22189">
      <w:pPr>
        <w:shd w:val="clear" w:color="auto" w:fill="FFFFFF"/>
      </w:pPr>
      <w:r w:rsidRPr="005749B6">
        <w:t xml:space="preserve">Таблица 1. </w:t>
      </w:r>
      <w:r w:rsidR="000C3B58" w:rsidRPr="000C3B58">
        <w:t>Результаты поиска коллинеарного магнитного состояния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93"/>
        <w:gridCol w:w="2293"/>
        <w:gridCol w:w="2294"/>
        <w:gridCol w:w="2294"/>
      </w:tblGrid>
      <w:tr w:rsidR="007472D4" w14:paraId="0B77D757" w14:textId="77777777" w:rsidTr="007472D4">
        <w:tc>
          <w:tcPr>
            <w:tcW w:w="2293" w:type="dxa"/>
          </w:tcPr>
          <w:p w14:paraId="1320EA1B" w14:textId="77777777" w:rsidR="007472D4" w:rsidRDefault="007472D4" w:rsidP="007472D4"/>
        </w:tc>
        <w:tc>
          <w:tcPr>
            <w:tcW w:w="2293" w:type="dxa"/>
          </w:tcPr>
          <w:p w14:paraId="70C1D7FC" w14:textId="32525454" w:rsidR="007472D4" w:rsidRDefault="007472D4" w:rsidP="007472D4">
            <w:r w:rsidRPr="000C3B58">
              <w:rPr>
                <w:sz w:val="22"/>
                <w:szCs w:val="22"/>
              </w:rPr>
              <w:t>ID</w:t>
            </w:r>
          </w:p>
        </w:tc>
        <w:tc>
          <w:tcPr>
            <w:tcW w:w="2294" w:type="dxa"/>
          </w:tcPr>
          <w:p w14:paraId="1B79FB67" w14:textId="77777777" w:rsidR="007472D4" w:rsidRPr="000C3B58" w:rsidRDefault="007472D4" w:rsidP="007472D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3B58">
              <w:rPr>
                <w:sz w:val="22"/>
                <w:szCs w:val="22"/>
              </w:rPr>
              <w:t>Количество</w:t>
            </w:r>
          </w:p>
          <w:p w14:paraId="5787D801" w14:textId="31AE4C93" w:rsidR="007472D4" w:rsidRDefault="007472D4" w:rsidP="007472D4">
            <w:pPr>
              <w:jc w:val="center"/>
            </w:pPr>
            <w:r w:rsidRPr="000C3B58">
              <w:rPr>
                <w:sz w:val="22"/>
                <w:szCs w:val="22"/>
              </w:rPr>
              <w:t>конфигураций</w:t>
            </w:r>
          </w:p>
        </w:tc>
        <w:tc>
          <w:tcPr>
            <w:tcW w:w="2294" w:type="dxa"/>
          </w:tcPr>
          <w:p w14:paraId="06BC790D" w14:textId="77777777" w:rsidR="007472D4" w:rsidRPr="000C3B58" w:rsidRDefault="007472D4" w:rsidP="007472D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3B58">
              <w:rPr>
                <w:sz w:val="22"/>
                <w:szCs w:val="22"/>
              </w:rPr>
              <w:t>Стабильная</w:t>
            </w:r>
          </w:p>
          <w:p w14:paraId="11768924" w14:textId="077C8C71" w:rsidR="007472D4" w:rsidRDefault="007472D4" w:rsidP="007472D4">
            <w:pPr>
              <w:jc w:val="center"/>
            </w:pPr>
            <w:r w:rsidRPr="000C3B58">
              <w:rPr>
                <w:sz w:val="22"/>
                <w:szCs w:val="22"/>
              </w:rPr>
              <w:t>конфигурация</w:t>
            </w:r>
          </w:p>
        </w:tc>
      </w:tr>
      <w:tr w:rsidR="007472D4" w14:paraId="2D64A83C" w14:textId="77777777" w:rsidTr="007472D4">
        <w:tc>
          <w:tcPr>
            <w:tcW w:w="2293" w:type="dxa"/>
          </w:tcPr>
          <w:p w14:paraId="0F8CCCFF" w14:textId="50247EAD" w:rsidR="007472D4" w:rsidRDefault="007472D4" w:rsidP="007472D4">
            <w:r w:rsidRPr="000C3B58">
              <w:rPr>
                <w:sz w:val="22"/>
                <w:szCs w:val="22"/>
              </w:rPr>
              <w:t>Ni</w:t>
            </w:r>
            <w:r w:rsidRPr="000C3B58">
              <w:rPr>
                <w:sz w:val="22"/>
                <w:szCs w:val="22"/>
                <w:vertAlign w:val="subscript"/>
              </w:rPr>
              <w:t>3</w:t>
            </w:r>
            <w:r w:rsidRPr="000C3B58">
              <w:rPr>
                <w:sz w:val="22"/>
                <w:szCs w:val="22"/>
              </w:rPr>
              <w:t>Bi</w:t>
            </w:r>
          </w:p>
        </w:tc>
        <w:tc>
          <w:tcPr>
            <w:tcW w:w="2293" w:type="dxa"/>
          </w:tcPr>
          <w:p w14:paraId="27A10271" w14:textId="231C9275" w:rsidR="007472D4" w:rsidRDefault="007472D4" w:rsidP="007472D4">
            <w:r w:rsidRPr="000C3B58">
              <w:rPr>
                <w:sz w:val="22"/>
                <w:szCs w:val="22"/>
              </w:rPr>
              <w:t>mp-976799</w:t>
            </w:r>
          </w:p>
        </w:tc>
        <w:tc>
          <w:tcPr>
            <w:tcW w:w="2294" w:type="dxa"/>
          </w:tcPr>
          <w:p w14:paraId="66E77E8B" w14:textId="1A2B63A7" w:rsidR="007472D4" w:rsidRDefault="007472D4" w:rsidP="007472D4">
            <w:pPr>
              <w:tabs>
                <w:tab w:val="decimal" w:pos="403"/>
              </w:tabs>
              <w:jc w:val="center"/>
            </w:pPr>
            <w:r w:rsidRPr="000C3B58">
              <w:rPr>
                <w:sz w:val="22"/>
                <w:szCs w:val="22"/>
              </w:rPr>
              <w:t>1394</w:t>
            </w:r>
          </w:p>
        </w:tc>
        <w:tc>
          <w:tcPr>
            <w:tcW w:w="2294" w:type="dxa"/>
          </w:tcPr>
          <w:p w14:paraId="59EE7E00" w14:textId="0D9ACCA5" w:rsidR="007472D4" w:rsidRDefault="007472D4" w:rsidP="007472D4">
            <w:pPr>
              <w:jc w:val="center"/>
            </w:pPr>
            <w:r w:rsidRPr="000C3B58">
              <w:rPr>
                <w:sz w:val="22"/>
                <w:szCs w:val="22"/>
              </w:rPr>
              <w:t>fim900</w:t>
            </w:r>
          </w:p>
        </w:tc>
      </w:tr>
      <w:tr w:rsidR="007472D4" w14:paraId="30C51892" w14:textId="77777777" w:rsidTr="007472D4">
        <w:tc>
          <w:tcPr>
            <w:tcW w:w="2293" w:type="dxa"/>
          </w:tcPr>
          <w:p w14:paraId="0996BE4C" w14:textId="06A99AA8" w:rsidR="007472D4" w:rsidRDefault="007472D4" w:rsidP="007472D4">
            <w:r w:rsidRPr="000C3B58">
              <w:rPr>
                <w:sz w:val="22"/>
                <w:szCs w:val="22"/>
              </w:rPr>
              <w:t>MnBi</w:t>
            </w:r>
          </w:p>
        </w:tc>
        <w:tc>
          <w:tcPr>
            <w:tcW w:w="2293" w:type="dxa"/>
          </w:tcPr>
          <w:p w14:paraId="770F1B6F" w14:textId="339EC1CD" w:rsidR="007472D4" w:rsidRDefault="007472D4" w:rsidP="007472D4">
            <w:r w:rsidRPr="000C3B58">
              <w:rPr>
                <w:sz w:val="22"/>
                <w:szCs w:val="22"/>
              </w:rPr>
              <w:t>mp-1221736</w:t>
            </w:r>
          </w:p>
        </w:tc>
        <w:tc>
          <w:tcPr>
            <w:tcW w:w="2294" w:type="dxa"/>
          </w:tcPr>
          <w:p w14:paraId="199C6983" w14:textId="6C7D93BC" w:rsidR="007472D4" w:rsidRDefault="007472D4" w:rsidP="007472D4">
            <w:pPr>
              <w:tabs>
                <w:tab w:val="decimal" w:pos="403"/>
              </w:tabs>
              <w:jc w:val="center"/>
            </w:pPr>
            <w:r w:rsidRPr="000C3B58">
              <w:rPr>
                <w:sz w:val="22"/>
                <w:szCs w:val="22"/>
              </w:rPr>
              <w:t>41</w:t>
            </w:r>
          </w:p>
        </w:tc>
        <w:tc>
          <w:tcPr>
            <w:tcW w:w="2294" w:type="dxa"/>
          </w:tcPr>
          <w:p w14:paraId="2088878E" w14:textId="28999154" w:rsidR="007472D4" w:rsidRDefault="007472D4" w:rsidP="007472D4">
            <w:pPr>
              <w:jc w:val="center"/>
            </w:pPr>
            <w:r w:rsidRPr="000C3B58">
              <w:rPr>
                <w:sz w:val="22"/>
                <w:szCs w:val="22"/>
              </w:rPr>
              <w:t>fim12</w:t>
            </w:r>
          </w:p>
        </w:tc>
      </w:tr>
      <w:tr w:rsidR="007472D4" w14:paraId="3DC0DFB5" w14:textId="77777777" w:rsidTr="007472D4">
        <w:tc>
          <w:tcPr>
            <w:tcW w:w="2293" w:type="dxa"/>
          </w:tcPr>
          <w:p w14:paraId="144C658B" w14:textId="26690B13" w:rsidR="007472D4" w:rsidRDefault="007472D4" w:rsidP="007472D4">
            <w:r w:rsidRPr="000C3B58">
              <w:rPr>
                <w:sz w:val="22"/>
                <w:szCs w:val="22"/>
              </w:rPr>
              <w:t>MnBi</w:t>
            </w:r>
          </w:p>
        </w:tc>
        <w:tc>
          <w:tcPr>
            <w:tcW w:w="2293" w:type="dxa"/>
          </w:tcPr>
          <w:p w14:paraId="51E04A6E" w14:textId="26DA9D4A" w:rsidR="007472D4" w:rsidRDefault="007472D4" w:rsidP="007472D4">
            <w:r w:rsidRPr="000C3B58">
              <w:rPr>
                <w:sz w:val="22"/>
                <w:szCs w:val="22"/>
              </w:rPr>
              <w:t>mp-568382</w:t>
            </w:r>
          </w:p>
        </w:tc>
        <w:tc>
          <w:tcPr>
            <w:tcW w:w="2294" w:type="dxa"/>
          </w:tcPr>
          <w:p w14:paraId="24943BFF" w14:textId="2BD0DB01" w:rsidR="007472D4" w:rsidRDefault="007472D4" w:rsidP="007472D4">
            <w:pPr>
              <w:tabs>
                <w:tab w:val="decimal" w:pos="403"/>
              </w:tabs>
              <w:jc w:val="center"/>
            </w:pPr>
            <w:r w:rsidRPr="000C3B58">
              <w:rPr>
                <w:sz w:val="22"/>
                <w:szCs w:val="22"/>
              </w:rPr>
              <w:t>12</w:t>
            </w:r>
          </w:p>
        </w:tc>
        <w:tc>
          <w:tcPr>
            <w:tcW w:w="2294" w:type="dxa"/>
          </w:tcPr>
          <w:p w14:paraId="65CE7DE6" w14:textId="066E74E8" w:rsidR="007472D4" w:rsidRDefault="007472D4" w:rsidP="007472D4">
            <w:pPr>
              <w:jc w:val="center"/>
            </w:pPr>
            <w:r w:rsidRPr="000C3B58">
              <w:rPr>
                <w:sz w:val="22"/>
                <w:szCs w:val="22"/>
              </w:rPr>
              <w:t>fm1</w:t>
            </w:r>
          </w:p>
        </w:tc>
      </w:tr>
      <w:tr w:rsidR="007472D4" w14:paraId="3E3ED7EB" w14:textId="77777777" w:rsidTr="007472D4">
        <w:tc>
          <w:tcPr>
            <w:tcW w:w="2293" w:type="dxa"/>
          </w:tcPr>
          <w:p w14:paraId="2B5305F6" w14:textId="56879CF4" w:rsidR="007472D4" w:rsidRDefault="007472D4" w:rsidP="007472D4">
            <w:r w:rsidRPr="000C3B58">
              <w:rPr>
                <w:sz w:val="22"/>
                <w:szCs w:val="22"/>
              </w:rPr>
              <w:t>AlFe</w:t>
            </w:r>
            <w:r w:rsidRPr="000C3B58">
              <w:rPr>
                <w:sz w:val="22"/>
                <w:szCs w:val="22"/>
                <w:vertAlign w:val="subscript"/>
              </w:rPr>
              <w:t>2</w:t>
            </w:r>
            <w:r w:rsidRPr="000C3B58">
              <w:rPr>
                <w:sz w:val="22"/>
                <w:szCs w:val="22"/>
              </w:rPr>
              <w:t>Mo</w:t>
            </w:r>
          </w:p>
        </w:tc>
        <w:tc>
          <w:tcPr>
            <w:tcW w:w="2293" w:type="dxa"/>
          </w:tcPr>
          <w:p w14:paraId="2B1874BA" w14:textId="2B9D3115" w:rsidR="007472D4" w:rsidRDefault="007472D4" w:rsidP="007472D4">
            <w:r w:rsidRPr="000C3B58">
              <w:rPr>
                <w:sz w:val="22"/>
                <w:szCs w:val="22"/>
              </w:rPr>
              <w:t>mp-672259</w:t>
            </w:r>
          </w:p>
        </w:tc>
        <w:tc>
          <w:tcPr>
            <w:tcW w:w="2294" w:type="dxa"/>
          </w:tcPr>
          <w:p w14:paraId="6442CC8C" w14:textId="4870B072" w:rsidR="007472D4" w:rsidRDefault="007472D4" w:rsidP="007472D4">
            <w:pPr>
              <w:tabs>
                <w:tab w:val="decimal" w:pos="403"/>
              </w:tabs>
              <w:jc w:val="center"/>
            </w:pPr>
            <w:r w:rsidRPr="000C3B58">
              <w:rPr>
                <w:sz w:val="22"/>
                <w:szCs w:val="22"/>
              </w:rPr>
              <w:t>502</w:t>
            </w:r>
          </w:p>
        </w:tc>
        <w:tc>
          <w:tcPr>
            <w:tcW w:w="2294" w:type="dxa"/>
          </w:tcPr>
          <w:p w14:paraId="71AE13E9" w14:textId="262DD9A3" w:rsidR="007472D4" w:rsidRDefault="007472D4" w:rsidP="007472D4">
            <w:pPr>
              <w:jc w:val="center"/>
            </w:pPr>
            <w:r w:rsidRPr="000C3B58">
              <w:rPr>
                <w:sz w:val="22"/>
                <w:szCs w:val="22"/>
              </w:rPr>
              <w:t>afm448</w:t>
            </w:r>
          </w:p>
        </w:tc>
      </w:tr>
      <w:tr w:rsidR="007472D4" w14:paraId="4278C252" w14:textId="77777777" w:rsidTr="007472D4">
        <w:tc>
          <w:tcPr>
            <w:tcW w:w="2293" w:type="dxa"/>
          </w:tcPr>
          <w:p w14:paraId="0BEE1908" w14:textId="4802FBFC" w:rsidR="007472D4" w:rsidRDefault="007472D4" w:rsidP="007472D4">
            <w:r w:rsidRPr="000C3B58">
              <w:rPr>
                <w:sz w:val="22"/>
                <w:szCs w:val="22"/>
              </w:rPr>
              <w:t>Mn</w:t>
            </w:r>
            <w:r w:rsidRPr="000C3B58">
              <w:rPr>
                <w:sz w:val="22"/>
                <w:szCs w:val="22"/>
                <w:vertAlign w:val="subscript"/>
              </w:rPr>
              <w:t>2</w:t>
            </w:r>
            <w:r w:rsidRPr="000C3B58">
              <w:rPr>
                <w:sz w:val="22"/>
                <w:szCs w:val="22"/>
              </w:rPr>
              <w:t>Mo</w:t>
            </w:r>
            <w:r w:rsidRPr="000C3B58">
              <w:rPr>
                <w:sz w:val="22"/>
                <w:szCs w:val="22"/>
                <w:vertAlign w:val="subscript"/>
              </w:rPr>
              <w:t>4</w:t>
            </w:r>
            <w:r w:rsidRPr="000C3B58">
              <w:rPr>
                <w:sz w:val="22"/>
                <w:szCs w:val="22"/>
              </w:rPr>
              <w:t>B</w:t>
            </w:r>
            <w:r w:rsidRPr="000C3B58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2293" w:type="dxa"/>
          </w:tcPr>
          <w:p w14:paraId="48430665" w14:textId="3589CE1C" w:rsidR="007472D4" w:rsidRDefault="007472D4" w:rsidP="007472D4">
            <w:r w:rsidRPr="000C3B58">
              <w:rPr>
                <w:sz w:val="22"/>
                <w:szCs w:val="22"/>
              </w:rPr>
              <w:t>mp-1092278</w:t>
            </w:r>
          </w:p>
        </w:tc>
        <w:tc>
          <w:tcPr>
            <w:tcW w:w="2294" w:type="dxa"/>
          </w:tcPr>
          <w:p w14:paraId="4E593D43" w14:textId="02B4E0AB" w:rsidR="007472D4" w:rsidRDefault="007472D4" w:rsidP="007472D4">
            <w:pPr>
              <w:tabs>
                <w:tab w:val="decimal" w:pos="403"/>
              </w:tabs>
              <w:jc w:val="center"/>
            </w:pPr>
            <w:r w:rsidRPr="000C3B58">
              <w:rPr>
                <w:sz w:val="22"/>
                <w:szCs w:val="22"/>
              </w:rPr>
              <w:t>16</w:t>
            </w:r>
          </w:p>
        </w:tc>
        <w:tc>
          <w:tcPr>
            <w:tcW w:w="2294" w:type="dxa"/>
          </w:tcPr>
          <w:p w14:paraId="509014BF" w14:textId="701BA116" w:rsidR="007472D4" w:rsidRDefault="007472D4" w:rsidP="007472D4">
            <w:pPr>
              <w:jc w:val="center"/>
            </w:pPr>
            <w:r w:rsidRPr="000C3B58">
              <w:rPr>
                <w:sz w:val="22"/>
                <w:szCs w:val="22"/>
              </w:rPr>
              <w:t>fm1</w:t>
            </w:r>
          </w:p>
        </w:tc>
      </w:tr>
      <w:tr w:rsidR="007472D4" w14:paraId="0B326B9A" w14:textId="77777777" w:rsidTr="007472D4">
        <w:tc>
          <w:tcPr>
            <w:tcW w:w="2293" w:type="dxa"/>
          </w:tcPr>
          <w:p w14:paraId="694CB0F3" w14:textId="6EFFC632" w:rsidR="007472D4" w:rsidRDefault="007472D4" w:rsidP="007472D4">
            <w:r w:rsidRPr="000C3B58">
              <w:rPr>
                <w:sz w:val="22"/>
                <w:szCs w:val="22"/>
              </w:rPr>
              <w:t>Mn</w:t>
            </w:r>
            <w:r w:rsidRPr="000C3B58">
              <w:rPr>
                <w:sz w:val="22"/>
                <w:szCs w:val="22"/>
                <w:vertAlign w:val="subscript"/>
              </w:rPr>
              <w:t>2</w:t>
            </w:r>
            <w:r w:rsidRPr="000C3B58">
              <w:rPr>
                <w:sz w:val="22"/>
                <w:szCs w:val="22"/>
              </w:rPr>
              <w:t>MoB</w:t>
            </w:r>
            <w:r w:rsidRPr="000C3B58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2293" w:type="dxa"/>
          </w:tcPr>
          <w:p w14:paraId="3E2D5BC1" w14:textId="65637103" w:rsidR="007472D4" w:rsidRDefault="007472D4" w:rsidP="007472D4">
            <w:r w:rsidRPr="000C3B58">
              <w:rPr>
                <w:sz w:val="22"/>
                <w:szCs w:val="22"/>
              </w:rPr>
              <w:t>mp-1078108</w:t>
            </w:r>
          </w:p>
        </w:tc>
        <w:tc>
          <w:tcPr>
            <w:tcW w:w="2294" w:type="dxa"/>
          </w:tcPr>
          <w:p w14:paraId="6D25D028" w14:textId="32F35BE1" w:rsidR="007472D4" w:rsidRDefault="007472D4" w:rsidP="007472D4">
            <w:pPr>
              <w:tabs>
                <w:tab w:val="decimal" w:pos="403"/>
              </w:tabs>
              <w:jc w:val="center"/>
            </w:pPr>
            <w:r w:rsidRPr="000C3B58">
              <w:rPr>
                <w:sz w:val="22"/>
                <w:szCs w:val="22"/>
              </w:rPr>
              <w:t>16</w:t>
            </w:r>
          </w:p>
        </w:tc>
        <w:tc>
          <w:tcPr>
            <w:tcW w:w="2294" w:type="dxa"/>
          </w:tcPr>
          <w:p w14:paraId="5EAF6E96" w14:textId="3D188DC5" w:rsidR="007472D4" w:rsidRDefault="007472D4" w:rsidP="007472D4">
            <w:pPr>
              <w:jc w:val="center"/>
            </w:pPr>
            <w:r w:rsidRPr="000C3B58">
              <w:rPr>
                <w:sz w:val="22"/>
                <w:szCs w:val="22"/>
              </w:rPr>
              <w:t>fm1</w:t>
            </w:r>
          </w:p>
        </w:tc>
      </w:tr>
      <w:tr w:rsidR="007472D4" w14:paraId="180B1B69" w14:textId="77777777" w:rsidTr="007472D4">
        <w:tc>
          <w:tcPr>
            <w:tcW w:w="2293" w:type="dxa"/>
          </w:tcPr>
          <w:p w14:paraId="55A33C28" w14:textId="72039FE5" w:rsidR="007472D4" w:rsidRDefault="007472D4" w:rsidP="007472D4">
            <w:bookmarkStart w:id="0" w:name="_Hlk185798460"/>
            <w:r w:rsidRPr="000C3B58">
              <w:rPr>
                <w:sz w:val="22"/>
                <w:szCs w:val="22"/>
              </w:rPr>
              <w:t>MnMo</w:t>
            </w:r>
            <w:r w:rsidRPr="000C3B58">
              <w:rPr>
                <w:sz w:val="22"/>
                <w:szCs w:val="22"/>
                <w:vertAlign w:val="subscript"/>
              </w:rPr>
              <w:t>3</w:t>
            </w:r>
            <w:r w:rsidRPr="000C3B58">
              <w:rPr>
                <w:sz w:val="22"/>
                <w:szCs w:val="22"/>
              </w:rPr>
              <w:t>B</w:t>
            </w:r>
            <w:r w:rsidRPr="000C3B58">
              <w:rPr>
                <w:sz w:val="22"/>
                <w:szCs w:val="22"/>
                <w:vertAlign w:val="subscript"/>
              </w:rPr>
              <w:t>4</w:t>
            </w:r>
            <w:bookmarkEnd w:id="0"/>
          </w:p>
        </w:tc>
        <w:tc>
          <w:tcPr>
            <w:tcW w:w="2293" w:type="dxa"/>
          </w:tcPr>
          <w:p w14:paraId="72479F46" w14:textId="101A1286" w:rsidR="007472D4" w:rsidRDefault="007472D4" w:rsidP="007472D4">
            <w:r w:rsidRPr="000C3B58">
              <w:rPr>
                <w:sz w:val="22"/>
                <w:szCs w:val="22"/>
              </w:rPr>
              <w:t>mp-1221732</w:t>
            </w:r>
          </w:p>
        </w:tc>
        <w:tc>
          <w:tcPr>
            <w:tcW w:w="2294" w:type="dxa"/>
          </w:tcPr>
          <w:p w14:paraId="40B62AFA" w14:textId="53455BBF" w:rsidR="007472D4" w:rsidRDefault="007472D4" w:rsidP="007472D4">
            <w:pPr>
              <w:tabs>
                <w:tab w:val="decimal" w:pos="403"/>
              </w:tabs>
              <w:jc w:val="center"/>
            </w:pPr>
            <w:r w:rsidRPr="000C3B58">
              <w:rPr>
                <w:sz w:val="22"/>
                <w:szCs w:val="22"/>
              </w:rPr>
              <w:t>5</w:t>
            </w:r>
          </w:p>
        </w:tc>
        <w:tc>
          <w:tcPr>
            <w:tcW w:w="2294" w:type="dxa"/>
          </w:tcPr>
          <w:p w14:paraId="279B9E0D" w14:textId="26DD89A7" w:rsidR="007472D4" w:rsidRDefault="007472D4" w:rsidP="007472D4">
            <w:pPr>
              <w:jc w:val="center"/>
            </w:pPr>
            <w:r w:rsidRPr="000C3B58">
              <w:rPr>
                <w:sz w:val="22"/>
                <w:szCs w:val="22"/>
              </w:rPr>
              <w:t>afm2</w:t>
            </w:r>
          </w:p>
        </w:tc>
      </w:tr>
      <w:tr w:rsidR="007472D4" w14:paraId="7EBF64D2" w14:textId="77777777" w:rsidTr="007472D4">
        <w:tc>
          <w:tcPr>
            <w:tcW w:w="2293" w:type="dxa"/>
          </w:tcPr>
          <w:p w14:paraId="634CC260" w14:textId="1BF6884A" w:rsidR="007472D4" w:rsidRDefault="007472D4" w:rsidP="007472D4">
            <w:r w:rsidRPr="000C3B58">
              <w:rPr>
                <w:sz w:val="22"/>
                <w:szCs w:val="22"/>
              </w:rPr>
              <w:t>Mn</w:t>
            </w:r>
            <w:r w:rsidRPr="000C3B58">
              <w:rPr>
                <w:sz w:val="22"/>
                <w:szCs w:val="22"/>
                <w:vertAlign w:val="subscript"/>
              </w:rPr>
              <w:t>3</w:t>
            </w:r>
            <w:r w:rsidRPr="000C3B58">
              <w:rPr>
                <w:sz w:val="22"/>
                <w:szCs w:val="22"/>
              </w:rPr>
              <w:t>Mo</w:t>
            </w:r>
            <w:r w:rsidRPr="000C3B58">
              <w:rPr>
                <w:sz w:val="22"/>
                <w:szCs w:val="22"/>
                <w:vertAlign w:val="subscript"/>
              </w:rPr>
              <w:t>3</w:t>
            </w:r>
            <w:r w:rsidRPr="000C3B58">
              <w:rPr>
                <w:sz w:val="22"/>
                <w:szCs w:val="22"/>
              </w:rPr>
              <w:t>B</w:t>
            </w:r>
            <w:r w:rsidRPr="000C3B58">
              <w:rPr>
                <w:sz w:val="22"/>
                <w:szCs w:val="22"/>
                <w:vertAlign w:val="subscript"/>
              </w:rPr>
              <w:t>8</w:t>
            </w:r>
          </w:p>
        </w:tc>
        <w:tc>
          <w:tcPr>
            <w:tcW w:w="2293" w:type="dxa"/>
          </w:tcPr>
          <w:p w14:paraId="12C9C853" w14:textId="5BD73056" w:rsidR="007472D4" w:rsidRDefault="007472D4" w:rsidP="007472D4">
            <w:r w:rsidRPr="000C3B58">
              <w:rPr>
                <w:sz w:val="22"/>
                <w:szCs w:val="22"/>
              </w:rPr>
              <w:t>mp-1221919</w:t>
            </w:r>
          </w:p>
        </w:tc>
        <w:tc>
          <w:tcPr>
            <w:tcW w:w="2294" w:type="dxa"/>
          </w:tcPr>
          <w:p w14:paraId="6216DDC2" w14:textId="69662895" w:rsidR="007472D4" w:rsidRDefault="007472D4" w:rsidP="007472D4">
            <w:pPr>
              <w:tabs>
                <w:tab w:val="decimal" w:pos="403"/>
              </w:tabs>
              <w:jc w:val="center"/>
            </w:pPr>
            <w:r w:rsidRPr="000C3B58">
              <w:rPr>
                <w:sz w:val="22"/>
                <w:szCs w:val="22"/>
              </w:rPr>
              <w:t>14</w:t>
            </w:r>
          </w:p>
        </w:tc>
        <w:tc>
          <w:tcPr>
            <w:tcW w:w="2294" w:type="dxa"/>
          </w:tcPr>
          <w:p w14:paraId="224651DE" w14:textId="0F2FD810" w:rsidR="007472D4" w:rsidRDefault="007472D4" w:rsidP="007472D4">
            <w:pPr>
              <w:jc w:val="center"/>
            </w:pPr>
            <w:r w:rsidRPr="000C3B58">
              <w:rPr>
                <w:sz w:val="22"/>
                <w:szCs w:val="22"/>
              </w:rPr>
              <w:t>fm3</w:t>
            </w:r>
          </w:p>
        </w:tc>
      </w:tr>
    </w:tbl>
    <w:p w14:paraId="0000000E" w14:textId="763E5B9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5DB978F" w14:textId="3F23CE0F" w:rsidR="000C3B58" w:rsidRPr="000C3B58" w:rsidRDefault="000C3B58" w:rsidP="002833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C3B58">
        <w:rPr>
          <w:color w:val="000000"/>
          <w:lang w:val="en-US"/>
        </w:rPr>
        <w:t>1.</w:t>
      </w:r>
      <w:r w:rsidR="002833BC">
        <w:rPr>
          <w:color w:val="000000"/>
          <w:lang w:val="en-US"/>
        </w:rPr>
        <w:t> </w:t>
      </w:r>
      <w:r w:rsidR="002833BC" w:rsidRPr="002833BC">
        <w:rPr>
          <w:color w:val="000000"/>
          <w:lang w:val="en-US"/>
        </w:rPr>
        <w:t>Coey J.M.D. Hard magnetic materials: A perspective // IEEE Trans. Magn. 2011. Vol. 47, № 12. P. 4671–4681</w:t>
      </w:r>
      <w:r w:rsidRPr="000C3B58">
        <w:rPr>
          <w:color w:val="000000"/>
          <w:lang w:val="en-US"/>
        </w:rPr>
        <w:t>.</w:t>
      </w:r>
    </w:p>
    <w:p w14:paraId="77FA5704" w14:textId="7A23E481" w:rsidR="000C3B58" w:rsidRPr="002833BC" w:rsidRDefault="00FB4DF2" w:rsidP="002833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B4DF2">
        <w:rPr>
          <w:color w:val="000000"/>
          <w:lang w:val="en-US"/>
        </w:rPr>
        <w:t>2</w:t>
      </w:r>
      <w:r w:rsidR="000C3B58" w:rsidRPr="000C3B58">
        <w:rPr>
          <w:color w:val="000000"/>
          <w:lang w:val="en-US"/>
        </w:rPr>
        <w:t>.</w:t>
      </w:r>
      <w:r w:rsidR="002833BC">
        <w:rPr>
          <w:color w:val="000000"/>
          <w:lang w:val="en-US"/>
        </w:rPr>
        <w:t> </w:t>
      </w:r>
      <w:r w:rsidR="002833BC" w:rsidRPr="002833BC">
        <w:rPr>
          <w:color w:val="000000"/>
          <w:lang w:val="en-US"/>
        </w:rPr>
        <w:t>Koshkaki S.</w:t>
      </w:r>
      <w:r w:rsidR="002833BC">
        <w:rPr>
          <w:color w:val="000000"/>
          <w:lang w:val="en-US"/>
        </w:rPr>
        <w:t>R.</w:t>
      </w:r>
      <w:r w:rsidR="002833BC" w:rsidRPr="002833BC">
        <w:rPr>
          <w:color w:val="000000"/>
          <w:lang w:val="en-US"/>
        </w:rPr>
        <w:t xml:space="preserve"> et al. Computational prediction of new magnetic materials // J. Chem. Phys. 2022. Vol. 157, № 12. P. 124704.</w:t>
      </w:r>
    </w:p>
    <w:p w14:paraId="632E3BD9" w14:textId="444FFE87" w:rsidR="000C3B58" w:rsidRPr="000C3B58" w:rsidRDefault="00FB4DF2" w:rsidP="002833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E535C">
        <w:rPr>
          <w:color w:val="000000"/>
          <w:lang w:val="en-US"/>
        </w:rPr>
        <w:t>3</w:t>
      </w:r>
      <w:r w:rsidR="000C3B58" w:rsidRPr="000C3B58">
        <w:rPr>
          <w:color w:val="000000"/>
          <w:lang w:val="en-US"/>
        </w:rPr>
        <w:t>.</w:t>
      </w:r>
      <w:r w:rsidR="002833BC">
        <w:rPr>
          <w:color w:val="000000"/>
          <w:lang w:val="en-US"/>
        </w:rPr>
        <w:t> </w:t>
      </w:r>
      <w:r w:rsidR="002833BC" w:rsidRPr="002833BC">
        <w:rPr>
          <w:color w:val="000000"/>
          <w:lang w:val="en-US"/>
        </w:rPr>
        <w:t>Jain A. et al. Commentary: The Materials Project: A materials genome approach to accelerating materials innovation // APL Mater. 2013. Vol. 1, № 1.</w:t>
      </w:r>
    </w:p>
    <w:p w14:paraId="3486C755" w14:textId="0FB961B8" w:rsidR="00116478" w:rsidRPr="00107AA3" w:rsidRDefault="00FB4DF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E535C">
        <w:rPr>
          <w:color w:val="000000"/>
          <w:lang w:val="en-US"/>
        </w:rPr>
        <w:t>4</w:t>
      </w:r>
      <w:r w:rsidR="000C3B58" w:rsidRPr="000C3B58">
        <w:rPr>
          <w:color w:val="000000"/>
          <w:lang w:val="en-US"/>
        </w:rPr>
        <w:t>.</w:t>
      </w:r>
      <w:r w:rsidR="002833BC">
        <w:rPr>
          <w:color w:val="000000"/>
          <w:lang w:val="en-US"/>
        </w:rPr>
        <w:t> </w:t>
      </w:r>
      <w:r w:rsidR="002833BC" w:rsidRPr="002833BC">
        <w:rPr>
          <w:color w:val="000000"/>
          <w:lang w:val="en-US"/>
        </w:rPr>
        <w:t>Galasso M., Oganov A.R. Automag: An automatic workflow software for calculating the ground magnetic state of a given structure and estimating its critical temperature //</w:t>
      </w:r>
      <w:r w:rsidR="002833BC">
        <w:rPr>
          <w:color w:val="000000"/>
          <w:lang w:val="en-US"/>
        </w:rPr>
        <w:t> </w:t>
      </w:r>
      <w:r w:rsidR="002833BC" w:rsidRPr="002833BC">
        <w:rPr>
          <w:color w:val="000000"/>
          <w:lang w:val="en-US"/>
        </w:rPr>
        <w:t>Comput. Phys. Commun. 2023. Vol. 283. P. 108571</w:t>
      </w:r>
      <w:r w:rsidR="00116478" w:rsidRPr="00107AA3">
        <w:rPr>
          <w:noProof/>
          <w:lang w:val="en-US"/>
        </w:rPr>
        <w:t>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C3B58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451A5"/>
    <w:rsid w:val="002833BC"/>
    <w:rsid w:val="0031361E"/>
    <w:rsid w:val="00335DEA"/>
    <w:rsid w:val="00391C38"/>
    <w:rsid w:val="00396EF3"/>
    <w:rsid w:val="003B76D6"/>
    <w:rsid w:val="003C0807"/>
    <w:rsid w:val="003E2601"/>
    <w:rsid w:val="003F4E6B"/>
    <w:rsid w:val="004A26A3"/>
    <w:rsid w:val="004B6CD8"/>
    <w:rsid w:val="004C2A60"/>
    <w:rsid w:val="004E535C"/>
    <w:rsid w:val="004F0EDF"/>
    <w:rsid w:val="00522BF1"/>
    <w:rsid w:val="00590166"/>
    <w:rsid w:val="005C22D3"/>
    <w:rsid w:val="005D022B"/>
    <w:rsid w:val="005E5BE9"/>
    <w:rsid w:val="0064546C"/>
    <w:rsid w:val="0069427D"/>
    <w:rsid w:val="006F7A19"/>
    <w:rsid w:val="007139DF"/>
    <w:rsid w:val="007213E1"/>
    <w:rsid w:val="007472D4"/>
    <w:rsid w:val="00766452"/>
    <w:rsid w:val="00775389"/>
    <w:rsid w:val="00797838"/>
    <w:rsid w:val="007C36D8"/>
    <w:rsid w:val="007F1CF1"/>
    <w:rsid w:val="007F2744"/>
    <w:rsid w:val="00807E8D"/>
    <w:rsid w:val="008931BE"/>
    <w:rsid w:val="008C67E3"/>
    <w:rsid w:val="008D7258"/>
    <w:rsid w:val="00914205"/>
    <w:rsid w:val="00921D45"/>
    <w:rsid w:val="009426C0"/>
    <w:rsid w:val="009653C3"/>
    <w:rsid w:val="00980A65"/>
    <w:rsid w:val="009A66DB"/>
    <w:rsid w:val="009B2F80"/>
    <w:rsid w:val="009B3300"/>
    <w:rsid w:val="009F3380"/>
    <w:rsid w:val="00A02163"/>
    <w:rsid w:val="00A24B85"/>
    <w:rsid w:val="00A314FE"/>
    <w:rsid w:val="00AD7380"/>
    <w:rsid w:val="00AE7FFA"/>
    <w:rsid w:val="00BF36F8"/>
    <w:rsid w:val="00BF4622"/>
    <w:rsid w:val="00C80CAD"/>
    <w:rsid w:val="00C844E2"/>
    <w:rsid w:val="00CB43D7"/>
    <w:rsid w:val="00CD00B1"/>
    <w:rsid w:val="00D22306"/>
    <w:rsid w:val="00D42542"/>
    <w:rsid w:val="00D8121C"/>
    <w:rsid w:val="00DF4B00"/>
    <w:rsid w:val="00E22189"/>
    <w:rsid w:val="00E74069"/>
    <w:rsid w:val="00E81D35"/>
    <w:rsid w:val="00EB1F49"/>
    <w:rsid w:val="00EC4625"/>
    <w:rsid w:val="00EE082E"/>
    <w:rsid w:val="00F068F5"/>
    <w:rsid w:val="00F56B9C"/>
    <w:rsid w:val="00F865B3"/>
    <w:rsid w:val="00FB1509"/>
    <w:rsid w:val="00FB4DF2"/>
    <w:rsid w:val="00FE7C02"/>
    <w:rsid w:val="00FF1903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rsid w:val="000C3B58"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Gavronova</cp:lastModifiedBy>
  <cp:revision>23</cp:revision>
  <dcterms:created xsi:type="dcterms:W3CDTF">2024-12-16T00:35:00Z</dcterms:created>
  <dcterms:modified xsi:type="dcterms:W3CDTF">2025-03-06T12:36:00Z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