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5031E" w14:textId="066F3779" w:rsidR="009277BB" w:rsidRPr="00672237" w:rsidRDefault="00540F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540F4A">
        <w:rPr>
          <w:b/>
          <w:color w:val="000000"/>
        </w:rPr>
        <w:t>Квантово-химическое исследование</w:t>
      </w:r>
      <w:r>
        <w:rPr>
          <w:b/>
          <w:color w:val="000000"/>
        </w:rPr>
        <w:t xml:space="preserve"> </w:t>
      </w:r>
      <w:r w:rsidR="00926AD3" w:rsidRPr="00926AD3">
        <w:rPr>
          <w:b/>
          <w:color w:val="000000"/>
        </w:rPr>
        <w:t>FeCl</w:t>
      </w:r>
      <w:r w:rsidR="00926AD3" w:rsidRPr="002C76A3">
        <w:rPr>
          <w:b/>
          <w:color w:val="000000"/>
          <w:vertAlign w:val="subscript"/>
        </w:rPr>
        <w:t>2</w:t>
      </w:r>
      <w:r w:rsidR="00926AD3" w:rsidRPr="00926AD3">
        <w:rPr>
          <w:b/>
          <w:color w:val="000000"/>
        </w:rPr>
        <w:t>-опосредованн</w:t>
      </w:r>
      <w:r>
        <w:rPr>
          <w:b/>
          <w:color w:val="000000"/>
        </w:rPr>
        <w:t>ой</w:t>
      </w:r>
      <w:r w:rsidR="00926AD3" w:rsidRPr="00926AD3">
        <w:rPr>
          <w:b/>
          <w:color w:val="000000"/>
        </w:rPr>
        <w:t xml:space="preserve"> </w:t>
      </w:r>
      <w:r w:rsidR="00D075A0">
        <w:rPr>
          <w:b/>
          <w:color w:val="000000"/>
        </w:rPr>
        <w:t>трансформации</w:t>
      </w:r>
      <w:r w:rsidR="00926AD3" w:rsidRPr="00926AD3">
        <w:rPr>
          <w:b/>
          <w:color w:val="000000"/>
        </w:rPr>
        <w:t xml:space="preserve"> аминопероксидов в функционализированные тетрагидрофураны</w:t>
      </w:r>
    </w:p>
    <w:p w14:paraId="00000002" w14:textId="27523835" w:rsidR="00130241" w:rsidRDefault="004804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Проломов И.В.</w:t>
      </w:r>
      <w:r w:rsidRPr="00480440">
        <w:rPr>
          <w:b/>
          <w:i/>
          <w:color w:val="000000"/>
          <w:vertAlign w:val="superscript"/>
        </w:rPr>
        <w:t>1,</w:t>
      </w:r>
      <w:r w:rsidRPr="00BF4622">
        <w:rPr>
          <w:b/>
          <w:i/>
          <w:color w:val="000000"/>
          <w:vertAlign w:val="superscript"/>
        </w:rPr>
        <w:t>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Кривощапов Н.В.</w:t>
      </w:r>
      <w:r w:rsidR="00926AD3">
        <w:rPr>
          <w:b/>
          <w:i/>
          <w:color w:val="000000"/>
          <w:vertAlign w:val="superscript"/>
        </w:rPr>
        <w:t>1</w:t>
      </w:r>
      <w:r w:rsidRPr="00480440">
        <w:rPr>
          <w:b/>
          <w:color w:val="000000"/>
        </w:rPr>
        <w:t>,</w:t>
      </w:r>
      <w:r w:rsidRPr="00480440">
        <w:rPr>
          <w:b/>
          <w:i/>
          <w:color w:val="000000"/>
        </w:rPr>
        <w:t xml:space="preserve"> М</w:t>
      </w:r>
      <w:r>
        <w:rPr>
          <w:b/>
          <w:i/>
          <w:color w:val="000000"/>
        </w:rPr>
        <w:t>едведев М.Г.</w:t>
      </w:r>
      <w:r w:rsidR="00926AD3">
        <w:rPr>
          <w:b/>
          <w:i/>
          <w:color w:val="000000"/>
          <w:vertAlign w:val="superscript"/>
        </w:rPr>
        <w:t>1</w:t>
      </w:r>
    </w:p>
    <w:p w14:paraId="00000003" w14:textId="2E77426B" w:rsidR="00130241" w:rsidRDefault="00926A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7C2E47">
        <w:rPr>
          <w:i/>
          <w:color w:val="000000"/>
        </w:rPr>
        <w:t>,</w:t>
      </w:r>
      <w:r>
        <w:rPr>
          <w:i/>
          <w:color w:val="000000"/>
        </w:rPr>
        <w:t xml:space="preserve"> 1</w:t>
      </w:r>
      <w:r w:rsidR="007C2E47">
        <w:rPr>
          <w:i/>
          <w:color w:val="000000"/>
        </w:rPr>
        <w:t xml:space="preserve"> </w:t>
      </w:r>
      <w:r>
        <w:rPr>
          <w:i/>
          <w:color w:val="000000"/>
        </w:rPr>
        <w:t>го</w:t>
      </w:r>
      <w:r w:rsidR="007C2E47">
        <w:rPr>
          <w:i/>
          <w:color w:val="000000"/>
        </w:rPr>
        <w:t>д</w:t>
      </w:r>
      <w:r>
        <w:rPr>
          <w:i/>
          <w:color w:val="000000"/>
        </w:rPr>
        <w:t xml:space="preserve"> </w:t>
      </w:r>
      <w:r w:rsidR="007C2E47">
        <w:rPr>
          <w:i/>
          <w:color w:val="000000"/>
        </w:rPr>
        <w:t>обучения</w:t>
      </w:r>
    </w:p>
    <w:p w14:paraId="1EB45B3E" w14:textId="0021535E" w:rsidR="00480440" w:rsidRPr="005D345F" w:rsidRDefault="00EB1F49" w:rsidP="004804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>
        <w:rPr>
          <w:i/>
          <w:color w:val="000000"/>
          <w:vertAlign w:val="superscript"/>
        </w:rPr>
        <w:t>1</w:t>
      </w:r>
      <w:r w:rsidR="00926AD3">
        <w:rPr>
          <w:i/>
          <w:iCs/>
          <w:color w:val="000000"/>
        </w:rPr>
        <w:t>Институт органической химии им. Н. Д. Зелинского Российской академии наук, Москва, Россия</w:t>
      </w:r>
    </w:p>
    <w:p w14:paraId="72120019" w14:textId="0D3E51CA" w:rsidR="00480440" w:rsidRDefault="00EB1F49" w:rsidP="00926A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>
        <w:rPr>
          <w:i/>
          <w:color w:val="000000"/>
          <w:vertAlign w:val="superscript"/>
        </w:rPr>
        <w:t>2</w:t>
      </w:r>
      <w:r w:rsidR="00926AD3">
        <w:rPr>
          <w:i/>
          <w:iCs/>
          <w:color w:val="000000"/>
        </w:rPr>
        <w:t>Р</w:t>
      </w:r>
      <w:r w:rsidR="00926AD3" w:rsidRPr="00D55C1E">
        <w:rPr>
          <w:i/>
          <w:iCs/>
          <w:color w:val="000000"/>
        </w:rPr>
        <w:t>оссийский химико-технологический университет им. Д. И. Менделеева</w:t>
      </w:r>
      <w:r w:rsidR="00926AD3" w:rsidRPr="000E7619">
        <w:rPr>
          <w:i/>
          <w:iCs/>
          <w:color w:val="000000"/>
        </w:rPr>
        <w:t xml:space="preserve">, </w:t>
      </w:r>
      <w:r w:rsidR="00926AD3" w:rsidRPr="00D55C1E">
        <w:rPr>
          <w:i/>
          <w:iCs/>
          <w:color w:val="000000"/>
        </w:rPr>
        <w:t>Москва, Росси</w:t>
      </w:r>
      <w:r w:rsidR="00926AD3" w:rsidRPr="005D345F">
        <w:rPr>
          <w:i/>
          <w:iCs/>
          <w:color w:val="000000"/>
        </w:rPr>
        <w:t>я</w:t>
      </w:r>
    </w:p>
    <w:p w14:paraId="588215A5" w14:textId="5EE45EDF" w:rsidR="009B2F80" w:rsidRPr="0034238D" w:rsidRDefault="00EB1F49" w:rsidP="009C69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  <w:u w:val="single"/>
        </w:rPr>
      </w:pPr>
      <w:r w:rsidRPr="00B12BEF">
        <w:rPr>
          <w:i/>
          <w:color w:val="000000"/>
          <w:lang w:val="en-US"/>
        </w:rPr>
        <w:t>E</w:t>
      </w:r>
      <w:r w:rsidR="003B76D6" w:rsidRPr="0034238D">
        <w:rPr>
          <w:i/>
          <w:color w:val="000000"/>
        </w:rPr>
        <w:t>-</w:t>
      </w:r>
      <w:r w:rsidRPr="00B12BEF">
        <w:rPr>
          <w:i/>
          <w:color w:val="000000"/>
          <w:lang w:val="en-US"/>
        </w:rPr>
        <w:t>mail</w:t>
      </w:r>
      <w:r w:rsidRPr="0034238D">
        <w:rPr>
          <w:i/>
          <w:color w:val="000000"/>
        </w:rPr>
        <w:t xml:space="preserve">: </w:t>
      </w:r>
      <w:r w:rsidR="00480440" w:rsidRPr="00480440">
        <w:rPr>
          <w:i/>
          <w:iCs/>
          <w:color w:val="000000"/>
          <w:u w:val="single"/>
          <w:lang w:val="en-US"/>
        </w:rPr>
        <w:t>ilyavpro</w:t>
      </w:r>
      <w:r w:rsidR="00480440" w:rsidRPr="0034238D">
        <w:rPr>
          <w:i/>
          <w:iCs/>
          <w:color w:val="000000"/>
          <w:u w:val="single"/>
        </w:rPr>
        <w:t>@</w:t>
      </w:r>
      <w:r w:rsidR="00480440" w:rsidRPr="00480440">
        <w:rPr>
          <w:i/>
          <w:iCs/>
          <w:color w:val="000000"/>
          <w:u w:val="single"/>
          <w:lang w:val="en-US"/>
        </w:rPr>
        <w:t>gmail</w:t>
      </w:r>
      <w:r w:rsidR="00480440" w:rsidRPr="0034238D">
        <w:rPr>
          <w:i/>
          <w:iCs/>
          <w:color w:val="000000"/>
          <w:u w:val="single"/>
        </w:rPr>
        <w:t>.</w:t>
      </w:r>
      <w:r w:rsidR="00480440" w:rsidRPr="00480440">
        <w:rPr>
          <w:i/>
          <w:iCs/>
          <w:color w:val="000000"/>
          <w:u w:val="single"/>
          <w:lang w:val="en-US"/>
        </w:rPr>
        <w:t>com</w:t>
      </w:r>
    </w:p>
    <w:p w14:paraId="4D0DEE97" w14:textId="68FFB11F" w:rsidR="00734CCE" w:rsidRPr="00564CC3" w:rsidRDefault="0060320D" w:rsidP="0060320D">
      <w:pPr>
        <w:ind w:firstLine="397"/>
        <w:jc w:val="both"/>
        <w:rPr>
          <w:color w:val="000000"/>
        </w:rPr>
      </w:pPr>
      <w:r w:rsidRPr="0060320D">
        <w:rPr>
          <w:color w:val="000000"/>
        </w:rPr>
        <w:t>Реакции органических пероксидов с участием переходных металлов остаются недостаточно изученными, несмотря на их значительный синтетический потенциал. В данной работе проведено квантово-химическое исследование механизма трансформации каркасных аминопероксидов под действием FeCl₂.</w:t>
      </w:r>
    </w:p>
    <w:p w14:paraId="40540D0C" w14:textId="2C4C7157" w:rsidR="0061762D" w:rsidRDefault="00926AD3" w:rsidP="0061762D">
      <w:pPr>
        <w:jc w:val="center"/>
      </w:pPr>
      <w:r>
        <w:rPr>
          <w:noProof/>
        </w:rPr>
        <w:drawing>
          <wp:inline distT="0" distB="0" distL="0" distR="0" wp14:anchorId="010D020D" wp14:editId="303BCA21">
            <wp:extent cx="2548467" cy="1263120"/>
            <wp:effectExtent l="0" t="0" r="4445" b="0"/>
            <wp:docPr id="831353605" name="Рисунок 1" descr="Изображение выглядит как диаграмма, оригами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353605" name="Рисунок 1" descr="Изображение выглядит как диаграмма, оригами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123" cy="1280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FE94B" w14:textId="4E4020B3" w:rsidR="009C69F5" w:rsidRDefault="009C69F5" w:rsidP="00D91062">
      <w:pPr>
        <w:shd w:val="clear" w:color="auto" w:fill="FFFFFF"/>
        <w:tabs>
          <w:tab w:val="left" w:pos="294"/>
          <w:tab w:val="left" w:pos="1708"/>
        </w:tabs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926AD3" w:rsidRPr="00926AD3">
        <w:rPr>
          <w:color w:val="000000"/>
        </w:rPr>
        <w:t xml:space="preserve">FeCl₂-опосредованная транформация </w:t>
      </w:r>
      <w:r w:rsidR="00B2413F">
        <w:rPr>
          <w:color w:val="000000"/>
        </w:rPr>
        <w:t>каркасных</w:t>
      </w:r>
      <w:r w:rsidR="00926AD3" w:rsidRPr="00926AD3">
        <w:rPr>
          <w:color w:val="000000"/>
        </w:rPr>
        <w:t xml:space="preserve"> аминопероксидов</w:t>
      </w:r>
    </w:p>
    <w:p w14:paraId="66AA91CC" w14:textId="0440469F" w:rsidR="00D075A0" w:rsidRDefault="0060320D" w:rsidP="00D075A0">
      <w:pPr>
        <w:ind w:firstLine="397"/>
        <w:jc w:val="both"/>
        <w:rPr>
          <w:color w:val="000000"/>
        </w:rPr>
      </w:pPr>
      <w:r>
        <w:rPr>
          <w:color w:val="000000"/>
        </w:rPr>
        <w:t>К</w:t>
      </w:r>
      <w:r w:rsidRPr="0060320D">
        <w:rPr>
          <w:color w:val="000000"/>
        </w:rPr>
        <w:t>вантово-химическ</w:t>
      </w:r>
      <w:r w:rsidR="005D6539">
        <w:rPr>
          <w:color w:val="000000"/>
        </w:rPr>
        <w:t>ие</w:t>
      </w:r>
      <w:r w:rsidRPr="0060320D">
        <w:rPr>
          <w:color w:val="000000"/>
        </w:rPr>
        <w:t xml:space="preserve"> </w:t>
      </w:r>
      <w:r>
        <w:rPr>
          <w:color w:val="000000"/>
        </w:rPr>
        <w:t>р</w:t>
      </w:r>
      <w:r w:rsidRPr="00734CCE">
        <w:rPr>
          <w:color w:val="000000"/>
        </w:rPr>
        <w:t xml:space="preserve">асчёты были выполнены </w:t>
      </w:r>
      <w:r w:rsidRPr="00564CC3">
        <w:rPr>
          <w:color w:val="000000"/>
        </w:rPr>
        <w:t>с использованием программного пакета Orca 5.0.4</w:t>
      </w:r>
      <w:r w:rsidR="00D075A0" w:rsidRPr="00D075A0">
        <w:rPr>
          <w:color w:val="000000"/>
        </w:rPr>
        <w:t xml:space="preserve"> </w:t>
      </w:r>
      <w:r w:rsidR="00D075A0">
        <w:rPr>
          <w:color w:val="000000"/>
        </w:rPr>
        <w:t>методом</w:t>
      </w:r>
      <w:r w:rsidRPr="00564CC3">
        <w:rPr>
          <w:color w:val="000000"/>
        </w:rPr>
        <w:t xml:space="preserve"> </w:t>
      </w:r>
      <w:r w:rsidR="00D075A0" w:rsidRPr="00564CC3">
        <w:rPr>
          <w:color w:val="000000"/>
        </w:rPr>
        <w:t>DLPNO-CCSD(T)</w:t>
      </w:r>
      <w:r w:rsidR="00D075A0" w:rsidRPr="00D075A0">
        <w:rPr>
          <w:color w:val="000000"/>
        </w:rPr>
        <w:t>/</w:t>
      </w:r>
      <w:r w:rsidR="00D075A0" w:rsidRPr="00564CC3">
        <w:rPr>
          <w:color w:val="000000"/>
        </w:rPr>
        <w:t>def2-TZVPP</w:t>
      </w:r>
      <w:r w:rsidR="00D075A0" w:rsidRPr="00D075A0">
        <w:rPr>
          <w:color w:val="000000"/>
        </w:rPr>
        <w:t>/</w:t>
      </w:r>
      <w:r w:rsidR="00D075A0">
        <w:rPr>
          <w:color w:val="000000"/>
          <w:lang w:val="en-US"/>
        </w:rPr>
        <w:t>CPCM</w:t>
      </w:r>
      <w:r w:rsidR="00D075A0" w:rsidRPr="00D075A0">
        <w:rPr>
          <w:color w:val="000000"/>
        </w:rPr>
        <w:t>(</w:t>
      </w:r>
      <w:r w:rsidR="00D075A0">
        <w:rPr>
          <w:color w:val="000000"/>
          <w:lang w:val="en-US"/>
        </w:rPr>
        <w:t>MeCN</w:t>
      </w:r>
      <w:r w:rsidR="00D075A0" w:rsidRPr="00D075A0">
        <w:rPr>
          <w:color w:val="000000"/>
        </w:rPr>
        <w:t>)//</w:t>
      </w:r>
      <w:r w:rsidRPr="00564CC3">
        <w:rPr>
          <w:color w:val="000000"/>
        </w:rPr>
        <w:t>ωB97X-D4</w:t>
      </w:r>
      <w:r w:rsidR="00D075A0" w:rsidRPr="00D075A0">
        <w:rPr>
          <w:color w:val="000000"/>
        </w:rPr>
        <w:t>/</w:t>
      </w:r>
      <w:r w:rsidRPr="00564CC3">
        <w:rPr>
          <w:color w:val="000000"/>
        </w:rPr>
        <w:t>def2-TZVP</w:t>
      </w:r>
      <w:r w:rsidR="00D075A0" w:rsidRPr="00D075A0">
        <w:rPr>
          <w:color w:val="000000"/>
        </w:rPr>
        <w:t>/</w:t>
      </w:r>
      <w:r w:rsidR="00D075A0">
        <w:rPr>
          <w:color w:val="000000"/>
          <w:lang w:val="en-US"/>
        </w:rPr>
        <w:t>CPCM</w:t>
      </w:r>
      <w:r w:rsidR="00D075A0" w:rsidRPr="00D075A0">
        <w:rPr>
          <w:color w:val="000000"/>
        </w:rPr>
        <w:t>(</w:t>
      </w:r>
      <w:r w:rsidR="00D075A0">
        <w:rPr>
          <w:color w:val="000000"/>
          <w:lang w:val="en-US"/>
        </w:rPr>
        <w:t>MeCN</w:t>
      </w:r>
      <w:r w:rsidR="00D075A0" w:rsidRPr="00D075A0">
        <w:rPr>
          <w:color w:val="000000"/>
        </w:rPr>
        <w:t xml:space="preserve">). </w:t>
      </w:r>
      <w:r w:rsidR="00D075A0" w:rsidRPr="00D075A0">
        <w:rPr>
          <w:color w:val="000000"/>
        </w:rPr>
        <w:t>В исследовании был установлен</w:t>
      </w:r>
      <w:r w:rsidR="00D075A0">
        <w:rPr>
          <w:color w:val="000000"/>
        </w:rPr>
        <w:t xml:space="preserve"> механизм</w:t>
      </w:r>
      <w:r w:rsidR="00D075A0" w:rsidRPr="00D075A0">
        <w:rPr>
          <w:color w:val="000000"/>
        </w:rPr>
        <w:t xml:space="preserve"> FeCl</w:t>
      </w:r>
      <w:r w:rsidR="00D075A0" w:rsidRPr="00D075A0">
        <w:rPr>
          <w:color w:val="000000"/>
          <w:vertAlign w:val="subscript"/>
        </w:rPr>
        <w:t>2</w:t>
      </w:r>
      <w:r w:rsidR="00D075A0" w:rsidRPr="00D075A0">
        <w:rPr>
          <w:color w:val="000000"/>
        </w:rPr>
        <w:t xml:space="preserve">-опосредованной </w:t>
      </w:r>
      <w:r w:rsidR="00D075A0">
        <w:rPr>
          <w:color w:val="000000"/>
        </w:rPr>
        <w:t>трансформации</w:t>
      </w:r>
      <w:r w:rsidR="00D075A0" w:rsidRPr="00D075A0">
        <w:rPr>
          <w:color w:val="000000"/>
        </w:rPr>
        <w:t xml:space="preserve"> аминопероксидов в функционализированные тетрагидрофураны</w:t>
      </w:r>
      <w:r w:rsidR="00D075A0">
        <w:rPr>
          <w:color w:val="000000"/>
        </w:rPr>
        <w:t xml:space="preserve">, а также изучены электронные эффекты, сопровождающие эти превращения. </w:t>
      </w:r>
    </w:p>
    <w:p w14:paraId="38A7A722" w14:textId="77777777" w:rsidR="0060320D" w:rsidRDefault="0060320D" w:rsidP="0060320D">
      <w:pPr>
        <w:shd w:val="clear" w:color="auto" w:fill="FFFFFF"/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7289B3F7" wp14:editId="75478476">
            <wp:extent cx="5831840" cy="2602230"/>
            <wp:effectExtent l="0" t="0" r="0" b="7620"/>
            <wp:docPr id="1006936688" name="Рисунок 1" descr="Изображение выглядит как текст, диаграмма, карт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936688" name="Рисунок 1" descr="Изображение выглядит как текст, диаграмма, карта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260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80BC1" w14:textId="037BD1B0" w:rsidR="0060320D" w:rsidRDefault="0060320D" w:rsidP="0060320D">
      <w:pPr>
        <w:shd w:val="clear" w:color="auto" w:fill="FFFFFF"/>
        <w:tabs>
          <w:tab w:val="left" w:pos="294"/>
          <w:tab w:val="left" w:pos="1708"/>
        </w:tabs>
        <w:ind w:firstLine="397"/>
        <w:jc w:val="center"/>
        <w:rPr>
          <w:color w:val="000000"/>
        </w:rPr>
      </w:pPr>
      <w:r>
        <w:rPr>
          <w:color w:val="000000"/>
        </w:rPr>
        <w:t>Схема 2. Установленный механизм трансформации</w:t>
      </w:r>
      <w:r w:rsidRPr="00734CCE">
        <w:rPr>
          <w:color w:val="000000"/>
        </w:rPr>
        <w:t xml:space="preserve"> азаозонидов (слева) и аминопероксидов (справа)</w:t>
      </w:r>
    </w:p>
    <w:p w14:paraId="288755A9" w14:textId="24734342" w:rsidR="0060320D" w:rsidRPr="00B32623" w:rsidRDefault="00DD3338" w:rsidP="00434F3E">
      <w:pPr>
        <w:ind w:firstLine="397"/>
        <w:jc w:val="both"/>
        <w:rPr>
          <w:color w:val="000000"/>
        </w:rPr>
      </w:pPr>
      <w:r w:rsidRPr="00DD3338">
        <w:rPr>
          <w:color w:val="000000"/>
        </w:rPr>
        <w:t xml:space="preserve">Полученные результаты [1] углубляют понимание процессов превращения органических пероксидов под </w:t>
      </w:r>
      <w:r>
        <w:rPr>
          <w:color w:val="000000"/>
        </w:rPr>
        <w:t>действием</w:t>
      </w:r>
      <w:r w:rsidRPr="00DD3338">
        <w:rPr>
          <w:color w:val="000000"/>
        </w:rPr>
        <w:t xml:space="preserve"> солей переходных металлов</w:t>
      </w:r>
      <w:r w:rsidR="00B32623" w:rsidRPr="00B32623">
        <w:rPr>
          <w:color w:val="000000"/>
        </w:rPr>
        <w:t xml:space="preserve"> и открывают новые возможности для разработки атомно-экономичных синтетических методик</w:t>
      </w:r>
      <w:r w:rsidR="00434F3E" w:rsidRPr="00434F3E">
        <w:rPr>
          <w:color w:val="000000"/>
        </w:rPr>
        <w:t>.</w:t>
      </w:r>
    </w:p>
    <w:p w14:paraId="2EA54E82" w14:textId="47DD3B8E" w:rsidR="005D345F" w:rsidRPr="003A54FC" w:rsidRDefault="005D345F" w:rsidP="005D345F">
      <w:pP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91D195C" w14:textId="181CA819" w:rsidR="00893BCB" w:rsidRPr="005D345F" w:rsidRDefault="005D345F" w:rsidP="00926AD3">
      <w:p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926AD3" w:rsidRPr="00926AD3">
        <w:rPr>
          <w:color w:val="000000"/>
          <w:lang w:val="en-US"/>
        </w:rPr>
        <w:t>Belyakova Y.Yu., Radulov P.S., Novikov R.A., Prolomov I.V., Krivoshchapov N.V., Medvedev M.G., Yaremenko I.A., Alabugin I.V., Terent’ev A.O. FeCl₂-Mediated Rearrangement of Aminoperoxides into Functionalized Tetrahydrofurans: Dynamic Non-innocence of O-Ligands at an Fe Center Coordinates a Radical Cascade // J. Am. Chem. Soc. 2025. Vol. 147. P. 965–977.</w:t>
      </w:r>
    </w:p>
    <w:sectPr w:rsidR="00893BCB" w:rsidRPr="005D345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7B4B"/>
    <w:rsid w:val="00063966"/>
    <w:rsid w:val="00086081"/>
    <w:rsid w:val="000E7619"/>
    <w:rsid w:val="000F278D"/>
    <w:rsid w:val="00101A1C"/>
    <w:rsid w:val="00103657"/>
    <w:rsid w:val="00106375"/>
    <w:rsid w:val="00116478"/>
    <w:rsid w:val="00130241"/>
    <w:rsid w:val="001926AF"/>
    <w:rsid w:val="001E61C2"/>
    <w:rsid w:val="001F0493"/>
    <w:rsid w:val="002264EE"/>
    <w:rsid w:val="00227DFF"/>
    <w:rsid w:val="0023307C"/>
    <w:rsid w:val="002C76A3"/>
    <w:rsid w:val="0031361E"/>
    <w:rsid w:val="0032206D"/>
    <w:rsid w:val="0034238D"/>
    <w:rsid w:val="003456B7"/>
    <w:rsid w:val="00367AA2"/>
    <w:rsid w:val="00391C38"/>
    <w:rsid w:val="003A54FC"/>
    <w:rsid w:val="003B76D6"/>
    <w:rsid w:val="00424F81"/>
    <w:rsid w:val="00434F3E"/>
    <w:rsid w:val="00480440"/>
    <w:rsid w:val="004A26A3"/>
    <w:rsid w:val="004F0EDF"/>
    <w:rsid w:val="00522BF1"/>
    <w:rsid w:val="00540F4A"/>
    <w:rsid w:val="005556CC"/>
    <w:rsid w:val="00564CC3"/>
    <w:rsid w:val="00590166"/>
    <w:rsid w:val="005A4C57"/>
    <w:rsid w:val="005D022B"/>
    <w:rsid w:val="005D345F"/>
    <w:rsid w:val="005D6539"/>
    <w:rsid w:val="005E5BE9"/>
    <w:rsid w:val="0060320D"/>
    <w:rsid w:val="0061762D"/>
    <w:rsid w:val="006538C0"/>
    <w:rsid w:val="00672237"/>
    <w:rsid w:val="00680B2D"/>
    <w:rsid w:val="0069427D"/>
    <w:rsid w:val="006A6257"/>
    <w:rsid w:val="006E347A"/>
    <w:rsid w:val="006F7A19"/>
    <w:rsid w:val="007213E1"/>
    <w:rsid w:val="00734CCE"/>
    <w:rsid w:val="00775389"/>
    <w:rsid w:val="00796DA9"/>
    <w:rsid w:val="00797838"/>
    <w:rsid w:val="007C2E47"/>
    <w:rsid w:val="007C36D8"/>
    <w:rsid w:val="007F2744"/>
    <w:rsid w:val="008931BE"/>
    <w:rsid w:val="00893BCB"/>
    <w:rsid w:val="008C67E3"/>
    <w:rsid w:val="008D3ABF"/>
    <w:rsid w:val="00901753"/>
    <w:rsid w:val="00921D45"/>
    <w:rsid w:val="00926AD3"/>
    <w:rsid w:val="009277BB"/>
    <w:rsid w:val="00961795"/>
    <w:rsid w:val="00981141"/>
    <w:rsid w:val="00984D20"/>
    <w:rsid w:val="009A097A"/>
    <w:rsid w:val="009A66DB"/>
    <w:rsid w:val="009B2F80"/>
    <w:rsid w:val="009B3300"/>
    <w:rsid w:val="009C622D"/>
    <w:rsid w:val="009C69F5"/>
    <w:rsid w:val="009D0DBB"/>
    <w:rsid w:val="009F3380"/>
    <w:rsid w:val="00A02163"/>
    <w:rsid w:val="00A314FE"/>
    <w:rsid w:val="00A65381"/>
    <w:rsid w:val="00A76CD8"/>
    <w:rsid w:val="00A8029D"/>
    <w:rsid w:val="00AA7683"/>
    <w:rsid w:val="00AF2E6D"/>
    <w:rsid w:val="00B12BEF"/>
    <w:rsid w:val="00B2413F"/>
    <w:rsid w:val="00B32623"/>
    <w:rsid w:val="00B57055"/>
    <w:rsid w:val="00BC5610"/>
    <w:rsid w:val="00BF36F8"/>
    <w:rsid w:val="00BF4622"/>
    <w:rsid w:val="00C1406C"/>
    <w:rsid w:val="00CC202C"/>
    <w:rsid w:val="00CD00B1"/>
    <w:rsid w:val="00D07476"/>
    <w:rsid w:val="00D075A0"/>
    <w:rsid w:val="00D22306"/>
    <w:rsid w:val="00D42542"/>
    <w:rsid w:val="00D45D0F"/>
    <w:rsid w:val="00D501E5"/>
    <w:rsid w:val="00D56182"/>
    <w:rsid w:val="00D8121C"/>
    <w:rsid w:val="00D91062"/>
    <w:rsid w:val="00D9228B"/>
    <w:rsid w:val="00DA1247"/>
    <w:rsid w:val="00DC6491"/>
    <w:rsid w:val="00DD3338"/>
    <w:rsid w:val="00DD457F"/>
    <w:rsid w:val="00E22189"/>
    <w:rsid w:val="00E360E3"/>
    <w:rsid w:val="00E37D1C"/>
    <w:rsid w:val="00E74069"/>
    <w:rsid w:val="00E764E0"/>
    <w:rsid w:val="00E934C3"/>
    <w:rsid w:val="00EB1F49"/>
    <w:rsid w:val="00EC3D71"/>
    <w:rsid w:val="00EE3362"/>
    <w:rsid w:val="00F6667F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20D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Bibliography"/>
    <w:basedOn w:val="a"/>
    <w:next w:val="a"/>
    <w:uiPriority w:val="37"/>
    <w:unhideWhenUsed/>
    <w:rsid w:val="00BC5610"/>
    <w:pPr>
      <w:tabs>
        <w:tab w:val="left" w:pos="264"/>
      </w:tabs>
      <w:ind w:left="264" w:hanging="264"/>
    </w:pPr>
  </w:style>
  <w:style w:type="paragraph" w:styleId="ac">
    <w:name w:val="Normal (Web)"/>
    <w:basedOn w:val="a"/>
    <w:uiPriority w:val="99"/>
    <w:semiHidden/>
    <w:unhideWhenUsed/>
    <w:rsid w:val="00434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3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</dc:creator>
  <cp:lastModifiedBy>Ilya Prolomov</cp:lastModifiedBy>
  <cp:revision>28</cp:revision>
  <cp:lastPrinted>2024-02-11T21:10:00Z</cp:lastPrinted>
  <dcterms:created xsi:type="dcterms:W3CDTF">2024-02-16T20:36:00Z</dcterms:created>
  <dcterms:modified xsi:type="dcterms:W3CDTF">2025-03-18T18:34:00Z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ZOTERO_PREF_1">
    <vt:lpwstr>&lt;data data-version="3" zotero-version="6.0.30"&gt;&lt;session id="2cgnRtDQ"/&gt;&lt;style id="http://www.zotero.org/styles/gost-r-7-0-5-2008-numeric-sep-noetal-doi-fullj-1" hasBibliography="1" bibliographyStyleHasBeenSet="1"/&gt;&lt;prefs&gt;&lt;pref name="fieldType" value="Fiel</vt:lpwstr>
  </property>
  <property fmtid="{D5CDD505-2E9C-101B-9397-08002B2CF9AE}" pid="26" name="ZOTERO_PREF_2">
    <vt:lpwstr>d"/&gt;&lt;/prefs&gt;&lt;/data&gt;</vt:lpwstr>
  </property>
</Properties>
</file>