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A0E9" w14:textId="1CB4CDB5" w:rsidR="00DE11D1" w:rsidRPr="00DE11D1" w:rsidRDefault="00DE11D1" w:rsidP="00DE11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E11D1">
        <w:rPr>
          <w:b/>
          <w:color w:val="000000"/>
        </w:rPr>
        <w:t>Молекулярная структура полимерных щеток с подвижными якорями в узком зазоре, заполненном хорошим растворителем</w:t>
      </w:r>
    </w:p>
    <w:p w14:paraId="00000002" w14:textId="5F446209" w:rsidR="00130241" w:rsidRDefault="00DE11D1" w:rsidP="00DE11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Цыганков Д.И.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Вишняков А.М.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7184909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E11D1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0562EDEB" w:rsidR="00130241" w:rsidRPr="001A2D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DE11D1">
        <w:rPr>
          <w:i/>
          <w:color w:val="000000"/>
        </w:rPr>
        <w:t>физический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3FABD64C" w:rsidR="00CD00B1" w:rsidRPr="001A2D38" w:rsidRDefault="00EB1F49" w:rsidP="00DE11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E11D1">
        <w:rPr>
          <w:i/>
          <w:color w:val="000000"/>
          <w:lang w:val="en-US"/>
        </w:rPr>
        <w:t>E</w:t>
      </w:r>
      <w:r w:rsidR="003B76D6" w:rsidRPr="00DE11D1">
        <w:rPr>
          <w:i/>
          <w:color w:val="000000"/>
          <w:lang w:val="en-US"/>
        </w:rPr>
        <w:t>-</w:t>
      </w:r>
      <w:r w:rsidRPr="00DE11D1">
        <w:rPr>
          <w:i/>
          <w:color w:val="000000"/>
          <w:lang w:val="en-US"/>
        </w:rPr>
        <w:t xml:space="preserve">mail: </w:t>
      </w:r>
      <w:r w:rsidR="00DE11D1" w:rsidRPr="00DE11D1">
        <w:rPr>
          <w:lang w:val="en-US"/>
        </w:rPr>
        <w:t>tcygankov.di20@physics.msu.ru</w:t>
      </w:r>
      <w:r w:rsidRPr="00DE11D1">
        <w:rPr>
          <w:i/>
          <w:color w:val="000000"/>
          <w:lang w:val="en-US"/>
        </w:rPr>
        <w:t xml:space="preserve"> </w:t>
      </w:r>
    </w:p>
    <w:p w14:paraId="339F7C19" w14:textId="37942F3D" w:rsidR="00CF1CF6" w:rsidRDefault="006D2D66" w:rsidP="00CE06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D2D66">
        <w:rPr>
          <w:color w:val="000000"/>
        </w:rPr>
        <w:t>Взаимодействия между коллоидными частицами, опосредованные поверхностно-активными веществами (ПАВ)</w:t>
      </w:r>
      <w:r w:rsidR="00F70A8C" w:rsidRPr="00F70A8C">
        <w:rPr>
          <w:color w:val="000000"/>
        </w:rPr>
        <w:t>,</w:t>
      </w:r>
      <w:r>
        <w:rPr>
          <w:color w:val="000000"/>
        </w:rPr>
        <w:t xml:space="preserve"> являются фундаментальной проблемой</w:t>
      </w:r>
      <w:r w:rsidR="0048016C">
        <w:rPr>
          <w:color w:val="000000"/>
        </w:rPr>
        <w:t xml:space="preserve"> для исследователей</w:t>
      </w:r>
      <w:r>
        <w:rPr>
          <w:color w:val="000000"/>
        </w:rPr>
        <w:t>. Особенно интересны</w:t>
      </w:r>
      <w:r w:rsidR="0048016C">
        <w:rPr>
          <w:color w:val="000000"/>
        </w:rPr>
        <w:t xml:space="preserve"> </w:t>
      </w:r>
      <w:r>
        <w:rPr>
          <w:color w:val="000000"/>
        </w:rPr>
        <w:t>линейные ПАВ с большой разницей в длине адсорбирующего и неадсорбирующего сегмента.</w:t>
      </w:r>
      <w:r w:rsidR="0048016C">
        <w:rPr>
          <w:color w:val="000000"/>
        </w:rPr>
        <w:t xml:space="preserve"> </w:t>
      </w:r>
    </w:p>
    <w:p w14:paraId="77940F6C" w14:textId="77777777" w:rsidR="00425690" w:rsidRDefault="00BE6D25" w:rsidP="00425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Ключевые </w:t>
      </w:r>
      <w:r w:rsidR="00CF1CF6">
        <w:rPr>
          <w:color w:val="000000"/>
        </w:rPr>
        <w:t>моменты такой системы</w:t>
      </w:r>
      <w:r w:rsidR="0048016C" w:rsidRPr="0048016C">
        <w:rPr>
          <w:color w:val="000000"/>
        </w:rPr>
        <w:t>: (1) адсорбирующие сегменты могут скользить по поверхности, (2) молекулы ПАВ могут десорбироваться.</w:t>
      </w:r>
    </w:p>
    <w:p w14:paraId="17F0A1A5" w14:textId="31C754B2" w:rsidR="00425690" w:rsidRDefault="0048016C" w:rsidP="00425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8016C">
        <w:rPr>
          <w:color w:val="000000"/>
        </w:rPr>
        <w:t>Цель работы — моделирование этих эффектов методом Монте-Карло.</w:t>
      </w:r>
      <w:r w:rsidR="00425690">
        <w:rPr>
          <w:color w:val="000000"/>
        </w:rPr>
        <w:t xml:space="preserve"> П</w:t>
      </w:r>
      <w:r w:rsidR="00B01D58" w:rsidRPr="00B01D58">
        <w:rPr>
          <w:color w:val="000000"/>
        </w:rPr>
        <w:t xml:space="preserve">олимеры моделируются последовательностью </w:t>
      </w:r>
      <w:r w:rsidR="00B01D58">
        <w:rPr>
          <w:color w:val="000000"/>
        </w:rPr>
        <w:t>бусин</w:t>
      </w:r>
      <w:r w:rsidR="00B01D58" w:rsidRPr="00B01D58">
        <w:rPr>
          <w:color w:val="000000"/>
        </w:rPr>
        <w:t xml:space="preserve">, </w:t>
      </w:r>
      <w:r w:rsidR="00B01D58">
        <w:rPr>
          <w:color w:val="000000"/>
        </w:rPr>
        <w:t xml:space="preserve">потенциал взаимодействия между которыми задаётся </w:t>
      </w:r>
      <w:r w:rsidR="00B01D58">
        <w:rPr>
          <w:color w:val="000000"/>
          <w:lang w:val="en-US"/>
        </w:rPr>
        <w:t>WCA</w:t>
      </w:r>
      <w:r w:rsidR="00B01D58" w:rsidRPr="00B01D58">
        <w:rPr>
          <w:color w:val="000000"/>
        </w:rPr>
        <w:t>.</w:t>
      </w:r>
    </w:p>
    <w:p w14:paraId="0C640E53" w14:textId="4444EB70" w:rsidR="00425690" w:rsidRDefault="00975220" w:rsidP="00425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04FB2">
        <w:rPr>
          <w:noProof/>
          <w:sz w:val="28"/>
          <w:szCs w:val="28"/>
          <w:lang w:val="en-US"/>
        </w:rPr>
        <w:drawing>
          <wp:anchor distT="0" distB="0" distL="114300" distR="114300" simplePos="0" relativeHeight="251667456" behindDoc="1" locked="0" layoutInCell="1" allowOverlap="1" wp14:anchorId="1A46C6B6" wp14:editId="4545B6E8">
            <wp:simplePos x="0" y="0"/>
            <wp:positionH relativeFrom="margin">
              <wp:posOffset>730530</wp:posOffset>
            </wp:positionH>
            <wp:positionV relativeFrom="paragraph">
              <wp:posOffset>51435</wp:posOffset>
            </wp:positionV>
            <wp:extent cx="4630420" cy="488315"/>
            <wp:effectExtent l="0" t="0" r="0" b="6985"/>
            <wp:wrapTight wrapText="bothSides">
              <wp:wrapPolygon edited="0">
                <wp:start x="4265" y="0"/>
                <wp:lineTo x="533" y="6741"/>
                <wp:lineTo x="533" y="14325"/>
                <wp:lineTo x="2399" y="14325"/>
                <wp:lineTo x="4265" y="21066"/>
                <wp:lineTo x="4354" y="21066"/>
                <wp:lineTo x="4710" y="21066"/>
                <wp:lineTo x="20972" y="19381"/>
                <wp:lineTo x="21061" y="2528"/>
                <wp:lineTo x="20350" y="1685"/>
                <wp:lineTo x="4799" y="0"/>
                <wp:lineTo x="4265" y="0"/>
              </wp:wrapPolygon>
            </wp:wrapTight>
            <wp:docPr id="1076674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7418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91" b="17062"/>
                    <a:stretch/>
                  </pic:blipFill>
                  <pic:spPr bwMode="auto">
                    <a:xfrm>
                      <a:off x="0" y="0"/>
                      <a:ext cx="4630420" cy="488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71F4E" w14:textId="17CD911E" w:rsidR="00E13524" w:rsidRPr="00E13524" w:rsidRDefault="00E13524" w:rsidP="00E135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B01D58" w:rsidRPr="00B01D58">
        <w:rPr>
          <w:sz w:val="28"/>
          <w:szCs w:val="28"/>
        </w:rPr>
        <w:t>(1)</w:t>
      </w:r>
    </w:p>
    <w:p w14:paraId="6E461870" w14:textId="77777777" w:rsidR="00425690" w:rsidRDefault="00425690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74055F7" w14:textId="3FA2752C" w:rsidR="00E13524" w:rsidRDefault="00E13524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13524">
        <w:rPr>
          <w:color w:val="000000"/>
        </w:rPr>
        <w:t xml:space="preserve">Где </w:t>
      </w:r>
      <w:r w:rsidRPr="008A2A88">
        <w:rPr>
          <w:rFonts w:ascii="Symbol" w:hAnsi="Symbol"/>
          <w:lang w:val="en-US"/>
        </w:rPr>
        <w:t></w:t>
      </w:r>
      <w:r w:rsidRPr="00E13524">
        <w:rPr>
          <w:color w:val="000000"/>
        </w:rPr>
        <w:t xml:space="preserve"> -</w:t>
      </w:r>
      <w:r>
        <w:rPr>
          <w:color w:val="000000"/>
        </w:rPr>
        <w:t xml:space="preserve"> </w:t>
      </w:r>
      <w:r w:rsidRPr="00E13524">
        <w:rPr>
          <w:color w:val="000000"/>
        </w:rPr>
        <w:t>эффективный диаметр. Длина полимера изменялась от 10 до 30 мономеров, размер пор варьировался от 7 до 60</w:t>
      </w:r>
      <w:r w:rsidRPr="008A2A88">
        <w:rPr>
          <w:rFonts w:ascii="Symbol" w:hAnsi="Symbol"/>
          <w:lang w:val="en-US"/>
        </w:rPr>
        <w:t></w:t>
      </w:r>
      <w:r w:rsidRPr="00E13524">
        <w:rPr>
          <w:color w:val="000000"/>
        </w:rPr>
        <w:t xml:space="preserve">, поверхностная концентрация полимеров варьировалась от 0 до 0,2 </w:t>
      </w:r>
      <w:r w:rsidR="00075212">
        <w:rPr>
          <w:color w:val="000000"/>
        </w:rPr>
        <w:t>якорей</w:t>
      </w:r>
      <w:r w:rsidRPr="00E13524">
        <w:rPr>
          <w:color w:val="000000"/>
        </w:rPr>
        <w:t xml:space="preserve"> на</w:t>
      </w:r>
      <w:r>
        <w:rPr>
          <w:color w:val="000000"/>
        </w:rPr>
        <w:t xml:space="preserve"> </w:t>
      </w:r>
      <w:r w:rsidRPr="008A2A88">
        <w:rPr>
          <w:rFonts w:ascii="Symbol" w:hAnsi="Symbol"/>
          <w:lang w:val="en-US"/>
        </w:rPr>
        <w:t></w:t>
      </w:r>
      <w:r w:rsidRPr="00E13524">
        <w:rPr>
          <w:vertAlign w:val="superscript"/>
        </w:rPr>
        <w:t>2</w:t>
      </w:r>
      <w:r w:rsidRPr="00E13524">
        <w:rPr>
          <w:color w:val="000000"/>
        </w:rPr>
        <w:t xml:space="preserve">. </w:t>
      </w:r>
    </w:p>
    <w:p w14:paraId="6143543C" w14:textId="6982CEBA" w:rsidR="006D256A" w:rsidRPr="006D256A" w:rsidRDefault="00F42645" w:rsidP="00A96A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075212">
        <w:rPr>
          <w:color w:val="000000"/>
        </w:rPr>
        <w:t>тандартным образом была описана молекулярная структура системы</w:t>
      </w:r>
      <w:r w:rsidRPr="00F42645">
        <w:rPr>
          <w:color w:val="000000"/>
        </w:rPr>
        <w:t>:</w:t>
      </w:r>
      <w:r w:rsidR="006D256A" w:rsidRPr="006D256A">
        <w:rPr>
          <w:color w:val="000000"/>
        </w:rPr>
        <w:t xml:space="preserve"> (1) </w:t>
      </w:r>
      <w:r w:rsidR="00A96A92">
        <w:rPr>
          <w:color w:val="000000"/>
        </w:rPr>
        <w:t xml:space="preserve">общим </w:t>
      </w:r>
      <w:r w:rsidR="006D256A" w:rsidRPr="006D256A">
        <w:rPr>
          <w:color w:val="000000"/>
        </w:rPr>
        <w:t>профил</w:t>
      </w:r>
      <w:r w:rsidR="00075212">
        <w:rPr>
          <w:color w:val="000000"/>
        </w:rPr>
        <w:t>ем</w:t>
      </w:r>
      <w:r w:rsidR="006D256A" w:rsidRPr="006D256A">
        <w:rPr>
          <w:color w:val="000000"/>
        </w:rPr>
        <w:t xml:space="preserve"> плотности (концентрации) </w:t>
      </w:r>
      <w:r w:rsidR="00075212">
        <w:rPr>
          <w:color w:val="000000"/>
        </w:rPr>
        <w:t>бусин</w:t>
      </w:r>
      <w:r w:rsidR="006D256A" w:rsidRPr="006D256A">
        <w:rPr>
          <w:color w:val="000000"/>
        </w:rPr>
        <w:t xml:space="preserve"> </w:t>
      </w:r>
      <w:r w:rsidR="00075212">
        <w:rPr>
          <w:color w:val="000000"/>
        </w:rPr>
        <w:t>в зазор</w:t>
      </w:r>
      <w:r w:rsidR="00A96A92">
        <w:rPr>
          <w:color w:val="000000"/>
        </w:rPr>
        <w:t>е</w:t>
      </w:r>
      <w:r w:rsidRPr="00F42645">
        <w:rPr>
          <w:color w:val="000000"/>
        </w:rPr>
        <w:t>,</w:t>
      </w:r>
      <w:r w:rsidR="006D256A" w:rsidRPr="006D256A">
        <w:rPr>
          <w:color w:val="000000"/>
        </w:rPr>
        <w:t xml:space="preserve"> (2) профил</w:t>
      </w:r>
      <w:r w:rsidR="00075212">
        <w:rPr>
          <w:color w:val="000000"/>
        </w:rPr>
        <w:t>ем</w:t>
      </w:r>
      <w:r w:rsidR="006D256A" w:rsidRPr="006D256A">
        <w:rPr>
          <w:color w:val="000000"/>
        </w:rPr>
        <w:t xml:space="preserve"> плотности </w:t>
      </w:r>
      <w:r w:rsidR="00A96A92">
        <w:rPr>
          <w:color w:val="000000"/>
        </w:rPr>
        <w:t xml:space="preserve">бусин </w:t>
      </w:r>
      <w:r w:rsidR="00075212">
        <w:rPr>
          <w:color w:val="000000"/>
        </w:rPr>
        <w:t xml:space="preserve">от </w:t>
      </w:r>
      <w:r w:rsidR="00A96A92">
        <w:rPr>
          <w:color w:val="000000"/>
        </w:rPr>
        <w:t>собственной</w:t>
      </w:r>
      <w:r w:rsidR="00075212">
        <w:rPr>
          <w:color w:val="000000"/>
        </w:rPr>
        <w:t xml:space="preserve"> </w:t>
      </w:r>
      <w:r w:rsidR="00A96A92">
        <w:rPr>
          <w:color w:val="000000"/>
        </w:rPr>
        <w:t>стенк</w:t>
      </w:r>
      <w:r w:rsidR="001A2D38">
        <w:rPr>
          <w:color w:val="000000"/>
        </w:rPr>
        <w:t>и</w:t>
      </w:r>
      <w:r w:rsidRPr="00F42645">
        <w:rPr>
          <w:color w:val="000000"/>
        </w:rPr>
        <w:t>,</w:t>
      </w:r>
      <w:r w:rsidR="006D256A" w:rsidRPr="006D256A">
        <w:rPr>
          <w:color w:val="000000"/>
        </w:rPr>
        <w:t xml:space="preserve"> (3) распределени</w:t>
      </w:r>
      <w:r w:rsidR="00A96A92">
        <w:rPr>
          <w:color w:val="000000"/>
        </w:rPr>
        <w:t>ем</w:t>
      </w:r>
      <w:r w:rsidR="006D256A" w:rsidRPr="006D256A">
        <w:rPr>
          <w:color w:val="000000"/>
        </w:rPr>
        <w:t xml:space="preserve"> вероятности </w:t>
      </w:r>
      <w:r w:rsidR="00A96A92">
        <w:rPr>
          <w:color w:val="000000"/>
        </w:rPr>
        <w:t>последней бусины</w:t>
      </w:r>
      <w:r w:rsidR="00381BE8">
        <w:rPr>
          <w:color w:val="000000"/>
        </w:rPr>
        <w:t xml:space="preserve"> (для понимания высоты цепочки)</w:t>
      </w:r>
      <w:r w:rsidRPr="00F42645">
        <w:rPr>
          <w:color w:val="000000"/>
        </w:rPr>
        <w:t>,</w:t>
      </w:r>
      <w:r w:rsidR="00381BE8">
        <w:rPr>
          <w:color w:val="000000"/>
        </w:rPr>
        <w:t xml:space="preserve"> </w:t>
      </w:r>
      <w:r w:rsidR="006D256A" w:rsidRPr="006D256A">
        <w:rPr>
          <w:color w:val="000000"/>
        </w:rPr>
        <w:t xml:space="preserve">(4) </w:t>
      </w:r>
      <w:r w:rsidR="00381BE8">
        <w:rPr>
          <w:color w:val="000000"/>
        </w:rPr>
        <w:t>радиусом инерции цепочки и его проекци</w:t>
      </w:r>
      <w:r w:rsidR="00975220">
        <w:rPr>
          <w:color w:val="000000"/>
        </w:rPr>
        <w:t>ей</w:t>
      </w:r>
      <w:r w:rsidR="00381BE8">
        <w:rPr>
          <w:color w:val="000000"/>
        </w:rPr>
        <w:t xml:space="preserve"> на </w:t>
      </w:r>
      <w:proofErr w:type="spellStart"/>
      <w:r w:rsidR="00381BE8" w:rsidRPr="00D623CE">
        <w:rPr>
          <w:i/>
          <w:iCs/>
          <w:color w:val="000000"/>
          <w:lang w:val="en-US"/>
        </w:rPr>
        <w:t>xy</w:t>
      </w:r>
      <w:proofErr w:type="spellEnd"/>
      <w:r w:rsidR="00381BE8" w:rsidRPr="00381BE8">
        <w:rPr>
          <w:color w:val="000000"/>
        </w:rPr>
        <w:t>.</w:t>
      </w:r>
      <w:r w:rsidR="006D256A" w:rsidRPr="006D256A">
        <w:rPr>
          <w:color w:val="000000"/>
        </w:rPr>
        <w:t xml:space="preserve"> </w:t>
      </w:r>
    </w:p>
    <w:p w14:paraId="0AEC8B04" w14:textId="7801EF32" w:rsidR="00975220" w:rsidRDefault="00975220" w:rsidP="009752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3EDB">
        <w:rPr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E634AF" wp14:editId="07407597">
                <wp:simplePos x="0" y="0"/>
                <wp:positionH relativeFrom="margin">
                  <wp:posOffset>-132715</wp:posOffset>
                </wp:positionH>
                <wp:positionV relativeFrom="paragraph">
                  <wp:posOffset>2296160</wp:posOffset>
                </wp:positionV>
                <wp:extent cx="5822950" cy="577850"/>
                <wp:effectExtent l="0" t="0" r="6350" b="0"/>
                <wp:wrapTopAndBottom/>
                <wp:docPr id="2883151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0" cy="5778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FB292" w14:textId="084596EB" w:rsidR="006D256A" w:rsidRPr="006D256A" w:rsidRDefault="006D256A" w:rsidP="006D256A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Рис</w:t>
                            </w:r>
                            <w:r w:rsidR="00574F03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4.</w:t>
                            </w:r>
                            <w:r w:rsidR="00574F03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4F03" w:rsidRPr="00574F03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А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5829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Профиль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плотност</w:t>
                            </w:r>
                            <w:r w:rsidR="001A48B6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и частиц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(усредненные </w:t>
                            </w:r>
                            <w:r w:rsidR="0032387D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от стенок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)</w:t>
                            </w:r>
                            <w:r w:rsidR="00574F03" w:rsidRPr="00574F03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="00574F03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 w:rsidR="00574F03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Р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аспределени</w:t>
                            </w:r>
                            <w:r w:rsidR="00C85829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е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радиус</w:t>
                            </w:r>
                            <w:r w:rsidR="00574F03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а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4F03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инерции</w:t>
                            </w:r>
                            <w:r w:rsidR="00C85829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в плоскости</w:t>
                            </w:r>
                            <w:r w:rsidR="00D623CE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623CE" w:rsidRPr="00D623CE">
                              <w:rPr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xy</w:t>
                            </w:r>
                            <w:proofErr w:type="spellEnd"/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для полимерных щеток с подвижными </w:t>
                            </w:r>
                            <w:r w:rsidR="00574F03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якорями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h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574F03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35</w:t>
                            </w:r>
                            <w:r w:rsidRPr="006D256A">
                              <w:rPr>
                                <w:rFonts w:ascii="Symbol" w:hAnsi="Symbol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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= 30, </w:t>
                            </w:r>
                            <w:r w:rsidR="001A2D38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плотность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256A">
                              <w:rPr>
                                <w:rFonts w:ascii="Symbol" w:hAnsi="Symbol"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w:t>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s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  <w:r w:rsidR="001A2D38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меняется</w:t>
                            </w:r>
                            <w:r w:rsidRPr="006D256A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634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45pt;margin-top:180.8pt;width:458.5pt;height:4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" stroked="f">
                <v:textbox inset="0,0,0,0">
                  <w:txbxContent>
                    <w:p w14:paraId="3E4FB292" w14:textId="084596EB" w:rsidR="006D256A" w:rsidRPr="006D256A" w:rsidRDefault="006D256A" w:rsidP="006D256A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Рис</w:t>
                      </w:r>
                      <w:r w:rsidR="00574F03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.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4.</w:t>
                      </w:r>
                      <w:r w:rsidR="00574F03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574F03" w:rsidRPr="00574F03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А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C85829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Профиль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плотност</w:t>
                      </w:r>
                      <w:r w:rsidR="001A48B6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и частиц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(усредненные </w:t>
                      </w:r>
                      <w:r w:rsidR="0032387D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от стенок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)</w:t>
                      </w:r>
                      <w:r w:rsidR="00574F03" w:rsidRPr="00574F03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; </w:t>
                      </w:r>
                      <w:r w:rsidR="00574F03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В </w:t>
                      </w:r>
                      <w:r w:rsidR="00574F03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Р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аспределени</w:t>
                      </w:r>
                      <w:r w:rsidR="00C85829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е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радиус</w:t>
                      </w:r>
                      <w:r w:rsidR="00574F03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а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574F03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инерции</w:t>
                      </w:r>
                      <w:r w:rsidR="00C85829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в плоскости</w:t>
                      </w:r>
                      <w:r w:rsidR="00D623CE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623CE" w:rsidRPr="00D623CE">
                        <w:rPr>
                          <w:color w:val="auto"/>
                          <w:sz w:val="24"/>
                          <w:szCs w:val="24"/>
                          <w:lang w:val="en-US"/>
                        </w:rPr>
                        <w:t>xy</w:t>
                      </w:r>
                      <w:proofErr w:type="spellEnd"/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для полимерных щеток с подвижными </w:t>
                      </w:r>
                      <w:r w:rsidR="00574F03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якорями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. 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  <w:lang w:val="en-US"/>
                        </w:rPr>
                        <w:t>h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= </w:t>
                      </w:r>
                      <w:r w:rsidR="00574F03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35</w:t>
                      </w:r>
                      <w:r w:rsidRPr="006D256A">
                        <w:rPr>
                          <w:rFonts w:ascii="Symbol" w:hAnsi="Symbol"/>
                          <w:i w:val="0"/>
                          <w:iCs w:val="0"/>
                          <w:color w:val="auto"/>
                          <w:sz w:val="24"/>
                          <w:szCs w:val="24"/>
                          <w:lang w:val="en-US"/>
                        </w:rPr>
                        <w:t>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  <w:lang w:val="en-US"/>
                        </w:rPr>
                        <w:t>N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= 30, </w:t>
                      </w:r>
                      <w:r w:rsidR="001A2D38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плотность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6D256A">
                        <w:rPr>
                          <w:rFonts w:ascii="Symbol" w:hAnsi="Symbol"/>
                          <w:i w:val="0"/>
                          <w:iCs w:val="0"/>
                          <w:color w:val="auto"/>
                          <w:sz w:val="28"/>
                          <w:szCs w:val="28"/>
                          <w:lang w:val="en-US"/>
                        </w:rPr>
                        <w:t>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8"/>
                          <w:szCs w:val="28"/>
                          <w:vertAlign w:val="subscript"/>
                          <w:lang w:val="en-US"/>
                        </w:rPr>
                        <w:t>s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  <w:vertAlign w:val="subscript"/>
                        </w:rPr>
                        <w:t xml:space="preserve"> </w:t>
                      </w:r>
                      <w:r w:rsidR="001A2D38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меняется</w:t>
                      </w:r>
                      <w:r w:rsidRPr="006D256A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D3EDB">
        <w:rPr>
          <w:bCs/>
          <w:noProof/>
        </w:rPr>
        <w:drawing>
          <wp:anchor distT="0" distB="0" distL="114300" distR="114300" simplePos="0" relativeHeight="251672576" behindDoc="0" locked="0" layoutInCell="1" allowOverlap="1" wp14:anchorId="79939ECE" wp14:editId="34CD5BC0">
            <wp:simplePos x="0" y="0"/>
            <wp:positionH relativeFrom="margin">
              <wp:posOffset>364693</wp:posOffset>
            </wp:positionH>
            <wp:positionV relativeFrom="paragraph">
              <wp:posOffset>723900</wp:posOffset>
            </wp:positionV>
            <wp:extent cx="2353945" cy="1594485"/>
            <wp:effectExtent l="0" t="0" r="8255" b="5715"/>
            <wp:wrapTopAndBottom/>
            <wp:docPr id="727767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767513" name="Picture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50"/>
                    <a:stretch/>
                  </pic:blipFill>
                  <pic:spPr bwMode="auto">
                    <a:xfrm>
                      <a:off x="0" y="0"/>
                      <a:ext cx="235394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EDB">
        <w:rPr>
          <w:bCs/>
          <w:noProof/>
        </w:rPr>
        <w:drawing>
          <wp:anchor distT="0" distB="0" distL="114300" distR="114300" simplePos="0" relativeHeight="251673600" behindDoc="0" locked="0" layoutInCell="1" allowOverlap="1" wp14:anchorId="1923619D" wp14:editId="4636865C">
            <wp:simplePos x="0" y="0"/>
            <wp:positionH relativeFrom="margin">
              <wp:posOffset>3065526</wp:posOffset>
            </wp:positionH>
            <wp:positionV relativeFrom="paragraph">
              <wp:posOffset>731114</wp:posOffset>
            </wp:positionV>
            <wp:extent cx="2308860" cy="1562735"/>
            <wp:effectExtent l="0" t="0" r="0" b="0"/>
            <wp:wrapTopAndBottom/>
            <wp:docPr id="16322099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09975" name="Picture 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15"/>
                    <a:stretch/>
                  </pic:blipFill>
                  <pic:spPr bwMode="auto">
                    <a:xfrm>
                      <a:off x="0" y="0"/>
                      <a:ext cx="230886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685DAB" wp14:editId="7C2002A9">
                <wp:simplePos x="0" y="0"/>
                <wp:positionH relativeFrom="column">
                  <wp:posOffset>1638427</wp:posOffset>
                </wp:positionH>
                <wp:positionV relativeFrom="paragraph">
                  <wp:posOffset>842086</wp:posOffset>
                </wp:positionV>
                <wp:extent cx="302859" cy="273737"/>
                <wp:effectExtent l="0" t="0" r="2540" b="0"/>
                <wp:wrapNone/>
                <wp:docPr id="20639865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59" cy="273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DDFB5" w14:textId="3AB188AC" w:rsidR="0032387D" w:rsidRPr="0032387D" w:rsidRDefault="0032387D">
                            <w:r w:rsidRPr="0032387D"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85DAB" id="Text Box 4" o:spid="_x0000_s1027" type="#_x0000_t202" style="position:absolute;left:0;text-align:left;margin-left:129pt;margin-top:66.3pt;width:23.85pt;height:2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" fillcolor="white [3201]" stroked="f" strokeweight=".5pt">
                <v:textbox>
                  <w:txbxContent>
                    <w:p w14:paraId="2E8DDFB5" w14:textId="3AB188AC" w:rsidR="0032387D" w:rsidRPr="0032387D" w:rsidRDefault="0032387D">
                      <w:r w:rsidRPr="0032387D"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6D256A" w:rsidRPr="006D256A">
        <w:rPr>
          <w:color w:val="000000"/>
        </w:rPr>
        <w:t>На рисунке 4 показаны распределения плотности вероятност</w:t>
      </w:r>
      <w:r>
        <w:rPr>
          <w:color w:val="000000"/>
        </w:rPr>
        <w:t>ей</w:t>
      </w:r>
      <w:r w:rsidR="006D256A" w:rsidRPr="006D256A">
        <w:rPr>
          <w:color w:val="000000"/>
        </w:rPr>
        <w:t xml:space="preserve"> для радиуса </w:t>
      </w:r>
      <w:r w:rsidR="00381BE8">
        <w:rPr>
          <w:color w:val="000000"/>
        </w:rPr>
        <w:t>инерции</w:t>
      </w:r>
      <w:r w:rsidR="006D256A" w:rsidRPr="006D256A">
        <w:rPr>
          <w:color w:val="000000"/>
        </w:rPr>
        <w:t xml:space="preserve"> в плоскости</w:t>
      </w:r>
      <w:r w:rsidR="00381BE8" w:rsidRPr="00381BE8">
        <w:rPr>
          <w:color w:val="000000"/>
        </w:rPr>
        <w:t xml:space="preserve"> </w:t>
      </w:r>
      <w:r w:rsidR="006D256A" w:rsidRPr="00F42645">
        <w:rPr>
          <w:i/>
          <w:iCs/>
          <w:color w:val="000000"/>
        </w:rPr>
        <w:t>xy</w:t>
      </w:r>
      <w:r w:rsidR="006D256A" w:rsidRPr="006D256A">
        <w:rPr>
          <w:color w:val="000000"/>
        </w:rPr>
        <w:t xml:space="preserve"> </w:t>
      </w:r>
      <w:r w:rsidR="00381BE8">
        <w:rPr>
          <w:color w:val="000000"/>
        </w:rPr>
        <w:t>для</w:t>
      </w:r>
      <w:r w:rsidR="006D256A" w:rsidRPr="006D256A">
        <w:rPr>
          <w:color w:val="000000"/>
        </w:rPr>
        <w:t xml:space="preserve"> </w:t>
      </w:r>
      <w:r w:rsidR="00381BE8">
        <w:rPr>
          <w:color w:val="000000"/>
        </w:rPr>
        <w:t>системы</w:t>
      </w:r>
      <w:r w:rsidR="006D256A" w:rsidRPr="006D256A">
        <w:rPr>
          <w:color w:val="000000"/>
        </w:rPr>
        <w:t xml:space="preserve"> с N = 30 и h = 50</w:t>
      </w:r>
      <w:r w:rsidR="00381BE8" w:rsidRPr="008A2A88">
        <w:rPr>
          <w:rFonts w:ascii="Symbol" w:hAnsi="Symbol"/>
          <w:lang w:val="en-US"/>
        </w:rPr>
        <w:t></w:t>
      </w:r>
      <w:r w:rsidR="006D256A" w:rsidRPr="006D256A">
        <w:rPr>
          <w:color w:val="000000"/>
        </w:rPr>
        <w:t xml:space="preserve"> при увеличении поверхностной концентрации цепей с </w:t>
      </w:r>
      <m:oMath>
        <m:r>
          <w:rPr>
            <w:rFonts w:ascii="Cambria Math" w:hAnsi="Cambria Math"/>
            <w:lang w:val="en-US"/>
          </w:rPr>
          <m:t>ρ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32387D" w:rsidRPr="0032387D">
        <w:t xml:space="preserve"> = 0.002 </w:t>
      </w:r>
      <w:r w:rsidR="0032387D">
        <w:t>до</w:t>
      </w:r>
      <w:r w:rsidR="0032387D" w:rsidRPr="0032387D">
        <w:t xml:space="preserve"> </w:t>
      </w:r>
      <m:oMath>
        <m:r>
          <w:rPr>
            <w:rFonts w:ascii="Cambria Math" w:hAnsi="Cambria Math"/>
            <w:lang w:val="en-US"/>
          </w:rPr>
          <m:t>ρ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32387D" w:rsidRPr="0032387D">
        <w:t xml:space="preserve"> = 0.042</w:t>
      </w:r>
      <w:r w:rsidR="006D256A" w:rsidRPr="006D256A">
        <w:rPr>
          <w:color w:val="000000"/>
        </w:rPr>
        <w:t xml:space="preserve">. Наблюдается классическое удлинение цепочек: высота щетки увеличивается, а </w:t>
      </w:r>
      <w:r w:rsidR="001A2D38">
        <w:rPr>
          <w:color w:val="000000"/>
        </w:rPr>
        <w:t xml:space="preserve">проекция </w:t>
      </w:r>
      <w:r w:rsidR="006D256A" w:rsidRPr="006D256A">
        <w:rPr>
          <w:color w:val="000000"/>
        </w:rPr>
        <w:t>радиус</w:t>
      </w:r>
      <w:r w:rsidR="001A2D38">
        <w:rPr>
          <w:color w:val="000000"/>
        </w:rPr>
        <w:t>а</w:t>
      </w:r>
      <w:r w:rsidR="006D256A" w:rsidRPr="006D256A">
        <w:rPr>
          <w:color w:val="000000"/>
        </w:rPr>
        <w:t xml:space="preserve"> </w:t>
      </w:r>
      <w:r w:rsidR="0032387D">
        <w:rPr>
          <w:color w:val="000000"/>
        </w:rPr>
        <w:t>инерции</w:t>
      </w:r>
      <w:r w:rsidR="006D256A" w:rsidRPr="006D256A">
        <w:rPr>
          <w:color w:val="000000"/>
        </w:rPr>
        <w:t xml:space="preserve"> </w:t>
      </w:r>
      <w:r w:rsidR="001A2D38">
        <w:rPr>
          <w:color w:val="000000"/>
        </w:rPr>
        <w:t xml:space="preserve">на </w:t>
      </w:r>
      <w:proofErr w:type="spellStart"/>
      <w:r w:rsidR="001A2D38" w:rsidRPr="00D623CE">
        <w:rPr>
          <w:i/>
          <w:iCs/>
          <w:color w:val="000000"/>
          <w:lang w:val="en-US"/>
        </w:rPr>
        <w:t>xy</w:t>
      </w:r>
      <w:proofErr w:type="spellEnd"/>
      <w:r w:rsidR="001A2D38" w:rsidRPr="001A2D38">
        <w:rPr>
          <w:color w:val="000000"/>
        </w:rPr>
        <w:t xml:space="preserve"> </w:t>
      </w:r>
      <w:r w:rsidR="006D256A" w:rsidRPr="006D256A">
        <w:rPr>
          <w:color w:val="000000"/>
        </w:rPr>
        <w:t xml:space="preserve">уменьшается. </w:t>
      </w:r>
      <w:r w:rsidR="0032387D">
        <w:rPr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73DB00" wp14:editId="3FEFD7D9">
                <wp:simplePos x="0" y="0"/>
                <wp:positionH relativeFrom="column">
                  <wp:posOffset>3392915</wp:posOffset>
                </wp:positionH>
                <wp:positionV relativeFrom="paragraph">
                  <wp:posOffset>988258</wp:posOffset>
                </wp:positionV>
                <wp:extent cx="302859" cy="273737"/>
                <wp:effectExtent l="0" t="0" r="2540" b="0"/>
                <wp:wrapNone/>
                <wp:docPr id="42527532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59" cy="273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002A2" w14:textId="53911B3E" w:rsidR="0032387D" w:rsidRPr="0032387D" w:rsidRDefault="00574F03" w:rsidP="0032387D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3DB00" id="_x0000_s1028" type="#_x0000_t202" style="position:absolute;left:0;text-align:left;margin-left:267.15pt;margin-top:77.8pt;width:23.85pt;height:21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" fillcolor="white [3201]" stroked="f" strokeweight=".5pt">
                <v:textbox>
                  <w:txbxContent>
                    <w:p w14:paraId="6A2002A2" w14:textId="53911B3E" w:rsidR="0032387D" w:rsidRPr="0032387D" w:rsidRDefault="00574F03" w:rsidP="0032387D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</w:p>
    <w:p w14:paraId="0E0A3616" w14:textId="206A20B0" w:rsidR="006D256A" w:rsidRPr="00975220" w:rsidRDefault="008D3EDB" w:rsidP="009752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3EDB">
        <w:rPr>
          <w:bCs/>
          <w:color w:val="000000"/>
        </w:rPr>
        <w:t xml:space="preserve">Следующим этапом является расчет </w:t>
      </w:r>
      <w:r w:rsidR="005220CA">
        <w:rPr>
          <w:bCs/>
          <w:color w:val="000000"/>
        </w:rPr>
        <w:t>расклинивающего давления</w:t>
      </w:r>
      <w:r w:rsidRPr="008D3EDB">
        <w:rPr>
          <w:bCs/>
          <w:color w:val="000000"/>
        </w:rPr>
        <w:t xml:space="preserve"> и химического потенциала полимеров с использованием методов расширенных ансамблей и калибровочных ячеек для изучения термодинамики </w:t>
      </w:r>
      <w:r w:rsidR="005220CA">
        <w:rPr>
          <w:bCs/>
          <w:color w:val="000000"/>
        </w:rPr>
        <w:t xml:space="preserve">ПАВ </w:t>
      </w:r>
      <w:r w:rsidRPr="008D3EDB">
        <w:rPr>
          <w:bCs/>
          <w:color w:val="000000"/>
        </w:rPr>
        <w:t>с различными размерами</w:t>
      </w:r>
      <w:r w:rsidR="005220CA">
        <w:rPr>
          <w:bCs/>
          <w:color w:val="000000"/>
        </w:rPr>
        <w:t xml:space="preserve"> сегментов.</w:t>
      </w:r>
    </w:p>
    <w:p w14:paraId="0C86EFC7" w14:textId="6559BB42" w:rsidR="008D3EDB" w:rsidRPr="00C85829" w:rsidRDefault="00EB1F49" w:rsidP="009752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  <w:r w:rsidR="008D3EDB" w:rsidRPr="008D3EDB">
        <w:rPr>
          <w:color w:val="000000"/>
          <w:lang w:val="en-US"/>
        </w:rPr>
        <w:fldChar w:fldCharType="begin"/>
      </w:r>
      <w:r w:rsidR="008D3EDB" w:rsidRPr="005A737E">
        <w:rPr>
          <w:color w:val="000000"/>
          <w:lang w:val="en-US"/>
        </w:rPr>
        <w:instrText xml:space="preserve"> ADDIN EN.REFLIST </w:instrText>
      </w:r>
      <w:r w:rsidR="008D3EDB" w:rsidRPr="008D3EDB">
        <w:rPr>
          <w:color w:val="000000"/>
          <w:lang w:val="en-US"/>
        </w:rPr>
        <w:fldChar w:fldCharType="separate"/>
      </w:r>
    </w:p>
    <w:p w14:paraId="55229F54" w14:textId="2D18FBE8" w:rsidR="00584449" w:rsidRPr="00584449" w:rsidRDefault="00975220" w:rsidP="008D3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75220">
        <w:rPr>
          <w:color w:val="000000"/>
          <w:lang w:val="en-US"/>
        </w:rPr>
        <w:t>1</w:t>
      </w:r>
      <w:r w:rsidR="005A737E" w:rsidRPr="005A737E">
        <w:rPr>
          <w:color w:val="000000"/>
          <w:lang w:val="en-US"/>
        </w:rPr>
        <w:t>.</w:t>
      </w:r>
      <w:r w:rsidR="008D3EDB" w:rsidRPr="008D3EDB">
        <w:rPr>
          <w:color w:val="000000"/>
          <w:lang w:val="en-US"/>
        </w:rPr>
        <w:t xml:space="preserve">Faria, Bruna F., Vladimir V. Palyulin, and Aleksey M. Vishnyakov. "Free Energies of Polymer Brushes with Mobile Anchors in a Good Solvent Calculated with the Expanded Ensemble Method." </w:t>
      </w:r>
      <w:r w:rsidR="008D3EDB" w:rsidRPr="008D3EDB">
        <w:rPr>
          <w:i/>
          <w:color w:val="000000"/>
          <w:lang w:val="en-US"/>
        </w:rPr>
        <w:t xml:space="preserve">Colloids and Surfaces A: Physicochemical and Engineering Aspects </w:t>
      </w:r>
      <w:r w:rsidR="008D3EDB" w:rsidRPr="008D3EDB">
        <w:rPr>
          <w:color w:val="000000"/>
          <w:lang w:val="en-US"/>
        </w:rPr>
        <w:t>649 (2022/09/20): 129443.</w:t>
      </w:r>
    </w:p>
    <w:p w14:paraId="14D623F0" w14:textId="762D62DC" w:rsidR="00C85829" w:rsidRPr="00C85829" w:rsidRDefault="008D3EDB" w:rsidP="008D3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D3EDB">
        <w:rPr>
          <w:color w:val="000000"/>
        </w:rPr>
        <w:fldChar w:fldCharType="end"/>
      </w:r>
    </w:p>
    <w:sectPr w:rsidR="00C85829" w:rsidRPr="00C8582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A2F20"/>
    <w:multiLevelType w:val="hybridMultilevel"/>
    <w:tmpl w:val="00922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20324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212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2D38"/>
    <w:rsid w:val="001A48B6"/>
    <w:rsid w:val="001E61C2"/>
    <w:rsid w:val="001F0493"/>
    <w:rsid w:val="0022260A"/>
    <w:rsid w:val="002264EE"/>
    <w:rsid w:val="0023307C"/>
    <w:rsid w:val="0031361E"/>
    <w:rsid w:val="0032387D"/>
    <w:rsid w:val="0034651D"/>
    <w:rsid w:val="00381BE8"/>
    <w:rsid w:val="00391C38"/>
    <w:rsid w:val="003B76D6"/>
    <w:rsid w:val="003E2601"/>
    <w:rsid w:val="003F4E6B"/>
    <w:rsid w:val="004228D4"/>
    <w:rsid w:val="00425690"/>
    <w:rsid w:val="0048016C"/>
    <w:rsid w:val="00493DF2"/>
    <w:rsid w:val="004A26A3"/>
    <w:rsid w:val="004F0EDF"/>
    <w:rsid w:val="005220CA"/>
    <w:rsid w:val="00522BF1"/>
    <w:rsid w:val="00574F03"/>
    <w:rsid w:val="00584449"/>
    <w:rsid w:val="00590166"/>
    <w:rsid w:val="0059445F"/>
    <w:rsid w:val="005A737E"/>
    <w:rsid w:val="005D022B"/>
    <w:rsid w:val="005E5BE9"/>
    <w:rsid w:val="0069427D"/>
    <w:rsid w:val="006D256A"/>
    <w:rsid w:val="006D2D66"/>
    <w:rsid w:val="006F7A19"/>
    <w:rsid w:val="007213E1"/>
    <w:rsid w:val="00775389"/>
    <w:rsid w:val="00797838"/>
    <w:rsid w:val="007C36D8"/>
    <w:rsid w:val="007F2744"/>
    <w:rsid w:val="008931BE"/>
    <w:rsid w:val="008C67E3"/>
    <w:rsid w:val="008D3EDB"/>
    <w:rsid w:val="00914205"/>
    <w:rsid w:val="00921D45"/>
    <w:rsid w:val="009426C0"/>
    <w:rsid w:val="00975220"/>
    <w:rsid w:val="00980A65"/>
    <w:rsid w:val="009A66DB"/>
    <w:rsid w:val="009B2F80"/>
    <w:rsid w:val="009B3300"/>
    <w:rsid w:val="009C4FC2"/>
    <w:rsid w:val="009F3380"/>
    <w:rsid w:val="00A02163"/>
    <w:rsid w:val="00A314FE"/>
    <w:rsid w:val="00A96A92"/>
    <w:rsid w:val="00AD7380"/>
    <w:rsid w:val="00B01D58"/>
    <w:rsid w:val="00B1005D"/>
    <w:rsid w:val="00BE6D25"/>
    <w:rsid w:val="00BF36F8"/>
    <w:rsid w:val="00BF4622"/>
    <w:rsid w:val="00C70430"/>
    <w:rsid w:val="00C844E2"/>
    <w:rsid w:val="00C85829"/>
    <w:rsid w:val="00CD00B1"/>
    <w:rsid w:val="00CD41DE"/>
    <w:rsid w:val="00CE0646"/>
    <w:rsid w:val="00CF1CF6"/>
    <w:rsid w:val="00D22306"/>
    <w:rsid w:val="00D42542"/>
    <w:rsid w:val="00D623CE"/>
    <w:rsid w:val="00D8121C"/>
    <w:rsid w:val="00DE11D1"/>
    <w:rsid w:val="00E13524"/>
    <w:rsid w:val="00E22189"/>
    <w:rsid w:val="00E74069"/>
    <w:rsid w:val="00E81D35"/>
    <w:rsid w:val="00E8423B"/>
    <w:rsid w:val="00EB1F49"/>
    <w:rsid w:val="00F42645"/>
    <w:rsid w:val="00F70A8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C4FC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</dc:creator>
  <cp:lastModifiedBy>dmitrijcygankov73@gmail.com</cp:lastModifiedBy>
  <cp:revision>4</cp:revision>
  <dcterms:created xsi:type="dcterms:W3CDTF">2025-03-19T10:08:00Z</dcterms:created>
  <dcterms:modified xsi:type="dcterms:W3CDTF">2025-03-19T13:54:00Z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