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4E6F48B" w:rsidR="00130241" w:rsidRDefault="009F18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к</w:t>
      </w:r>
      <w:r w:rsidR="005E3350">
        <w:rPr>
          <w:b/>
          <w:color w:val="000000"/>
        </w:rPr>
        <w:t>ислотно-основно</w:t>
      </w:r>
      <w:r>
        <w:rPr>
          <w:b/>
          <w:color w:val="000000"/>
        </w:rPr>
        <w:t>го</w:t>
      </w:r>
      <w:r w:rsidR="005E3350">
        <w:rPr>
          <w:b/>
          <w:color w:val="000000"/>
        </w:rPr>
        <w:t xml:space="preserve"> равновеси</w:t>
      </w:r>
      <w:r>
        <w:rPr>
          <w:b/>
          <w:color w:val="000000"/>
        </w:rPr>
        <w:t>я в гидрогелях сополимеров диаллилдиметиламмоний хлорида с акриловой кислотой</w:t>
      </w:r>
      <w:r w:rsidR="000153B3">
        <w:rPr>
          <w:b/>
          <w:color w:val="000000"/>
        </w:rPr>
        <w:t xml:space="preserve"> с помощью потенциометрического титрования</w:t>
      </w:r>
    </w:p>
    <w:p w14:paraId="00000002" w14:textId="08616BA6" w:rsidR="00130241" w:rsidRDefault="005E3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Миндияров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Сафронов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</w:p>
    <w:p w14:paraId="1ADA4293" w14:textId="4534E17A" w:rsidR="00CD00B1" w:rsidRDefault="005E3350" w:rsidP="009F18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3350">
        <w:rPr>
          <w:i/>
          <w:color w:val="000000"/>
        </w:rPr>
        <w:t>Уральский федеральный университет имени первого Президента России Б.Н. Ельцина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br/>
      </w:r>
      <w:r w:rsidR="00B31830">
        <w:rPr>
          <w:i/>
          <w:color w:val="000000"/>
        </w:rPr>
        <w:t>институт естественных наук и математики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</w:p>
    <w:p w14:paraId="0F74446E" w14:textId="7A3493CA" w:rsidR="000153B3" w:rsidRDefault="00653131" w:rsidP="00015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7E3B12">
        <w:rPr>
          <w:color w:val="000000"/>
        </w:rPr>
        <w:t xml:space="preserve">различных </w:t>
      </w:r>
      <w:r>
        <w:rPr>
          <w:color w:val="000000"/>
        </w:rPr>
        <w:t>област</w:t>
      </w:r>
      <w:r w:rsidR="00AE3B0F">
        <w:rPr>
          <w:color w:val="000000"/>
        </w:rPr>
        <w:t>ях</w:t>
      </w:r>
      <w:r>
        <w:rPr>
          <w:color w:val="000000"/>
        </w:rPr>
        <w:t xml:space="preserve"> </w:t>
      </w:r>
      <w:r w:rsidR="00121883">
        <w:rPr>
          <w:color w:val="000000"/>
        </w:rPr>
        <w:t>промышленности (</w:t>
      </w:r>
      <w:r w:rsidR="00121883" w:rsidRPr="00121883">
        <w:rPr>
          <w:color w:val="000000"/>
        </w:rPr>
        <w:t>нефтедобывающей, целлюлозно-бумажной, сельскохозяйственной и др</w:t>
      </w:r>
      <w:r w:rsidR="00121883">
        <w:rPr>
          <w:color w:val="000000"/>
        </w:rPr>
        <w:t xml:space="preserve">.), </w:t>
      </w:r>
      <w:r w:rsidR="007E3B12">
        <w:rPr>
          <w:color w:val="000000"/>
        </w:rPr>
        <w:t xml:space="preserve">а также </w:t>
      </w:r>
      <w:r>
        <w:rPr>
          <w:color w:val="000000"/>
        </w:rPr>
        <w:t>биологии, медицины и косм</w:t>
      </w:r>
      <w:r w:rsidR="00AE3B0F">
        <w:rPr>
          <w:color w:val="000000"/>
        </w:rPr>
        <w:t>етологии</w:t>
      </w:r>
      <w:r>
        <w:rPr>
          <w:color w:val="000000"/>
        </w:rPr>
        <w:t xml:space="preserve"> </w:t>
      </w:r>
      <w:r w:rsidR="00412D03">
        <w:rPr>
          <w:color w:val="000000"/>
        </w:rPr>
        <w:t>о</w:t>
      </w:r>
      <w:r w:rsidR="00AE3B0F">
        <w:rPr>
          <w:color w:val="000000"/>
        </w:rPr>
        <w:t xml:space="preserve">собый интерес </w:t>
      </w:r>
      <w:r w:rsidR="00902D97">
        <w:rPr>
          <w:color w:val="000000"/>
        </w:rPr>
        <w:t xml:space="preserve">вызывают </w:t>
      </w:r>
      <w:r w:rsidR="00AE3B0F">
        <w:rPr>
          <w:color w:val="000000"/>
        </w:rPr>
        <w:t>полиэлектролитные гидрогели</w:t>
      </w:r>
      <w:r w:rsidR="000153B3">
        <w:t>, представляющие собой</w:t>
      </w:r>
      <w:r w:rsidR="000153B3">
        <w:rPr>
          <w:color w:val="000000"/>
        </w:rPr>
        <w:t xml:space="preserve"> </w:t>
      </w:r>
      <w:r w:rsidR="000153B3" w:rsidRPr="000153B3">
        <w:rPr>
          <w:color w:val="000000"/>
        </w:rPr>
        <w:t>сшитые полимерные молекулы</w:t>
      </w:r>
      <w:r w:rsidR="000153B3">
        <w:rPr>
          <w:color w:val="000000"/>
        </w:rPr>
        <w:t xml:space="preserve">, </w:t>
      </w:r>
      <w:r w:rsidR="000153B3" w:rsidRPr="000153B3">
        <w:rPr>
          <w:color w:val="000000"/>
        </w:rPr>
        <w:t>образую</w:t>
      </w:r>
      <w:r w:rsidR="000153B3">
        <w:rPr>
          <w:color w:val="000000"/>
        </w:rPr>
        <w:t>щие</w:t>
      </w:r>
      <w:r w:rsidR="000153B3" w:rsidRPr="000153B3">
        <w:rPr>
          <w:color w:val="000000"/>
        </w:rPr>
        <w:t xml:space="preserve"> пространственную сетку, способную к удерживанию большого количества растворител</w:t>
      </w:r>
      <w:r w:rsidR="000153B3">
        <w:rPr>
          <w:color w:val="000000"/>
        </w:rPr>
        <w:t xml:space="preserve">я. </w:t>
      </w:r>
      <w:r w:rsidR="000153B3" w:rsidRPr="000153B3">
        <w:rPr>
          <w:color w:val="000000"/>
        </w:rPr>
        <w:t>Гидрогели бывают анионными – с отрицательно заряженной цепью, полученные</w:t>
      </w:r>
      <w:r w:rsidR="000153B3">
        <w:rPr>
          <w:color w:val="000000"/>
        </w:rPr>
        <w:t xml:space="preserve"> </w:t>
      </w:r>
      <w:r w:rsidR="000153B3" w:rsidRPr="000153B3">
        <w:rPr>
          <w:color w:val="000000"/>
        </w:rPr>
        <w:t>полимеризацией мономерных органических кислот (акриловой (АК), метакриловой (МАК)</w:t>
      </w:r>
      <w:r w:rsidR="000153B3">
        <w:rPr>
          <w:color w:val="000000"/>
        </w:rPr>
        <w:t xml:space="preserve"> </w:t>
      </w:r>
      <w:r w:rsidR="000153B3" w:rsidRPr="000153B3">
        <w:rPr>
          <w:color w:val="000000"/>
        </w:rPr>
        <w:t>и др.), а также катионными – с положительно заряженными цепями</w:t>
      </w:r>
      <w:r w:rsidR="00412D03">
        <w:rPr>
          <w:color w:val="000000"/>
        </w:rPr>
        <w:t xml:space="preserve"> (</w:t>
      </w:r>
      <w:r w:rsidR="000153B3" w:rsidRPr="000153B3">
        <w:rPr>
          <w:color w:val="000000"/>
        </w:rPr>
        <w:t>полидиаллилдиметиламмоний хлорид</w:t>
      </w:r>
      <w:r w:rsidR="000153B3">
        <w:rPr>
          <w:color w:val="000000"/>
        </w:rPr>
        <w:t xml:space="preserve"> </w:t>
      </w:r>
      <w:r w:rsidR="000153B3" w:rsidRPr="000153B3">
        <w:rPr>
          <w:color w:val="000000"/>
        </w:rPr>
        <w:t>(ПДАДМАХ)</w:t>
      </w:r>
      <w:r w:rsidR="00412D03">
        <w:rPr>
          <w:color w:val="000000"/>
        </w:rPr>
        <w:t>).</w:t>
      </w:r>
    </w:p>
    <w:p w14:paraId="0D5EFAC3" w14:textId="52043D80" w:rsidR="00BA6569" w:rsidRDefault="000153B3" w:rsidP="00BA6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53B3">
        <w:rPr>
          <w:color w:val="000000"/>
        </w:rPr>
        <w:t>Если сетка гидрогеля содержит в своем составе как анионные, так и катионные</w:t>
      </w:r>
      <w:r>
        <w:rPr>
          <w:color w:val="000000"/>
        </w:rPr>
        <w:t xml:space="preserve"> </w:t>
      </w:r>
      <w:r w:rsidRPr="000153B3">
        <w:rPr>
          <w:color w:val="000000"/>
        </w:rPr>
        <w:t xml:space="preserve">звенья, то она является полиамфолитом. Интерес к </w:t>
      </w:r>
      <w:r w:rsidR="00BA6569">
        <w:rPr>
          <w:color w:val="000000"/>
        </w:rPr>
        <w:t>таким полимерам</w:t>
      </w:r>
      <w:r w:rsidRPr="000153B3">
        <w:rPr>
          <w:color w:val="000000"/>
        </w:rPr>
        <w:t xml:space="preserve"> связан с тем,</w:t>
      </w:r>
      <w:r>
        <w:rPr>
          <w:color w:val="000000"/>
        </w:rPr>
        <w:t xml:space="preserve"> </w:t>
      </w:r>
      <w:r w:rsidRPr="000153B3">
        <w:rPr>
          <w:color w:val="000000"/>
        </w:rPr>
        <w:t>что знак и величин</w:t>
      </w:r>
      <w:r w:rsidR="00BA6569">
        <w:rPr>
          <w:color w:val="000000"/>
        </w:rPr>
        <w:t>у</w:t>
      </w:r>
      <w:r w:rsidRPr="000153B3">
        <w:rPr>
          <w:color w:val="000000"/>
        </w:rPr>
        <w:t xml:space="preserve"> заряда их сетки </w:t>
      </w:r>
      <w:r w:rsidR="00ED4350">
        <w:rPr>
          <w:color w:val="000000"/>
        </w:rPr>
        <w:t>можно регулировать</w:t>
      </w:r>
      <w:r w:rsidRPr="000153B3">
        <w:rPr>
          <w:color w:val="000000"/>
        </w:rPr>
        <w:t xml:space="preserve"> с помощью рН среды, в которой</w:t>
      </w:r>
      <w:r>
        <w:rPr>
          <w:color w:val="000000"/>
        </w:rPr>
        <w:t xml:space="preserve"> </w:t>
      </w:r>
      <w:r w:rsidR="00ED4350">
        <w:rPr>
          <w:color w:val="000000"/>
        </w:rPr>
        <w:t>они</w:t>
      </w:r>
      <w:r w:rsidRPr="000153B3">
        <w:rPr>
          <w:color w:val="000000"/>
        </w:rPr>
        <w:t xml:space="preserve"> наход</w:t>
      </w:r>
      <w:r w:rsidR="00ED4350">
        <w:rPr>
          <w:color w:val="000000"/>
        </w:rPr>
        <w:t>я</w:t>
      </w:r>
      <w:r w:rsidRPr="000153B3">
        <w:rPr>
          <w:color w:val="000000"/>
        </w:rPr>
        <w:t>тся.</w:t>
      </w:r>
      <w:r w:rsidR="00BA6569">
        <w:rPr>
          <w:color w:val="000000"/>
        </w:rPr>
        <w:t xml:space="preserve"> </w:t>
      </w:r>
      <w:r w:rsidRPr="000153B3">
        <w:rPr>
          <w:color w:val="000000"/>
        </w:rPr>
        <w:t>В живой природе типичными</w:t>
      </w:r>
      <w:r>
        <w:rPr>
          <w:color w:val="000000"/>
        </w:rPr>
        <w:t xml:space="preserve"> </w:t>
      </w:r>
      <w:r w:rsidRPr="000153B3">
        <w:rPr>
          <w:color w:val="000000"/>
        </w:rPr>
        <w:t>полиамфолитами являются белки</w:t>
      </w:r>
      <w:r w:rsidR="005679D7">
        <w:rPr>
          <w:color w:val="000000"/>
        </w:rPr>
        <w:t>, а синтетическими аналогами</w:t>
      </w:r>
      <w:r>
        <w:rPr>
          <w:color w:val="000000"/>
        </w:rPr>
        <w:t xml:space="preserve"> </w:t>
      </w:r>
      <w:r w:rsidRPr="000153B3">
        <w:rPr>
          <w:color w:val="000000"/>
        </w:rPr>
        <w:t>являются сополимеры ДАДМАХ с АК и МАК.</w:t>
      </w:r>
    </w:p>
    <w:p w14:paraId="1545CE24" w14:textId="35BD7282" w:rsidR="00BA6569" w:rsidRPr="006C5417" w:rsidRDefault="00712601" w:rsidP="006C54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полиэлектролитных и полиамфолитных гидрогелях на степень ионизации функциональных групп </w:t>
      </w:r>
      <w:r w:rsidR="00BA6569" w:rsidRPr="001078D3">
        <w:rPr>
          <w:color w:val="000000"/>
        </w:rPr>
        <w:t>решающее влияние оказывает рН раствора.</w:t>
      </w:r>
      <w:r>
        <w:rPr>
          <w:color w:val="000000"/>
        </w:rPr>
        <w:t xml:space="preserve"> </w:t>
      </w:r>
      <w:r w:rsidR="002C6C19">
        <w:rPr>
          <w:color w:val="000000"/>
        </w:rPr>
        <w:t xml:space="preserve">При этом </w:t>
      </w:r>
      <w:r w:rsidRPr="001078D3">
        <w:rPr>
          <w:color w:val="000000"/>
        </w:rPr>
        <w:t>константа диссоциации поликислоты в отличие от низкомолекулярной кислоты зависит от степени ионизации макромолекулы</w:t>
      </w:r>
      <w:r>
        <w:rPr>
          <w:color w:val="000000"/>
        </w:rPr>
        <w:t>. Прямым методом определения</w:t>
      </w:r>
      <w:r w:rsidR="00CD4602">
        <w:rPr>
          <w:color w:val="000000"/>
        </w:rPr>
        <w:t xml:space="preserve"> показателя константы кислотности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pK</w:t>
      </w:r>
      <w:r w:rsidRPr="006C5417">
        <w:rPr>
          <w:color w:val="000000"/>
          <w:vertAlign w:val="subscript"/>
          <w:lang w:val="en-US"/>
        </w:rPr>
        <w:t>a</w:t>
      </w:r>
      <w:proofErr w:type="spellEnd"/>
      <w:r>
        <w:rPr>
          <w:color w:val="000000"/>
        </w:rPr>
        <w:t xml:space="preserve"> </w:t>
      </w:r>
      <w:proofErr w:type="spellStart"/>
      <w:r w:rsidR="006C5417">
        <w:rPr>
          <w:color w:val="000000"/>
        </w:rPr>
        <w:t>полиамфолитных</w:t>
      </w:r>
      <w:proofErr w:type="spellEnd"/>
      <w:r w:rsidR="006C5417">
        <w:rPr>
          <w:color w:val="000000"/>
        </w:rPr>
        <w:t xml:space="preserve"> </w:t>
      </w:r>
      <w:r>
        <w:rPr>
          <w:color w:val="000000"/>
        </w:rPr>
        <w:t xml:space="preserve">гидрогелей является кислотно-основное титрование. </w:t>
      </w:r>
      <w:r w:rsidR="002C6C19">
        <w:rPr>
          <w:color w:val="000000"/>
        </w:rPr>
        <w:t>Ц</w:t>
      </w:r>
      <w:r w:rsidR="006C5417">
        <w:rPr>
          <w:color w:val="000000"/>
        </w:rPr>
        <w:t>ель работы заключалась в синтезе гидрогелей сополимеров ДАДМАХ с АК, анализ</w:t>
      </w:r>
      <w:r w:rsidR="00400672">
        <w:rPr>
          <w:color w:val="000000"/>
        </w:rPr>
        <w:t>е</w:t>
      </w:r>
      <w:r w:rsidR="006C5417">
        <w:rPr>
          <w:color w:val="000000"/>
        </w:rPr>
        <w:t xml:space="preserve"> кривых потенциометрического титрования и расчёта значений </w:t>
      </w:r>
      <w:proofErr w:type="spellStart"/>
      <w:r w:rsidR="006C5417">
        <w:rPr>
          <w:color w:val="000000"/>
          <w:lang w:val="en-US"/>
        </w:rPr>
        <w:t>pK</w:t>
      </w:r>
      <w:r w:rsidR="006C5417" w:rsidRPr="006C5417">
        <w:rPr>
          <w:color w:val="000000"/>
          <w:vertAlign w:val="subscript"/>
          <w:lang w:val="en-US"/>
        </w:rPr>
        <w:t>a</w:t>
      </w:r>
      <w:proofErr w:type="spellEnd"/>
      <w:r w:rsidR="002C6C19">
        <w:rPr>
          <w:color w:val="000000"/>
        </w:rPr>
        <w:t xml:space="preserve"> в зависимости от соотношения </w:t>
      </w:r>
      <w:proofErr w:type="spellStart"/>
      <w:r w:rsidR="002C6C19">
        <w:rPr>
          <w:color w:val="000000"/>
        </w:rPr>
        <w:t>мономерных</w:t>
      </w:r>
      <w:proofErr w:type="spellEnd"/>
      <w:r w:rsidR="002C6C19">
        <w:rPr>
          <w:color w:val="000000"/>
        </w:rPr>
        <w:t xml:space="preserve"> звеньев разной природы.</w:t>
      </w:r>
    </w:p>
    <w:p w14:paraId="6C4DD0BE" w14:textId="53D6D337" w:rsidR="005E3350" w:rsidRPr="00A33843" w:rsidRDefault="00A33843" w:rsidP="005E3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A33843">
        <w:rPr>
          <w:color w:val="000000"/>
        </w:rPr>
        <w:t>Р</w:t>
      </w:r>
      <w:r w:rsidR="005E3350" w:rsidRPr="00A33843">
        <w:rPr>
          <w:color w:val="000000"/>
        </w:rPr>
        <w:t>адикальной полимеризацией 2.7</w:t>
      </w:r>
      <w:r w:rsidR="009F18FC" w:rsidRPr="00A33843">
        <w:rPr>
          <w:color w:val="000000"/>
          <w:lang w:val="en-US"/>
        </w:rPr>
        <w:t> </w:t>
      </w:r>
      <w:r w:rsidR="005E3350" w:rsidRPr="00A33843">
        <w:rPr>
          <w:color w:val="000000"/>
        </w:rPr>
        <w:t>М водн</w:t>
      </w:r>
      <w:r w:rsidR="005679D7" w:rsidRPr="00A33843">
        <w:rPr>
          <w:color w:val="000000"/>
        </w:rPr>
        <w:t>ого</w:t>
      </w:r>
      <w:r w:rsidR="005E3350" w:rsidRPr="00A33843">
        <w:rPr>
          <w:color w:val="000000"/>
        </w:rPr>
        <w:t xml:space="preserve"> раствор</w:t>
      </w:r>
      <w:r w:rsidR="005679D7" w:rsidRPr="00A33843">
        <w:rPr>
          <w:color w:val="000000"/>
        </w:rPr>
        <w:t>а</w:t>
      </w:r>
      <w:r w:rsidR="005E3350" w:rsidRPr="00A33843">
        <w:rPr>
          <w:color w:val="000000"/>
        </w:rPr>
        <w:t xml:space="preserve"> мономер</w:t>
      </w:r>
      <w:r w:rsidRPr="00A33843">
        <w:rPr>
          <w:color w:val="000000"/>
        </w:rPr>
        <w:t>ов</w:t>
      </w:r>
      <w:r w:rsidR="005E3350" w:rsidRPr="00A33843">
        <w:rPr>
          <w:color w:val="000000"/>
        </w:rPr>
        <w:t xml:space="preserve"> при </w:t>
      </w:r>
      <w:r w:rsidR="005679D7" w:rsidRPr="00A33843">
        <w:rPr>
          <w:color w:val="000000"/>
        </w:rPr>
        <w:t>температуре</w:t>
      </w:r>
      <w:r w:rsidR="005E3350" w:rsidRPr="00A33843">
        <w:rPr>
          <w:color w:val="000000"/>
        </w:rPr>
        <w:t xml:space="preserve"> 90</w:t>
      </w:r>
      <w:r w:rsidR="009F18FC" w:rsidRPr="00A33843">
        <w:rPr>
          <w:color w:val="000000"/>
          <w:lang w:val="en-US"/>
        </w:rPr>
        <w:t> </w:t>
      </w:r>
      <w:r w:rsidR="005E3350" w:rsidRPr="00A33843">
        <w:rPr>
          <w:color w:val="000000"/>
        </w:rPr>
        <w:t>°С</w:t>
      </w:r>
      <w:r w:rsidRPr="00A33843">
        <w:rPr>
          <w:color w:val="000000"/>
        </w:rPr>
        <w:t xml:space="preserve"> были получены сетчатые гидрогели ПДАДМАХ, ПАК и их сополимеров</w:t>
      </w:r>
      <w:r w:rsidR="005E3350" w:rsidRPr="00A33843">
        <w:rPr>
          <w:color w:val="000000"/>
        </w:rPr>
        <w:t xml:space="preserve">. </w:t>
      </w:r>
      <w:r w:rsidRPr="00A33843">
        <w:rPr>
          <w:color w:val="000000"/>
        </w:rPr>
        <w:t>Персульфат аммония (ПСА) служил в качестве и</w:t>
      </w:r>
      <w:r w:rsidR="005E3350" w:rsidRPr="00A33843">
        <w:rPr>
          <w:color w:val="000000"/>
        </w:rPr>
        <w:t>нициатор</w:t>
      </w:r>
      <w:r w:rsidRPr="00A33843">
        <w:rPr>
          <w:color w:val="000000"/>
        </w:rPr>
        <w:t>а</w:t>
      </w:r>
      <w:r w:rsidR="005E3350" w:rsidRPr="00A33843">
        <w:rPr>
          <w:color w:val="000000"/>
        </w:rPr>
        <w:t xml:space="preserve"> </w:t>
      </w:r>
      <w:r w:rsidR="005679D7" w:rsidRPr="00A33843">
        <w:rPr>
          <w:color w:val="000000"/>
        </w:rPr>
        <w:t xml:space="preserve">реакции, а </w:t>
      </w:r>
      <w:r w:rsidRPr="00A33843">
        <w:rPr>
          <w:color w:val="000000"/>
        </w:rPr>
        <w:t xml:space="preserve">метилендиакриламид (МДАА) в мольном соотношении к мономеру 1:100 использовали </w:t>
      </w:r>
      <w:r w:rsidR="005679D7" w:rsidRPr="00A33843">
        <w:rPr>
          <w:color w:val="000000"/>
        </w:rPr>
        <w:t>в</w:t>
      </w:r>
      <w:r w:rsidR="005E3350" w:rsidRPr="00A33843">
        <w:rPr>
          <w:color w:val="000000"/>
        </w:rPr>
        <w:t xml:space="preserve"> качестве сшивающего агента. После синтеза гидрогели промывали дистиллированной водой в течение двух недель</w:t>
      </w:r>
      <w:r w:rsidR="005679D7" w:rsidRPr="00A33843">
        <w:rPr>
          <w:color w:val="000000"/>
        </w:rPr>
        <w:t>,</w:t>
      </w:r>
      <w:r w:rsidRPr="00A33843">
        <w:rPr>
          <w:color w:val="000000"/>
        </w:rPr>
        <w:t xml:space="preserve"> при смене воды каждые два дня,</w:t>
      </w:r>
      <w:r w:rsidR="005679D7" w:rsidRPr="00A33843">
        <w:rPr>
          <w:color w:val="000000"/>
        </w:rPr>
        <w:t xml:space="preserve"> после чего </w:t>
      </w:r>
      <w:r w:rsidR="005E3350" w:rsidRPr="00A33843">
        <w:rPr>
          <w:color w:val="000000"/>
        </w:rPr>
        <w:t xml:space="preserve">определяли их равновесную степень набухания. </w:t>
      </w:r>
      <w:r>
        <w:rPr>
          <w:color w:val="000000"/>
        </w:rPr>
        <w:t>Полученные гидрогели высушивали при температуре 8</w:t>
      </w:r>
      <w:r w:rsidRPr="00A33843">
        <w:rPr>
          <w:color w:val="000000"/>
        </w:rPr>
        <w:t>0</w:t>
      </w:r>
      <w:r w:rsidRPr="00A33843">
        <w:rPr>
          <w:color w:val="000000"/>
          <w:lang w:val="en-US"/>
        </w:rPr>
        <w:t> </w:t>
      </w:r>
      <w:r w:rsidRPr="00A33843">
        <w:rPr>
          <w:color w:val="000000"/>
        </w:rPr>
        <w:t>°С</w:t>
      </w:r>
      <w:r w:rsidR="002921D1">
        <w:rPr>
          <w:color w:val="000000"/>
        </w:rPr>
        <w:t xml:space="preserve"> и</w:t>
      </w:r>
      <w:r>
        <w:rPr>
          <w:color w:val="000000"/>
        </w:rPr>
        <w:t xml:space="preserve"> измельчали до порошк</w:t>
      </w:r>
      <w:r w:rsidR="002921D1">
        <w:rPr>
          <w:color w:val="000000"/>
        </w:rPr>
        <w:t>ообразного состояния</w:t>
      </w:r>
      <w:r>
        <w:rPr>
          <w:color w:val="000000"/>
        </w:rPr>
        <w:t xml:space="preserve">. </w:t>
      </w:r>
      <w:r w:rsidR="005E3350" w:rsidRPr="00A33843">
        <w:rPr>
          <w:color w:val="000000"/>
        </w:rPr>
        <w:t>Потенциометрическое титрование водных дисперсий измельченных гидрогелей проводили на лабораторном комбинированном устройстве AMT-10 (Amtast, USA).</w:t>
      </w:r>
      <w:r>
        <w:rPr>
          <w:color w:val="000000"/>
        </w:rPr>
        <w:t xml:space="preserve"> В качестве титранта </w:t>
      </w:r>
      <w:r w:rsidR="009925B8">
        <w:rPr>
          <w:color w:val="000000"/>
        </w:rPr>
        <w:t>применяли</w:t>
      </w:r>
      <w:r>
        <w:rPr>
          <w:color w:val="000000"/>
        </w:rPr>
        <w:t xml:space="preserve"> 0.1</w:t>
      </w:r>
      <w:r w:rsidR="009925B8" w:rsidRPr="00A33843">
        <w:rPr>
          <w:color w:val="000000"/>
          <w:lang w:val="en-US"/>
        </w:rPr>
        <w:t> </w:t>
      </w:r>
      <w:r>
        <w:rPr>
          <w:color w:val="000000"/>
        </w:rPr>
        <w:t xml:space="preserve">М раствор </w:t>
      </w:r>
      <w:r>
        <w:rPr>
          <w:color w:val="000000"/>
          <w:lang w:val="en-US"/>
        </w:rPr>
        <w:t>NaOH</w:t>
      </w:r>
      <w:r>
        <w:rPr>
          <w:color w:val="000000"/>
        </w:rPr>
        <w:t>.</w:t>
      </w:r>
    </w:p>
    <w:p w14:paraId="01820894" w14:textId="30AB856F" w:rsidR="00DF2ECA" w:rsidRPr="00412D03" w:rsidRDefault="00A55AA5" w:rsidP="00412D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1237E">
        <w:rPr>
          <w:color w:val="000000"/>
        </w:rPr>
        <w:t>Показано, что кислотно-основное титрование гидрогелей сополимеров ДАДМАХ</w:t>
      </w:r>
      <w:r w:rsidR="00400672" w:rsidRPr="0071237E">
        <w:rPr>
          <w:color w:val="000000"/>
        </w:rPr>
        <w:t>/</w:t>
      </w:r>
      <w:r w:rsidRPr="0071237E">
        <w:rPr>
          <w:color w:val="000000"/>
        </w:rPr>
        <w:t xml:space="preserve">АК отвечает слабым полиэлектролитам. </w:t>
      </w:r>
      <w:r w:rsidR="008840A0" w:rsidRPr="0071237E">
        <w:t>Взаимное влияние функциональных групп в молекулах поли</w:t>
      </w:r>
      <w:r w:rsidRPr="0071237E">
        <w:t>амфолитов</w:t>
      </w:r>
      <w:r w:rsidR="008840A0" w:rsidRPr="0071237E">
        <w:t xml:space="preserve"> приводит к «размыванию» кривой титрования по оси рН и к слабо выраженному скачку рН в точке эквивалентности.</w:t>
      </w:r>
      <w:r w:rsidR="00C65CAD" w:rsidRPr="00C65CAD">
        <w:t xml:space="preserve"> </w:t>
      </w:r>
      <w:r w:rsidR="00C65CAD" w:rsidRPr="00C65CAD">
        <w:rPr>
          <w:color w:val="000000"/>
        </w:rPr>
        <w:t xml:space="preserve">Для характеристики кислотно-основных свойств </w:t>
      </w:r>
      <w:proofErr w:type="spellStart"/>
      <w:r w:rsidR="00C65CAD">
        <w:rPr>
          <w:color w:val="000000"/>
        </w:rPr>
        <w:t>полиамфолитов</w:t>
      </w:r>
      <w:proofErr w:type="spellEnd"/>
      <w:r w:rsidR="00C65CAD" w:rsidRPr="00C65CAD">
        <w:rPr>
          <w:color w:val="000000"/>
        </w:rPr>
        <w:t xml:space="preserve"> </w:t>
      </w:r>
      <w:r w:rsidR="00C65CAD">
        <w:rPr>
          <w:color w:val="000000"/>
        </w:rPr>
        <w:t>проводился</w:t>
      </w:r>
      <w:r w:rsidR="00C65CAD" w:rsidRPr="00C65CAD">
        <w:rPr>
          <w:color w:val="000000"/>
        </w:rPr>
        <w:t xml:space="preserve"> расч</w:t>
      </w:r>
      <w:r w:rsidR="00C65CAD">
        <w:rPr>
          <w:color w:val="000000"/>
        </w:rPr>
        <w:t>ё</w:t>
      </w:r>
      <w:r w:rsidR="00C65CAD" w:rsidRPr="00C65CAD">
        <w:rPr>
          <w:color w:val="000000"/>
        </w:rPr>
        <w:t xml:space="preserve">т значений </w:t>
      </w:r>
      <w:proofErr w:type="spellStart"/>
      <w:r w:rsidR="00C65CAD" w:rsidRPr="00C65CAD">
        <w:rPr>
          <w:color w:val="000000"/>
        </w:rPr>
        <w:t>pK</w:t>
      </w:r>
      <w:r w:rsidR="00C65CAD" w:rsidRPr="00C65CAD">
        <w:rPr>
          <w:color w:val="000000"/>
          <w:vertAlign w:val="subscript"/>
        </w:rPr>
        <w:t>a</w:t>
      </w:r>
      <w:proofErr w:type="spellEnd"/>
      <w:r w:rsidR="00C65CAD" w:rsidRPr="00C65CAD">
        <w:rPr>
          <w:color w:val="000000"/>
        </w:rPr>
        <w:t xml:space="preserve"> в зависимости от степени ионизации α</w:t>
      </w:r>
      <w:r w:rsidR="009566BF">
        <w:rPr>
          <w:color w:val="000000"/>
        </w:rPr>
        <w:t xml:space="preserve"> двумя методами: </w:t>
      </w:r>
      <w:r w:rsidR="002620E1">
        <w:rPr>
          <w:color w:val="000000"/>
        </w:rPr>
        <w:t>численным моделированием</w:t>
      </w:r>
      <w:r w:rsidR="009566BF" w:rsidRPr="00C65CAD">
        <w:rPr>
          <w:color w:val="000000"/>
        </w:rPr>
        <w:t xml:space="preserve"> ионных равновесий</w:t>
      </w:r>
      <w:r w:rsidR="002620E1">
        <w:rPr>
          <w:color w:val="000000"/>
        </w:rPr>
        <w:t xml:space="preserve"> с использованием ПО </w:t>
      </w:r>
      <w:proofErr w:type="spellStart"/>
      <w:r w:rsidR="002620E1">
        <w:rPr>
          <w:color w:val="000000"/>
          <w:lang w:val="en-US"/>
        </w:rPr>
        <w:t>MathCad</w:t>
      </w:r>
      <w:proofErr w:type="spellEnd"/>
      <w:r w:rsidR="009566BF" w:rsidRPr="00C65CAD">
        <w:rPr>
          <w:color w:val="000000"/>
        </w:rPr>
        <w:t xml:space="preserve">, и </w:t>
      </w:r>
      <w:r w:rsidR="002620E1">
        <w:rPr>
          <w:color w:val="000000"/>
        </w:rPr>
        <w:t xml:space="preserve">традиционным способом </w:t>
      </w:r>
      <w:r w:rsidR="002620E1" w:rsidRPr="002620E1">
        <w:rPr>
          <w:color w:val="000000"/>
        </w:rPr>
        <w:t>с помощью</w:t>
      </w:r>
      <w:r w:rsidR="009566BF">
        <w:rPr>
          <w:color w:val="000000"/>
        </w:rPr>
        <w:t xml:space="preserve"> </w:t>
      </w:r>
      <w:r w:rsidR="009566BF" w:rsidRPr="00C65CAD">
        <w:rPr>
          <w:color w:val="000000"/>
        </w:rPr>
        <w:t>уравнени</w:t>
      </w:r>
      <w:r w:rsidR="002620E1">
        <w:rPr>
          <w:color w:val="000000"/>
        </w:rPr>
        <w:t>я</w:t>
      </w:r>
      <w:r w:rsidR="009566BF" w:rsidRPr="00C65CAD">
        <w:rPr>
          <w:color w:val="000000"/>
        </w:rPr>
        <w:t xml:space="preserve"> Гендерсона-Хассельбаха. Сравнительный анализ показал, что оба метода дают </w:t>
      </w:r>
      <w:r w:rsidR="002620E1">
        <w:rPr>
          <w:color w:val="000000"/>
        </w:rPr>
        <w:t>идентичную</w:t>
      </w:r>
      <w:r w:rsidR="009566BF" w:rsidRPr="00C65CAD">
        <w:rPr>
          <w:color w:val="000000"/>
        </w:rPr>
        <w:t xml:space="preserve"> зависимость в диапазоне средних и высоких степеней ионизации. Однако при низких значениях α </w:t>
      </w:r>
      <w:r w:rsidR="009566BF">
        <w:rPr>
          <w:color w:val="000000"/>
        </w:rPr>
        <w:t xml:space="preserve">от </w:t>
      </w:r>
      <w:r w:rsidR="009566BF" w:rsidRPr="00C65CAD">
        <w:rPr>
          <w:color w:val="000000"/>
        </w:rPr>
        <w:t>0</w:t>
      </w:r>
      <w:r w:rsidR="009566BF">
        <w:rPr>
          <w:color w:val="000000"/>
        </w:rPr>
        <w:t xml:space="preserve"> до </w:t>
      </w:r>
      <w:r w:rsidR="009566BF" w:rsidRPr="00C65CAD">
        <w:rPr>
          <w:color w:val="000000"/>
        </w:rPr>
        <w:t>0.2 наблюдаются существенные расхождения</w:t>
      </w:r>
      <w:r w:rsidR="00CD4602">
        <w:rPr>
          <w:color w:val="000000"/>
        </w:rPr>
        <w:t>, так как у</w:t>
      </w:r>
      <w:r w:rsidR="009566BF" w:rsidRPr="00C65CAD">
        <w:rPr>
          <w:color w:val="000000"/>
        </w:rPr>
        <w:t xml:space="preserve">равнение </w:t>
      </w:r>
      <w:proofErr w:type="spellStart"/>
      <w:r w:rsidR="009566BF" w:rsidRPr="00C65CAD">
        <w:rPr>
          <w:color w:val="000000"/>
        </w:rPr>
        <w:t>Гендерсона-Хассельбаха</w:t>
      </w:r>
      <w:proofErr w:type="spellEnd"/>
      <w:r w:rsidR="002620E1">
        <w:rPr>
          <w:color w:val="000000"/>
        </w:rPr>
        <w:t xml:space="preserve"> в этом диапазоне</w:t>
      </w:r>
      <w:r w:rsidR="00CD4602">
        <w:rPr>
          <w:color w:val="000000"/>
        </w:rPr>
        <w:t xml:space="preserve"> </w:t>
      </w:r>
      <w:r w:rsidR="002620E1">
        <w:rPr>
          <w:color w:val="000000"/>
        </w:rPr>
        <w:t xml:space="preserve">даёт завышенные значения. В целом наблюдается увеличение </w:t>
      </w:r>
      <w:proofErr w:type="spellStart"/>
      <w:r w:rsidR="002620E1">
        <w:rPr>
          <w:color w:val="000000"/>
          <w:lang w:val="en-US"/>
        </w:rPr>
        <w:t>pK</w:t>
      </w:r>
      <w:r w:rsidR="002620E1" w:rsidRPr="00412D03">
        <w:rPr>
          <w:color w:val="000000"/>
          <w:vertAlign w:val="subscript"/>
          <w:lang w:val="en-US"/>
        </w:rPr>
        <w:t>a</w:t>
      </w:r>
      <w:proofErr w:type="spellEnd"/>
      <w:r w:rsidR="002620E1" w:rsidRPr="00412D03">
        <w:rPr>
          <w:color w:val="000000"/>
        </w:rPr>
        <w:t xml:space="preserve"> </w:t>
      </w:r>
      <w:r w:rsidR="002620E1">
        <w:rPr>
          <w:color w:val="000000"/>
        </w:rPr>
        <w:t>с ростом степени ионизации.</w:t>
      </w:r>
      <w:r w:rsidR="00412D03">
        <w:rPr>
          <w:color w:val="000000"/>
        </w:rPr>
        <w:t xml:space="preserve"> Начальное значение </w:t>
      </w:r>
      <w:proofErr w:type="spellStart"/>
      <w:r w:rsidR="00412D03">
        <w:rPr>
          <w:color w:val="000000"/>
          <w:lang w:val="en-US"/>
        </w:rPr>
        <w:t>pK</w:t>
      </w:r>
      <w:r w:rsidR="00412D03" w:rsidRPr="00412D03">
        <w:rPr>
          <w:color w:val="000000"/>
          <w:vertAlign w:val="subscript"/>
          <w:lang w:val="en-US"/>
        </w:rPr>
        <w:t>a</w:t>
      </w:r>
      <w:proofErr w:type="spellEnd"/>
      <w:r w:rsidR="00412D03" w:rsidRPr="00412D03">
        <w:rPr>
          <w:color w:val="000000"/>
        </w:rPr>
        <w:t xml:space="preserve">, рассчитанное методом численного моделирования хорошо </w:t>
      </w:r>
      <w:r w:rsidR="00412D03">
        <w:rPr>
          <w:color w:val="000000"/>
        </w:rPr>
        <w:t>соответствует значени</w:t>
      </w:r>
      <w:r w:rsidR="00CD4602">
        <w:rPr>
          <w:color w:val="000000"/>
        </w:rPr>
        <w:t>ю</w:t>
      </w:r>
      <w:r w:rsidR="00412D03">
        <w:rPr>
          <w:color w:val="000000"/>
        </w:rPr>
        <w:t xml:space="preserve"> </w:t>
      </w:r>
      <w:proofErr w:type="spellStart"/>
      <w:r w:rsidR="00412D03">
        <w:rPr>
          <w:color w:val="000000"/>
          <w:lang w:val="en-US"/>
        </w:rPr>
        <w:t>pK</w:t>
      </w:r>
      <w:r w:rsidR="00412D03" w:rsidRPr="00412D03">
        <w:rPr>
          <w:color w:val="000000"/>
          <w:vertAlign w:val="subscript"/>
          <w:lang w:val="en-US"/>
        </w:rPr>
        <w:t>a</w:t>
      </w:r>
      <w:proofErr w:type="spellEnd"/>
      <w:r w:rsidR="00412D03" w:rsidRPr="00412D03">
        <w:rPr>
          <w:color w:val="000000"/>
        </w:rPr>
        <w:t xml:space="preserve"> </w:t>
      </w:r>
      <w:r w:rsidR="00412D03">
        <w:rPr>
          <w:color w:val="000000"/>
        </w:rPr>
        <w:t xml:space="preserve">для </w:t>
      </w:r>
      <w:proofErr w:type="spellStart"/>
      <w:r w:rsidR="00412D03">
        <w:rPr>
          <w:color w:val="000000"/>
        </w:rPr>
        <w:t>мономерн</w:t>
      </w:r>
      <w:r w:rsidR="00AA4256">
        <w:rPr>
          <w:color w:val="000000"/>
        </w:rPr>
        <w:t>ой</w:t>
      </w:r>
      <w:proofErr w:type="spellEnd"/>
      <w:r w:rsidR="00412D03">
        <w:rPr>
          <w:color w:val="000000"/>
        </w:rPr>
        <w:t xml:space="preserve"> кислот</w:t>
      </w:r>
      <w:r w:rsidR="00AA4256">
        <w:rPr>
          <w:color w:val="000000"/>
        </w:rPr>
        <w:t>ы</w:t>
      </w:r>
      <w:r w:rsidR="00412D03">
        <w:rPr>
          <w:color w:val="000000"/>
        </w:rPr>
        <w:t>.</w:t>
      </w:r>
    </w:p>
    <w:sectPr w:rsidR="00DF2ECA" w:rsidRPr="00412D03" w:rsidSect="005E33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735179">
    <w:abstractNumId w:val="2"/>
  </w:num>
  <w:num w:numId="2" w16cid:durableId="913011126">
    <w:abstractNumId w:val="3"/>
  </w:num>
  <w:num w:numId="3" w16cid:durableId="1078863880">
    <w:abstractNumId w:val="1"/>
  </w:num>
  <w:num w:numId="4" w16cid:durableId="176537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3B3"/>
    <w:rsid w:val="00063966"/>
    <w:rsid w:val="00075D6E"/>
    <w:rsid w:val="00086081"/>
    <w:rsid w:val="0009449A"/>
    <w:rsid w:val="00094FD0"/>
    <w:rsid w:val="000E334E"/>
    <w:rsid w:val="000F6452"/>
    <w:rsid w:val="00101A1C"/>
    <w:rsid w:val="00103657"/>
    <w:rsid w:val="00106375"/>
    <w:rsid w:val="001078D3"/>
    <w:rsid w:val="00107AA3"/>
    <w:rsid w:val="00116478"/>
    <w:rsid w:val="00121883"/>
    <w:rsid w:val="00130241"/>
    <w:rsid w:val="00137845"/>
    <w:rsid w:val="001E61C2"/>
    <w:rsid w:val="001F0493"/>
    <w:rsid w:val="0022260A"/>
    <w:rsid w:val="002264EE"/>
    <w:rsid w:val="0023307C"/>
    <w:rsid w:val="002620E1"/>
    <w:rsid w:val="002921D1"/>
    <w:rsid w:val="002C6C19"/>
    <w:rsid w:val="0031361E"/>
    <w:rsid w:val="00391C38"/>
    <w:rsid w:val="003B76D6"/>
    <w:rsid w:val="003E2601"/>
    <w:rsid w:val="003F4E6B"/>
    <w:rsid w:val="00400672"/>
    <w:rsid w:val="00412D03"/>
    <w:rsid w:val="004A26A3"/>
    <w:rsid w:val="004F0EDF"/>
    <w:rsid w:val="00522BF1"/>
    <w:rsid w:val="005679D7"/>
    <w:rsid w:val="00590166"/>
    <w:rsid w:val="005B086A"/>
    <w:rsid w:val="005D022B"/>
    <w:rsid w:val="005E0776"/>
    <w:rsid w:val="005E3350"/>
    <w:rsid w:val="005E5BE9"/>
    <w:rsid w:val="00653131"/>
    <w:rsid w:val="0069427D"/>
    <w:rsid w:val="006C5417"/>
    <w:rsid w:val="006E1531"/>
    <w:rsid w:val="006E4C6C"/>
    <w:rsid w:val="006F7A19"/>
    <w:rsid w:val="0071237E"/>
    <w:rsid w:val="00712601"/>
    <w:rsid w:val="007213E1"/>
    <w:rsid w:val="00775389"/>
    <w:rsid w:val="007760CD"/>
    <w:rsid w:val="00797838"/>
    <w:rsid w:val="007C36D8"/>
    <w:rsid w:val="007C7E5E"/>
    <w:rsid w:val="007E3B12"/>
    <w:rsid w:val="007F2744"/>
    <w:rsid w:val="007F52C1"/>
    <w:rsid w:val="008840A0"/>
    <w:rsid w:val="008931BE"/>
    <w:rsid w:val="008C67E3"/>
    <w:rsid w:val="00902D97"/>
    <w:rsid w:val="00914205"/>
    <w:rsid w:val="00921D45"/>
    <w:rsid w:val="009426C0"/>
    <w:rsid w:val="009475F9"/>
    <w:rsid w:val="009566BF"/>
    <w:rsid w:val="00966DB7"/>
    <w:rsid w:val="009720CF"/>
    <w:rsid w:val="00980A65"/>
    <w:rsid w:val="009925B8"/>
    <w:rsid w:val="009A66DB"/>
    <w:rsid w:val="009B2F80"/>
    <w:rsid w:val="009B3300"/>
    <w:rsid w:val="009F18FC"/>
    <w:rsid w:val="009F3380"/>
    <w:rsid w:val="00A02163"/>
    <w:rsid w:val="00A24CB0"/>
    <w:rsid w:val="00A314FE"/>
    <w:rsid w:val="00A33843"/>
    <w:rsid w:val="00A55AA5"/>
    <w:rsid w:val="00AA4256"/>
    <w:rsid w:val="00AD7380"/>
    <w:rsid w:val="00AE3B0F"/>
    <w:rsid w:val="00B31830"/>
    <w:rsid w:val="00B94FCE"/>
    <w:rsid w:val="00BA6569"/>
    <w:rsid w:val="00BD670D"/>
    <w:rsid w:val="00BF36F8"/>
    <w:rsid w:val="00BF4622"/>
    <w:rsid w:val="00C65CAD"/>
    <w:rsid w:val="00C844E2"/>
    <w:rsid w:val="00C85BA9"/>
    <w:rsid w:val="00CD00B1"/>
    <w:rsid w:val="00CD4602"/>
    <w:rsid w:val="00D20E25"/>
    <w:rsid w:val="00D22306"/>
    <w:rsid w:val="00D42542"/>
    <w:rsid w:val="00D8121C"/>
    <w:rsid w:val="00DF2ECA"/>
    <w:rsid w:val="00E22189"/>
    <w:rsid w:val="00E46BE0"/>
    <w:rsid w:val="00E74069"/>
    <w:rsid w:val="00E81D35"/>
    <w:rsid w:val="00E955B2"/>
    <w:rsid w:val="00EB1F49"/>
    <w:rsid w:val="00EC60BB"/>
    <w:rsid w:val="00ED4350"/>
    <w:rsid w:val="00EE65E3"/>
    <w:rsid w:val="00F420A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4B7685-3FFE-474C-BC0D-82A84A05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Миндияров Рустам Марсович</cp:lastModifiedBy>
  <cp:revision>22</cp:revision>
  <dcterms:created xsi:type="dcterms:W3CDTF">2024-12-16T00:35:00Z</dcterms:created>
  <dcterms:modified xsi:type="dcterms:W3CDTF">2025-02-21T17:14:00Z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