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6DF9" w14:textId="51E3D34E" w:rsidR="00823859" w:rsidRDefault="00823859" w:rsidP="00823859">
      <w:pPr>
        <w:pBdr>
          <w:top w:val="nil"/>
          <w:left w:val="nil"/>
          <w:bottom w:val="nil"/>
          <w:right w:val="nil"/>
          <w:between w:val="nil"/>
        </w:pBdr>
        <w:shd w:val="clear" w:color="auto" w:fill="FFFFFF"/>
        <w:jc w:val="center"/>
        <w:rPr>
          <w:color w:val="000000"/>
        </w:rPr>
      </w:pPr>
      <w:r w:rsidRPr="00823859">
        <w:rPr>
          <w:b/>
          <w:color w:val="000000"/>
        </w:rPr>
        <w:t>Обнаружение метанола в спиртных напитках методом флуориметрии</w:t>
      </w:r>
      <w:r w:rsidR="00FA45BD">
        <w:rPr>
          <w:b/>
          <w:color w:val="000000"/>
        </w:rPr>
        <w:br/>
      </w:r>
      <w:r w:rsidRPr="00823859">
        <w:rPr>
          <w:b/>
          <w:color w:val="000000"/>
        </w:rPr>
        <w:t xml:space="preserve"> с помощью простого ИК-визуализатора</w:t>
      </w:r>
    </w:p>
    <w:p w14:paraId="31E2B98E" w14:textId="2874ACD2" w:rsidR="00823859" w:rsidRPr="00732AEE" w:rsidRDefault="00823859" w:rsidP="00823859">
      <w:pPr>
        <w:pBdr>
          <w:top w:val="nil"/>
          <w:left w:val="nil"/>
          <w:bottom w:val="nil"/>
          <w:right w:val="nil"/>
          <w:between w:val="nil"/>
        </w:pBdr>
        <w:shd w:val="clear" w:color="auto" w:fill="FFFFFF"/>
        <w:jc w:val="center"/>
        <w:rPr>
          <w:color w:val="000000"/>
        </w:rPr>
      </w:pPr>
      <w:r>
        <w:rPr>
          <w:b/>
          <w:i/>
          <w:color w:val="000000"/>
        </w:rPr>
        <w:t>Кокшарова М.В., Беклемишев М.К.</w:t>
      </w:r>
    </w:p>
    <w:p w14:paraId="61F55D18" w14:textId="59FF6F99" w:rsidR="00823859" w:rsidRDefault="00823859" w:rsidP="00823859">
      <w:pPr>
        <w:pBdr>
          <w:top w:val="nil"/>
          <w:left w:val="nil"/>
          <w:bottom w:val="nil"/>
          <w:right w:val="nil"/>
          <w:between w:val="nil"/>
        </w:pBdr>
        <w:shd w:val="clear" w:color="auto" w:fill="FFFFFF"/>
        <w:jc w:val="center"/>
        <w:rPr>
          <w:color w:val="000000"/>
        </w:rPr>
      </w:pPr>
      <w:r w:rsidRPr="00B76E55">
        <w:rPr>
          <w:i/>
          <w:color w:val="000000"/>
        </w:rPr>
        <w:t>Студент, 6 курс</w:t>
      </w:r>
      <w:r w:rsidR="009035A5">
        <w:rPr>
          <w:i/>
          <w:color w:val="000000"/>
        </w:rPr>
        <w:t xml:space="preserve"> специалитета</w:t>
      </w:r>
    </w:p>
    <w:p w14:paraId="1D0139C3" w14:textId="1F16A9A4" w:rsidR="00823859" w:rsidRPr="00921D45" w:rsidRDefault="00823859" w:rsidP="0082385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 Ломоносова, </w:t>
      </w:r>
    </w:p>
    <w:p w14:paraId="5311B1B9" w14:textId="77777777" w:rsidR="00823859" w:rsidRPr="00391C38" w:rsidRDefault="00823859" w:rsidP="00823859">
      <w:pPr>
        <w:pBdr>
          <w:top w:val="nil"/>
          <w:left w:val="nil"/>
          <w:bottom w:val="nil"/>
          <w:right w:val="nil"/>
          <w:between w:val="nil"/>
        </w:pBdr>
        <w:shd w:val="clear" w:color="auto" w:fill="FFFFFF"/>
        <w:jc w:val="center"/>
        <w:rPr>
          <w:color w:val="000000"/>
        </w:rPr>
      </w:pPr>
      <w:r>
        <w:rPr>
          <w:i/>
          <w:color w:val="000000"/>
        </w:rPr>
        <w:t>химический факультет, Москва, Россия</w:t>
      </w:r>
    </w:p>
    <w:p w14:paraId="68DBF5C6" w14:textId="60134754" w:rsidR="00823859" w:rsidRPr="00B76E55" w:rsidRDefault="00823859" w:rsidP="00823859">
      <w:pPr>
        <w:pBdr>
          <w:top w:val="nil"/>
          <w:left w:val="nil"/>
          <w:bottom w:val="nil"/>
          <w:right w:val="nil"/>
          <w:between w:val="nil"/>
        </w:pBdr>
        <w:shd w:val="clear" w:color="auto" w:fill="FFFFFF"/>
        <w:jc w:val="center"/>
        <w:rPr>
          <w:color w:val="000000"/>
        </w:rPr>
      </w:pPr>
      <w:r w:rsidRPr="001C2003">
        <w:rPr>
          <w:i/>
          <w:color w:val="000000"/>
          <w:lang w:val="en-US"/>
        </w:rPr>
        <w:t>E</w:t>
      </w:r>
      <w:r w:rsidRPr="00B76E55">
        <w:rPr>
          <w:i/>
          <w:color w:val="000000"/>
        </w:rPr>
        <w:t>-</w:t>
      </w:r>
      <w:r w:rsidRPr="001C2003">
        <w:rPr>
          <w:i/>
          <w:color w:val="000000"/>
          <w:lang w:val="en-US"/>
        </w:rPr>
        <w:t>mail</w:t>
      </w:r>
      <w:r w:rsidRPr="00B76E55">
        <w:rPr>
          <w:i/>
          <w:color w:val="000000"/>
        </w:rPr>
        <w:t>:</w:t>
      </w:r>
      <w:r w:rsidRPr="00B76E55">
        <w:rPr>
          <w:i/>
          <w:color w:val="000000"/>
          <w:u w:val="single"/>
        </w:rPr>
        <w:t xml:space="preserve"> </w:t>
      </w:r>
      <w:r>
        <w:rPr>
          <w:i/>
          <w:color w:val="000000"/>
          <w:u w:val="single"/>
          <w:lang w:val="en-US"/>
        </w:rPr>
        <w:t>mus</w:t>
      </w:r>
      <w:r w:rsidRPr="00B76E55">
        <w:rPr>
          <w:i/>
          <w:color w:val="000000"/>
          <w:u w:val="single"/>
        </w:rPr>
        <w:t>17066@</w:t>
      </w:r>
      <w:r>
        <w:rPr>
          <w:i/>
          <w:color w:val="000000"/>
          <w:u w:val="single"/>
          <w:lang w:val="en-US"/>
        </w:rPr>
        <w:t>gmail</w:t>
      </w:r>
      <w:r w:rsidRPr="00B76E55">
        <w:rPr>
          <w:i/>
          <w:color w:val="000000"/>
          <w:u w:val="single"/>
        </w:rPr>
        <w:t>.</w:t>
      </w:r>
      <w:r>
        <w:rPr>
          <w:i/>
          <w:color w:val="000000"/>
          <w:u w:val="single"/>
          <w:lang w:val="en-US"/>
        </w:rPr>
        <w:t>com</w:t>
      </w:r>
    </w:p>
    <w:p w14:paraId="507D51DE" w14:textId="606EFBDF" w:rsidR="006A1FC0" w:rsidRPr="0064016E" w:rsidRDefault="00B83564" w:rsidP="006A1FC0">
      <w:pPr>
        <w:pBdr>
          <w:top w:val="nil"/>
          <w:left w:val="nil"/>
          <w:bottom w:val="nil"/>
          <w:right w:val="nil"/>
          <w:between w:val="nil"/>
        </w:pBdr>
        <w:shd w:val="clear" w:color="auto" w:fill="FFFFFF"/>
        <w:ind w:firstLine="397"/>
        <w:jc w:val="both"/>
        <w:rPr>
          <w:color w:val="000000"/>
        </w:rPr>
      </w:pPr>
      <w:r w:rsidRPr="0064016E">
        <w:t>В контрафактную алкогольную продукцию нередко намеренно добавляют некоторое количество (до 50</w:t>
      </w:r>
      <w:r w:rsidR="005D66DD">
        <w:rPr>
          <w:lang w:val="en-US"/>
        </w:rPr>
        <w:t> </w:t>
      </w:r>
      <w:r w:rsidR="005D66DD">
        <w:t>об. </w:t>
      </w:r>
      <w:r w:rsidRPr="0064016E">
        <w:t xml:space="preserve">%) дешевого метанола. Употребление алкогольных напитков, содержащих повышенное количество метанола, </w:t>
      </w:r>
      <w:r w:rsidR="00C624C9">
        <w:t>вызывает</w:t>
      </w:r>
      <w:r w:rsidRPr="0064016E">
        <w:t xml:space="preserve"> головную боль, головокружение, рвоту, слепоту и даже приводить к смертельному исходу</w:t>
      </w:r>
      <w:r w:rsidR="006E16D5" w:rsidRPr="0064016E">
        <w:t xml:space="preserve">. </w:t>
      </w:r>
      <w:r w:rsidR="006A1FC0" w:rsidRPr="0064016E">
        <w:t xml:space="preserve">Для </w:t>
      </w:r>
      <w:r w:rsidR="00A9339E">
        <w:t>обнаружения</w:t>
      </w:r>
      <w:r w:rsidR="006A1FC0" w:rsidRPr="0064016E">
        <w:t xml:space="preserve"> метанола чаще всего используют газовую и жидкостную хроматографию</w:t>
      </w:r>
      <w:r w:rsidR="006A1FC0" w:rsidRPr="0064016E">
        <w:rPr>
          <w:color w:val="000000"/>
        </w:rPr>
        <w:t xml:space="preserve">, а также ИК- и КР-спектроскопию. </w:t>
      </w:r>
      <w:r w:rsidR="00B76E55">
        <w:rPr>
          <w:color w:val="000000"/>
        </w:rPr>
        <w:t>Эти</w:t>
      </w:r>
      <w:r w:rsidR="006A1FC0" w:rsidRPr="0064016E">
        <w:rPr>
          <w:color w:val="000000"/>
        </w:rPr>
        <w:t xml:space="preserve"> методы дорогостоящи и требуют </w:t>
      </w:r>
      <w:r w:rsidR="00B472ED" w:rsidRPr="0064016E">
        <w:rPr>
          <w:color w:val="000000"/>
        </w:rPr>
        <w:t>использования</w:t>
      </w:r>
      <w:r w:rsidR="006A1FC0" w:rsidRPr="0064016E">
        <w:rPr>
          <w:color w:val="000000"/>
        </w:rPr>
        <w:t xml:space="preserve"> громоздкого оборудования, поэтому поиск доступного и простого подхода к </w:t>
      </w:r>
      <w:r w:rsidR="00B65CA1">
        <w:rPr>
          <w:color w:val="000000"/>
        </w:rPr>
        <w:t>обнаружению</w:t>
      </w:r>
      <w:r w:rsidR="006A1FC0" w:rsidRPr="0064016E">
        <w:rPr>
          <w:color w:val="000000"/>
        </w:rPr>
        <w:t xml:space="preserve"> метанола в алкогольных напитках</w:t>
      </w:r>
      <w:r w:rsidR="00B76E55">
        <w:rPr>
          <w:color w:val="000000"/>
        </w:rPr>
        <w:t>, особенно в варианте с визуальным наблюдением сигнала,</w:t>
      </w:r>
      <w:r w:rsidR="006A1FC0" w:rsidRPr="0064016E">
        <w:rPr>
          <w:color w:val="000000"/>
        </w:rPr>
        <w:t xml:space="preserve"> остается актуальной задачей.  </w:t>
      </w:r>
    </w:p>
    <w:p w14:paraId="59709887" w14:textId="4B9620B0" w:rsidR="00823859" w:rsidRPr="0064016E" w:rsidRDefault="006A1FC0" w:rsidP="00B83564">
      <w:pPr>
        <w:pBdr>
          <w:top w:val="nil"/>
          <w:left w:val="nil"/>
          <w:bottom w:val="nil"/>
          <w:right w:val="nil"/>
          <w:between w:val="nil"/>
        </w:pBdr>
        <w:shd w:val="clear" w:color="auto" w:fill="FFFFFF"/>
        <w:ind w:firstLine="397"/>
        <w:jc w:val="both"/>
        <w:rPr>
          <w:color w:val="000000"/>
        </w:rPr>
      </w:pPr>
      <w:r w:rsidRPr="0064016E">
        <w:t>В последние годы широкое распространение получил метод «отпечатков пальцев», основанный на сравнении аналитических данных для объектов близкого состава, позволяющий проводить их дискриминацию без определения отдельных компонентов</w:t>
      </w:r>
      <w:r w:rsidR="008E1290" w:rsidRPr="0064016E">
        <w:t xml:space="preserve">. </w:t>
      </w:r>
      <w:r w:rsidR="00B76E55">
        <w:t>Предложенный ранее в лаборатории к</w:t>
      </w:r>
      <w:r w:rsidR="00B76E55" w:rsidRPr="0064016E">
        <w:t xml:space="preserve">инетический </w:t>
      </w:r>
      <w:r w:rsidR="008E1290" w:rsidRPr="0064016E">
        <w:t>вариант этого метода, предполагающий наблюдение за ходом индикаторной реакции, протекающей</w:t>
      </w:r>
      <w:r w:rsidR="008E1290">
        <w:t xml:space="preserve"> в присутствии анализируемого объекта, позволяет получить </w:t>
      </w:r>
      <w:r w:rsidR="00B76E55">
        <w:t xml:space="preserve">большой </w:t>
      </w:r>
      <w:r w:rsidR="006233A4">
        <w:t xml:space="preserve">объем информации о протекающих в системе процессах и применить для распознавания </w:t>
      </w:r>
      <w:r w:rsidR="006233A4" w:rsidRPr="0064016E">
        <w:t>объектов хемометрические методы, например, линейный дискриминантный анализ (ЛДА).</w:t>
      </w:r>
      <w:r w:rsidR="000D3527" w:rsidRPr="0064016E">
        <w:t xml:space="preserve"> </w:t>
      </w:r>
      <w:r w:rsidR="00823859" w:rsidRPr="0064016E">
        <w:rPr>
          <w:color w:val="000000"/>
        </w:rPr>
        <w:t>Перспективн</w:t>
      </w:r>
      <w:r w:rsidR="00B76E55">
        <w:rPr>
          <w:color w:val="000000"/>
        </w:rPr>
        <w:t>о</w:t>
      </w:r>
      <w:r w:rsidR="00823859" w:rsidRPr="0064016E">
        <w:rPr>
          <w:color w:val="000000"/>
        </w:rPr>
        <w:t xml:space="preserve"> использование в качестве индикаторных реакций нековалентных взаимодействий, в частности</w:t>
      </w:r>
      <w:r w:rsidR="00B76E55">
        <w:rPr>
          <w:color w:val="000000"/>
        </w:rPr>
        <w:t>,</w:t>
      </w:r>
      <w:r w:rsidR="00823859" w:rsidRPr="0064016E">
        <w:rPr>
          <w:color w:val="000000"/>
        </w:rPr>
        <w:t xml:space="preserve"> на агрегации</w:t>
      </w:r>
      <w:r w:rsidR="00B76E55">
        <w:rPr>
          <w:color w:val="000000"/>
        </w:rPr>
        <w:t xml:space="preserve"> красителей с </w:t>
      </w:r>
      <w:r w:rsidR="00E06171">
        <w:rPr>
          <w:color w:val="000000"/>
        </w:rPr>
        <w:t>поверхностно-активными веществами</w:t>
      </w:r>
      <w:r w:rsidR="00823859" w:rsidRPr="0064016E">
        <w:rPr>
          <w:color w:val="000000"/>
        </w:rPr>
        <w:t xml:space="preserve">. Строение агрегатов может изменяться в ответ на </w:t>
      </w:r>
      <w:r w:rsidR="00B76E55">
        <w:rPr>
          <w:color w:val="000000"/>
        </w:rPr>
        <w:t>изменение состава системы</w:t>
      </w:r>
      <w:r w:rsidR="00823859" w:rsidRPr="0064016E">
        <w:rPr>
          <w:color w:val="000000"/>
        </w:rPr>
        <w:t xml:space="preserve"> и таким образом влиять на </w:t>
      </w:r>
      <w:r w:rsidR="00B76E55">
        <w:rPr>
          <w:color w:val="000000"/>
        </w:rPr>
        <w:t>сигнал</w:t>
      </w:r>
      <w:r w:rsidR="008E1290" w:rsidRPr="0064016E">
        <w:rPr>
          <w:color w:val="000000"/>
        </w:rPr>
        <w:t>.</w:t>
      </w:r>
    </w:p>
    <w:p w14:paraId="673831B9" w14:textId="085913CE" w:rsidR="00A3490A" w:rsidRPr="00A3490A" w:rsidRDefault="00823859" w:rsidP="00823859">
      <w:pPr>
        <w:pBdr>
          <w:top w:val="nil"/>
          <w:left w:val="nil"/>
          <w:bottom w:val="nil"/>
          <w:right w:val="nil"/>
          <w:between w:val="nil"/>
        </w:pBdr>
        <w:shd w:val="clear" w:color="auto" w:fill="FFFFFF"/>
        <w:ind w:firstLine="397"/>
        <w:jc w:val="both"/>
        <w:rPr>
          <w:color w:val="000000"/>
        </w:rPr>
      </w:pPr>
      <w:r w:rsidRPr="0064016E">
        <w:rPr>
          <w:color w:val="000000"/>
        </w:rPr>
        <w:t xml:space="preserve">В </w:t>
      </w:r>
      <w:r w:rsidR="00A3490A" w:rsidRPr="0064016E">
        <w:rPr>
          <w:color w:val="000000"/>
        </w:rPr>
        <w:t>настоящей</w:t>
      </w:r>
      <w:r w:rsidRPr="0064016E">
        <w:rPr>
          <w:color w:val="000000"/>
        </w:rPr>
        <w:t xml:space="preserve"> работе мы предлагаем </w:t>
      </w:r>
      <w:r w:rsidR="00A3490A" w:rsidRPr="0064016E">
        <w:rPr>
          <w:color w:val="000000"/>
        </w:rPr>
        <w:t>флуориметрический метод обнаружения метанола в алкогольных напитках, основанный</w:t>
      </w:r>
      <w:r w:rsidR="00A3490A">
        <w:rPr>
          <w:color w:val="000000"/>
        </w:rPr>
        <w:t xml:space="preserve"> </w:t>
      </w:r>
      <w:r w:rsidR="00B76E55">
        <w:rPr>
          <w:color w:val="000000"/>
        </w:rPr>
        <w:t xml:space="preserve">на наблюдении за протеканием </w:t>
      </w:r>
      <w:r w:rsidR="00A3490A">
        <w:rPr>
          <w:color w:val="000000"/>
        </w:rPr>
        <w:t xml:space="preserve">реакции агрегации между карбоцианиновым красителем </w:t>
      </w:r>
      <w:r w:rsidR="00A3490A">
        <w:rPr>
          <w:color w:val="000000"/>
          <w:lang w:val="en-US"/>
        </w:rPr>
        <w:t>kat</w:t>
      </w:r>
      <w:r w:rsidR="00A3490A" w:rsidRPr="00A3490A">
        <w:rPr>
          <w:color w:val="000000"/>
        </w:rPr>
        <w:t>88</w:t>
      </w:r>
      <w:r w:rsidR="001E584B">
        <w:rPr>
          <w:color w:val="000000"/>
        </w:rPr>
        <w:t xml:space="preserve"> (рис.</w:t>
      </w:r>
      <w:r w:rsidR="00EB14BB">
        <w:rPr>
          <w:color w:val="000000"/>
        </w:rPr>
        <w:t> </w:t>
      </w:r>
      <w:r w:rsidR="001E584B">
        <w:rPr>
          <w:color w:val="000000"/>
        </w:rPr>
        <w:t>1)</w:t>
      </w:r>
      <w:r w:rsidR="00A3490A" w:rsidRPr="00A3490A">
        <w:rPr>
          <w:color w:val="000000"/>
        </w:rPr>
        <w:t xml:space="preserve"> </w:t>
      </w:r>
      <w:r w:rsidR="00A3490A">
        <w:rPr>
          <w:color w:val="000000"/>
        </w:rPr>
        <w:t xml:space="preserve">и </w:t>
      </w:r>
      <w:r w:rsidR="00635D27">
        <w:rPr>
          <w:color w:val="000000"/>
        </w:rPr>
        <w:t>б</w:t>
      </w:r>
      <w:r w:rsidR="00635D27" w:rsidRPr="00635D27">
        <w:rPr>
          <w:color w:val="000000"/>
        </w:rPr>
        <w:t>ромид</w:t>
      </w:r>
      <w:r w:rsidR="00635D27">
        <w:rPr>
          <w:color w:val="000000"/>
        </w:rPr>
        <w:t>ом</w:t>
      </w:r>
      <w:r w:rsidR="00635D27" w:rsidRPr="00635D27">
        <w:rPr>
          <w:color w:val="000000"/>
        </w:rPr>
        <w:t xml:space="preserve"> цетилтриметиламмония</w:t>
      </w:r>
      <w:r w:rsidR="00635D27">
        <w:rPr>
          <w:color w:val="000000"/>
        </w:rPr>
        <w:t xml:space="preserve">. </w:t>
      </w:r>
      <w:r w:rsidR="00433265">
        <w:rPr>
          <w:color w:val="000000"/>
        </w:rPr>
        <w:t>О скорости индикаторной реакции</w:t>
      </w:r>
      <w:r w:rsidR="001A1C02">
        <w:rPr>
          <w:color w:val="000000"/>
        </w:rPr>
        <w:t>, проводимой в 96-луночном планшете,</w:t>
      </w:r>
      <w:r w:rsidR="00433265">
        <w:rPr>
          <w:color w:val="000000"/>
        </w:rPr>
        <w:t xml:space="preserve"> можно сделать вывод </w:t>
      </w:r>
      <w:r w:rsidR="00B76E55">
        <w:rPr>
          <w:color w:val="000000"/>
        </w:rPr>
        <w:t xml:space="preserve">по </w:t>
      </w:r>
      <w:r w:rsidR="00433265">
        <w:rPr>
          <w:color w:val="000000"/>
        </w:rPr>
        <w:t xml:space="preserve">интенсивности флуоресценции карбоцианинового красителя, данные об изменении которой мы получали с помощью простого ИК-визуализатора, состоящего из </w:t>
      </w:r>
      <w:r w:rsidR="004A5B94">
        <w:rPr>
          <w:color w:val="000000"/>
        </w:rPr>
        <w:t>светодиодного источника излучения и цифровой камеры со встроенным светофильтром.</w:t>
      </w:r>
    </w:p>
    <w:p w14:paraId="5CAF0581" w14:textId="775ECCE0" w:rsidR="003A32E2" w:rsidRPr="00C624C9" w:rsidRDefault="00E04D17" w:rsidP="0006368A">
      <w:pPr>
        <w:pBdr>
          <w:top w:val="nil"/>
          <w:left w:val="nil"/>
          <w:bottom w:val="nil"/>
          <w:right w:val="nil"/>
          <w:between w:val="nil"/>
        </w:pBdr>
        <w:shd w:val="clear" w:color="auto" w:fill="FFFFFF"/>
        <w:ind w:firstLine="397"/>
        <w:jc w:val="both"/>
        <w:rPr>
          <w:color w:val="000000"/>
        </w:rPr>
      </w:pPr>
      <w:r w:rsidRPr="003A32E2">
        <w:rPr>
          <w:noProof/>
          <w:color w:val="000000"/>
        </w:rPr>
        <w:drawing>
          <wp:anchor distT="0" distB="0" distL="114300" distR="114300" simplePos="0" relativeHeight="251658240" behindDoc="0" locked="0" layoutInCell="1" allowOverlap="1" wp14:anchorId="62A16D2D" wp14:editId="292A5E39">
            <wp:simplePos x="0" y="0"/>
            <wp:positionH relativeFrom="margin">
              <wp:posOffset>40512</wp:posOffset>
            </wp:positionH>
            <wp:positionV relativeFrom="paragraph">
              <wp:posOffset>736102</wp:posOffset>
            </wp:positionV>
            <wp:extent cx="5831840" cy="139827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31840" cy="1398270"/>
                    </a:xfrm>
                    <a:prstGeom prst="rect">
                      <a:avLst/>
                    </a:prstGeom>
                  </pic:spPr>
                </pic:pic>
              </a:graphicData>
            </a:graphic>
          </wp:anchor>
        </w:drawing>
      </w:r>
      <w:r w:rsidR="00B76E55">
        <w:rPr>
          <w:color w:val="000000"/>
        </w:rPr>
        <w:t>П</w:t>
      </w:r>
      <w:r w:rsidR="00823859">
        <w:rPr>
          <w:color w:val="000000"/>
        </w:rPr>
        <w:t>редложенный</w:t>
      </w:r>
      <w:r w:rsidR="00780C21">
        <w:rPr>
          <w:color w:val="000000"/>
        </w:rPr>
        <w:t xml:space="preserve"> нами</w:t>
      </w:r>
      <w:r w:rsidR="00823859">
        <w:rPr>
          <w:color w:val="000000"/>
        </w:rPr>
        <w:t xml:space="preserve"> подход позволяет </w:t>
      </w:r>
      <w:r w:rsidR="00780C21">
        <w:rPr>
          <w:color w:val="000000"/>
        </w:rPr>
        <w:t>обнаруживать</w:t>
      </w:r>
      <w:r w:rsidR="00823859">
        <w:rPr>
          <w:color w:val="000000"/>
        </w:rPr>
        <w:t xml:space="preserve"> </w:t>
      </w:r>
      <w:r w:rsidR="00780C21">
        <w:rPr>
          <w:color w:val="000000"/>
        </w:rPr>
        <w:t>добавки метилового спирта в алкогольных напитках</w:t>
      </w:r>
      <w:r w:rsidR="004100A9">
        <w:rPr>
          <w:color w:val="000000"/>
        </w:rPr>
        <w:t xml:space="preserve"> визуально</w:t>
      </w:r>
      <w:r w:rsidR="00780C21">
        <w:rPr>
          <w:color w:val="000000"/>
        </w:rPr>
        <w:t xml:space="preserve"> на уровне </w:t>
      </w:r>
      <w:r w:rsidR="00780C21" w:rsidRPr="00FA45BD">
        <w:rPr>
          <w:color w:val="000000"/>
        </w:rPr>
        <w:t>10</w:t>
      </w:r>
      <w:r w:rsidR="00541B36">
        <w:rPr>
          <w:color w:val="000000"/>
          <w:lang w:val="en-US"/>
        </w:rPr>
        <w:t> </w:t>
      </w:r>
      <w:r w:rsidR="00541B36" w:rsidRPr="00FA45BD">
        <w:rPr>
          <w:color w:val="000000"/>
        </w:rPr>
        <w:t>об</w:t>
      </w:r>
      <w:r w:rsidR="00541B36">
        <w:rPr>
          <w:color w:val="000000"/>
        </w:rPr>
        <w:t>.</w:t>
      </w:r>
      <w:r w:rsidR="00541B36">
        <w:rPr>
          <w:color w:val="000000"/>
          <w:lang w:val="en-US"/>
        </w:rPr>
        <w:t> </w:t>
      </w:r>
      <w:r w:rsidR="00780C21" w:rsidRPr="00FA45BD">
        <w:rPr>
          <w:color w:val="000000"/>
        </w:rPr>
        <w:t>%</w:t>
      </w:r>
      <w:r w:rsidR="00C624C9" w:rsidRPr="004100A9">
        <w:rPr>
          <w:color w:val="000000"/>
        </w:rPr>
        <w:t xml:space="preserve">, </w:t>
      </w:r>
      <w:r w:rsidR="00C624C9">
        <w:rPr>
          <w:color w:val="000000"/>
        </w:rPr>
        <w:t>а с применением ЛДА – на уровне 4 об.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238"/>
        <w:gridCol w:w="2318"/>
        <w:gridCol w:w="2315"/>
      </w:tblGrid>
      <w:tr w:rsidR="00C624C9" w14:paraId="0AA3539E" w14:textId="77777777" w:rsidTr="00C624C9">
        <w:tc>
          <w:tcPr>
            <w:tcW w:w="2313" w:type="dxa"/>
          </w:tcPr>
          <w:p w14:paraId="28F55AA7" w14:textId="614F6BED" w:rsidR="00C624C9" w:rsidRPr="00C03A87" w:rsidRDefault="00C624C9" w:rsidP="00FA45BD">
            <w:pPr>
              <w:jc w:val="center"/>
              <w:rPr>
                <w:noProof/>
              </w:rPr>
            </w:pPr>
            <w:r>
              <w:rPr>
                <w:noProof/>
              </w:rPr>
              <w:t>(а)</w:t>
            </w:r>
          </w:p>
        </w:tc>
        <w:tc>
          <w:tcPr>
            <w:tcW w:w="2238" w:type="dxa"/>
          </w:tcPr>
          <w:p w14:paraId="5A91BDB9" w14:textId="77777777" w:rsidR="00C624C9" w:rsidRDefault="00C624C9" w:rsidP="00FA45BD">
            <w:pPr>
              <w:jc w:val="center"/>
              <w:rPr>
                <w:noProof/>
              </w:rPr>
            </w:pPr>
          </w:p>
        </w:tc>
        <w:tc>
          <w:tcPr>
            <w:tcW w:w="2318" w:type="dxa"/>
          </w:tcPr>
          <w:p w14:paraId="67A38DEF" w14:textId="4D4B3DE1" w:rsidR="00C624C9" w:rsidRPr="00C03A87" w:rsidRDefault="00C624C9" w:rsidP="00C624C9">
            <w:pPr>
              <w:rPr>
                <w:noProof/>
              </w:rPr>
            </w:pPr>
            <w:r>
              <w:rPr>
                <w:noProof/>
              </w:rPr>
              <w:t>(б)</w:t>
            </w:r>
          </w:p>
        </w:tc>
        <w:tc>
          <w:tcPr>
            <w:tcW w:w="2315" w:type="dxa"/>
          </w:tcPr>
          <w:p w14:paraId="0888FECA" w14:textId="48D74E5F" w:rsidR="00C624C9" w:rsidRPr="00C03A87" w:rsidRDefault="00C624C9" w:rsidP="00FA45BD">
            <w:pPr>
              <w:jc w:val="center"/>
              <w:rPr>
                <w:noProof/>
              </w:rPr>
            </w:pPr>
            <w:r>
              <w:rPr>
                <w:noProof/>
              </w:rPr>
              <w:t>(в)</w:t>
            </w:r>
          </w:p>
        </w:tc>
      </w:tr>
    </w:tbl>
    <w:p w14:paraId="7E70DB5F" w14:textId="77777777" w:rsidR="00C03A87" w:rsidRDefault="00C03A87" w:rsidP="00FA45BD">
      <w:pPr>
        <w:pBdr>
          <w:top w:val="nil"/>
          <w:left w:val="nil"/>
          <w:bottom w:val="nil"/>
          <w:right w:val="nil"/>
          <w:between w:val="nil"/>
        </w:pBdr>
        <w:shd w:val="clear" w:color="auto" w:fill="FFFFFF"/>
        <w:jc w:val="center"/>
        <w:rPr>
          <w:noProof/>
          <w:lang w:val="en-US"/>
        </w:rPr>
      </w:pPr>
    </w:p>
    <w:p w14:paraId="77ADD3C0" w14:textId="3EA3F065" w:rsidR="00F12C76" w:rsidRDefault="00823859" w:rsidP="007F2565">
      <w:pPr>
        <w:pBdr>
          <w:top w:val="nil"/>
          <w:left w:val="nil"/>
          <w:bottom w:val="nil"/>
          <w:right w:val="nil"/>
          <w:between w:val="nil"/>
        </w:pBdr>
        <w:shd w:val="clear" w:color="auto" w:fill="FFFFFF"/>
        <w:jc w:val="center"/>
        <w:rPr>
          <w:noProof/>
        </w:rPr>
      </w:pPr>
      <w:r w:rsidRPr="00420E75">
        <w:rPr>
          <w:noProof/>
        </w:rPr>
        <w:t xml:space="preserve">Рис. 1. </w:t>
      </w:r>
      <w:r w:rsidRPr="00FB470B">
        <w:rPr>
          <w:bCs/>
          <w:noProof/>
        </w:rPr>
        <w:t>(а)</w:t>
      </w:r>
      <w:r w:rsidRPr="00DE6764">
        <w:rPr>
          <w:noProof/>
        </w:rPr>
        <w:t xml:space="preserve"> Структура карбоцианинового красителя </w:t>
      </w:r>
      <w:r w:rsidR="003A32E2">
        <w:rPr>
          <w:noProof/>
          <w:lang w:val="en-US"/>
        </w:rPr>
        <w:t>kat</w:t>
      </w:r>
      <w:r w:rsidR="003A32E2" w:rsidRPr="003A32E2">
        <w:rPr>
          <w:noProof/>
        </w:rPr>
        <w:t>88</w:t>
      </w:r>
      <w:r w:rsidRPr="00DE6764">
        <w:rPr>
          <w:noProof/>
        </w:rPr>
        <w:t xml:space="preserve">; </w:t>
      </w:r>
      <w:r w:rsidRPr="00FB470B">
        <w:rPr>
          <w:bCs/>
          <w:noProof/>
        </w:rPr>
        <w:t xml:space="preserve">(б) </w:t>
      </w:r>
      <w:r w:rsidR="003A32E2">
        <w:rPr>
          <w:bCs/>
          <w:noProof/>
        </w:rPr>
        <w:t>график счетов ЛДА по результатам обнаружения метанола в алкогольном напитке</w:t>
      </w:r>
      <w:r w:rsidRPr="00DE6764">
        <w:rPr>
          <w:noProof/>
        </w:rPr>
        <w:t>; (в)</w:t>
      </w:r>
      <w:r w:rsidR="003A32E2">
        <w:rPr>
          <w:noProof/>
        </w:rPr>
        <w:t xml:space="preserve"> </w:t>
      </w:r>
      <w:r w:rsidR="00B76E55">
        <w:rPr>
          <w:noProof/>
        </w:rPr>
        <w:t xml:space="preserve">фото </w:t>
      </w:r>
      <w:r w:rsidR="003A32E2">
        <w:rPr>
          <w:noProof/>
        </w:rPr>
        <w:t>96-луночн</w:t>
      </w:r>
      <w:r w:rsidR="00B76E55">
        <w:rPr>
          <w:noProof/>
        </w:rPr>
        <w:t>ого</w:t>
      </w:r>
      <w:r w:rsidR="003A32E2">
        <w:rPr>
          <w:noProof/>
        </w:rPr>
        <w:t xml:space="preserve"> планшет</w:t>
      </w:r>
      <w:r w:rsidR="00B76E55">
        <w:rPr>
          <w:noProof/>
        </w:rPr>
        <w:t>а</w:t>
      </w:r>
      <w:r w:rsidR="006C0D4E">
        <w:rPr>
          <w:noProof/>
        </w:rPr>
        <w:t xml:space="preserve"> с</w:t>
      </w:r>
      <w:r w:rsidR="003A32E2">
        <w:rPr>
          <w:noProof/>
        </w:rPr>
        <w:t xml:space="preserve"> реакционн</w:t>
      </w:r>
      <w:r w:rsidR="006C0D4E">
        <w:rPr>
          <w:noProof/>
        </w:rPr>
        <w:t>ой</w:t>
      </w:r>
      <w:r w:rsidR="003A32E2">
        <w:rPr>
          <w:noProof/>
        </w:rPr>
        <w:t xml:space="preserve"> смесь</w:t>
      </w:r>
      <w:r w:rsidR="006C0D4E">
        <w:rPr>
          <w:noProof/>
        </w:rPr>
        <w:t>ю</w:t>
      </w:r>
      <w:r w:rsidR="003A32E2">
        <w:rPr>
          <w:noProof/>
        </w:rPr>
        <w:t xml:space="preserve"> в присутствии алкоголя с добавками метанола и в их </w:t>
      </w:r>
      <w:r w:rsidR="00B76E55">
        <w:rPr>
          <w:noProof/>
        </w:rPr>
        <w:t>отсутствие</w:t>
      </w:r>
      <w:r w:rsidR="006C0D4E">
        <w:rPr>
          <w:noProof/>
        </w:rPr>
        <w:t xml:space="preserve">, </w:t>
      </w:r>
      <w:r w:rsidR="00B76E55">
        <w:rPr>
          <w:noProof/>
        </w:rPr>
        <w:t xml:space="preserve">полученный </w:t>
      </w:r>
      <w:r w:rsidR="006C0D4E">
        <w:rPr>
          <w:noProof/>
        </w:rPr>
        <w:t>с помощью ИК</w:t>
      </w:r>
      <w:r w:rsidR="006C0D4E" w:rsidRPr="006A1FC0">
        <w:rPr>
          <w:noProof/>
          <w:lang w:val="en-US"/>
        </w:rPr>
        <w:t>-</w:t>
      </w:r>
      <w:r w:rsidR="006C0D4E">
        <w:rPr>
          <w:noProof/>
        </w:rPr>
        <w:t>визуализатора</w:t>
      </w:r>
    </w:p>
    <w:sectPr w:rsidR="00F12C7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59"/>
    <w:rsid w:val="00035D9A"/>
    <w:rsid w:val="0006368A"/>
    <w:rsid w:val="000D3527"/>
    <w:rsid w:val="001A1C02"/>
    <w:rsid w:val="001D409D"/>
    <w:rsid w:val="001E584B"/>
    <w:rsid w:val="00214521"/>
    <w:rsid w:val="0021620E"/>
    <w:rsid w:val="002676D4"/>
    <w:rsid w:val="002F3BDE"/>
    <w:rsid w:val="003A32E2"/>
    <w:rsid w:val="004100A9"/>
    <w:rsid w:val="00433265"/>
    <w:rsid w:val="004666F0"/>
    <w:rsid w:val="004A5B94"/>
    <w:rsid w:val="004D0C46"/>
    <w:rsid w:val="004D7A7B"/>
    <w:rsid w:val="00541B36"/>
    <w:rsid w:val="00581319"/>
    <w:rsid w:val="005D66DD"/>
    <w:rsid w:val="006233A4"/>
    <w:rsid w:val="00633514"/>
    <w:rsid w:val="00635D27"/>
    <w:rsid w:val="0064016E"/>
    <w:rsid w:val="00660421"/>
    <w:rsid w:val="0069089A"/>
    <w:rsid w:val="006A1FC0"/>
    <w:rsid w:val="006C0B77"/>
    <w:rsid w:val="006C0D4E"/>
    <w:rsid w:val="006E16D5"/>
    <w:rsid w:val="00732AEE"/>
    <w:rsid w:val="00780C21"/>
    <w:rsid w:val="007F2565"/>
    <w:rsid w:val="00823859"/>
    <w:rsid w:val="008242FF"/>
    <w:rsid w:val="00834CFE"/>
    <w:rsid w:val="00870751"/>
    <w:rsid w:val="008C3F3E"/>
    <w:rsid w:val="008E1290"/>
    <w:rsid w:val="009035A5"/>
    <w:rsid w:val="00922C48"/>
    <w:rsid w:val="00981260"/>
    <w:rsid w:val="00A051CA"/>
    <w:rsid w:val="00A3490A"/>
    <w:rsid w:val="00A9339E"/>
    <w:rsid w:val="00A94E4A"/>
    <w:rsid w:val="00B472ED"/>
    <w:rsid w:val="00B65CA1"/>
    <w:rsid w:val="00B74359"/>
    <w:rsid w:val="00B76E55"/>
    <w:rsid w:val="00B83564"/>
    <w:rsid w:val="00B915B7"/>
    <w:rsid w:val="00C03A87"/>
    <w:rsid w:val="00C624C9"/>
    <w:rsid w:val="00CE0A94"/>
    <w:rsid w:val="00CF070F"/>
    <w:rsid w:val="00D46017"/>
    <w:rsid w:val="00DA2ED9"/>
    <w:rsid w:val="00E04D17"/>
    <w:rsid w:val="00E06171"/>
    <w:rsid w:val="00EA59DF"/>
    <w:rsid w:val="00EB14BB"/>
    <w:rsid w:val="00EE4070"/>
    <w:rsid w:val="00EF658A"/>
    <w:rsid w:val="00F12C76"/>
    <w:rsid w:val="00FA45BD"/>
    <w:rsid w:val="00FD0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C0C2"/>
  <w15:chartTrackingRefBased/>
  <w15:docId w15:val="{12AF25C5-C9EE-4F42-BBBC-B4B9E85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59"/>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4359"/>
    <w:rPr>
      <w:color w:val="808080"/>
    </w:rPr>
  </w:style>
  <w:style w:type="paragraph" w:styleId="a4">
    <w:name w:val="Revision"/>
    <w:hidden/>
    <w:uiPriority w:val="99"/>
    <w:semiHidden/>
    <w:rsid w:val="00B76E55"/>
    <w:pPr>
      <w:spacing w:line="240" w:lineRule="auto"/>
      <w:ind w:firstLine="0"/>
      <w:jc w:val="left"/>
    </w:pPr>
    <w:rPr>
      <w:rFonts w:ascii="Times New Roman" w:eastAsia="Times New Roman" w:hAnsi="Times New Roman" w:cs="Times New Roman"/>
      <w:sz w:val="24"/>
      <w:szCs w:val="24"/>
      <w:lang w:eastAsia="ru-RU"/>
    </w:rPr>
  </w:style>
  <w:style w:type="table" w:styleId="a5">
    <w:name w:val="Table Grid"/>
    <w:basedOn w:val="a1"/>
    <w:uiPriority w:val="39"/>
    <w:rsid w:val="00C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7019">
      <w:bodyDiv w:val="1"/>
      <w:marLeft w:val="0"/>
      <w:marRight w:val="0"/>
      <w:marTop w:val="0"/>
      <w:marBottom w:val="0"/>
      <w:divBdr>
        <w:top w:val="none" w:sz="0" w:space="0" w:color="auto"/>
        <w:left w:val="none" w:sz="0" w:space="0" w:color="auto"/>
        <w:bottom w:val="none" w:sz="0" w:space="0" w:color="auto"/>
        <w:right w:val="none" w:sz="0" w:space="0" w:color="auto"/>
      </w:divBdr>
      <w:divsChild>
        <w:div w:id="1961106434">
          <w:marLeft w:val="640"/>
          <w:marRight w:val="0"/>
          <w:marTop w:val="0"/>
          <w:marBottom w:val="0"/>
          <w:divBdr>
            <w:top w:val="none" w:sz="0" w:space="0" w:color="auto"/>
            <w:left w:val="none" w:sz="0" w:space="0" w:color="auto"/>
            <w:bottom w:val="none" w:sz="0" w:space="0" w:color="auto"/>
            <w:right w:val="none" w:sz="0" w:space="0" w:color="auto"/>
          </w:divBdr>
        </w:div>
        <w:div w:id="423259251">
          <w:marLeft w:val="640"/>
          <w:marRight w:val="0"/>
          <w:marTop w:val="0"/>
          <w:marBottom w:val="0"/>
          <w:divBdr>
            <w:top w:val="none" w:sz="0" w:space="0" w:color="auto"/>
            <w:left w:val="none" w:sz="0" w:space="0" w:color="auto"/>
            <w:bottom w:val="none" w:sz="0" w:space="0" w:color="auto"/>
            <w:right w:val="none" w:sz="0" w:space="0" w:color="auto"/>
          </w:divBdr>
        </w:div>
        <w:div w:id="856235504">
          <w:marLeft w:val="640"/>
          <w:marRight w:val="0"/>
          <w:marTop w:val="0"/>
          <w:marBottom w:val="0"/>
          <w:divBdr>
            <w:top w:val="none" w:sz="0" w:space="0" w:color="auto"/>
            <w:left w:val="none" w:sz="0" w:space="0" w:color="auto"/>
            <w:bottom w:val="none" w:sz="0" w:space="0" w:color="auto"/>
            <w:right w:val="none" w:sz="0" w:space="0" w:color="auto"/>
          </w:divBdr>
        </w:div>
        <w:div w:id="118690334">
          <w:marLeft w:val="640"/>
          <w:marRight w:val="0"/>
          <w:marTop w:val="0"/>
          <w:marBottom w:val="0"/>
          <w:divBdr>
            <w:top w:val="none" w:sz="0" w:space="0" w:color="auto"/>
            <w:left w:val="none" w:sz="0" w:space="0" w:color="auto"/>
            <w:bottom w:val="none" w:sz="0" w:space="0" w:color="auto"/>
            <w:right w:val="none" w:sz="0" w:space="0" w:color="auto"/>
          </w:divBdr>
        </w:div>
        <w:div w:id="418720664">
          <w:marLeft w:val="640"/>
          <w:marRight w:val="0"/>
          <w:marTop w:val="0"/>
          <w:marBottom w:val="0"/>
          <w:divBdr>
            <w:top w:val="none" w:sz="0" w:space="0" w:color="auto"/>
            <w:left w:val="none" w:sz="0" w:space="0" w:color="auto"/>
            <w:bottom w:val="none" w:sz="0" w:space="0" w:color="auto"/>
            <w:right w:val="none" w:sz="0" w:space="0" w:color="auto"/>
          </w:divBdr>
        </w:div>
        <w:div w:id="13699182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7989B8-E9D2-453F-A10A-D45387448028}">
  <we:reference id="wa104382081" version="1.55.1.0" store="ru-RU" storeType="OMEX"/>
  <we:alternateReferences>
    <we:reference id="wa104382081" version="1.55.1.0" store="" storeType="OMEX"/>
  </we:alternateReferences>
  <we:properties>
    <we:property name="MENDELEY_CITATIONS_STYLE" value="{&quot;id&quot;:&quot;https://www.zotero.org/styles/acta-naturae&quot;,&quot;title&quot;:&quot;Acta Naturae&quot;,&quot;format&quot;:&quot;numeric&quot;,&quot;defaultLocale&quot;:&quot;en-US&quot;,&quot;isLocaleCodeValid&quot;:true}"/>
    <we:property name="MENDELEY_CITATIONS_LOCALE_CODE" value="&quot;en-US&quot;"/>
    <we:property name="MENDELEY_CITATIONS" value="[{&quot;citationID&quot;:&quot;MENDELEY_CITATION_124f5457-abcd-44b8-b8cd-d09725fe6a3c&quot;,&quot;properties&quot;:{&quot;noteIndex&quot;:0},&quot;isEdited&quot;:false,&quot;manualOverride&quot;:{&quot;isManuallyOverridden&quot;:false,&quot;citeprocText&quot;:&quot;[1]&quot;,&quot;manualOverrideText&quot;:&quot;&quot;},&quot;citationTag&quot;:&quot;MENDELEY_CITATION_v3_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&quot;,&quot;citationItems&quot;:[{&quot;id&quot;:&quot;e65b4b12-2a02-312e-9cba-eb6193e688af&quot;,&quot;itemData&quot;:{&quot;type&quot;:&quot;article-journal&quot;,&quot;id&quot;:&quot;e65b4b12-2a02-312e-9cba-eb6193e688af&quot;,&quot;title&quot;:&quot;A pocket-sized device enables detection of methanol adulteration in alcoholic beverages&quot;,&quot;author&quot;:[{&quot;family&quot;:&quot;Abegg&quot;,&quot;given&quot;:&quot;Sebastian&quot;,&quot;parse-names&quot;:false,&quot;dropping-particle&quot;:&quot;&quot;,&quot;non-dropping-particle&quot;:&quot;&quot;},{&quot;family&quot;:&quot;Magro&quot;,&quot;given&quot;:&quot;Leandro&quot;,&quot;parse-names&quot;:false,&quot;dropping-particle&quot;:&quot;&quot;,&quot;non-dropping-particle&quot;:&quot;&quot;},{&quot;family&quot;:&quot;Broek&quot;,&quot;given&quot;:&quot;Jan&quot;,&quot;parse-names&quot;:false,&quot;dropping-particle&quot;:&quot;&quot;,&quot;non-dropping-particle&quot;:&quot;van den&quot;},{&quot;family&quot;:&quot;Pratsinis&quot;,&quot;given&quot;:&quot;Sotiris E.&quot;,&quot;parse-names&quot;:false,&quot;dropping-particle&quot;:&quot;&quot;,&quot;non-dropping-particle&quot;:&quot;&quot;},{&quot;family&quot;:&quot;Güntner&quot;,&quot;given&quot;:&quot;Andreas T.&quot;,&quot;parse-names&quot;:false,&quot;dropping-particle&quot;:&quot;&quot;,&quot;non-dropping-particle&quot;:&quot;&quot;}],&quot;container-title&quot;:&quot;Nature Food&quot;,&quot;DOI&quot;:&quot;10.1038/s43016-020-0095-9&quot;,&quot;ISSN&quot;:&quot;26621355&quot;,&quot;issued&quot;:{&quot;date-parts&quot;:[[2020,6,1]]},&quot;page&quot;:&quot;351-354&quot;,&quot;abstract&quot;:&quot;Alcoholic drinks contaminated, either accidentally or deliberately, by methanol claimed at least 789 lives in 2019, mostly in Asia. Here, a palm-sized, multi-use sensor–smartphone system is presented for on-demand headspace analysis of beverages. The analyser quantified methanol concentrations in 89 pure and methanol-contaminated alcoholic drinks from 6 continents and performed accurately for 107 consecutive days. This device could help consumers, distillers, law-enforcing authorities and healthcare workers to easily screen methanol in alcoholic beverages.&quot;,&quot;publisher&quot;:&quot;Springer Nature&quot;,&quot;issue&quot;:&quot;6&quot;,&quot;volume&quot;:&quot;1&quot;,&quot;container-title-short&quot;:&quot;Nat Food&quot;},&quot;isTemporary&quot;:false,&quot;suppress-author&quot;:false,&quot;composite&quot;:false,&quot;author-only&quot;:false}]},{&quot;citationID&quot;:&quot;MENDELEY_CITATION_e43c1f45-ef24-4440-8573-34cfe978da6d&quot;,&quot;properties&quot;:{&quot;noteIndex&quot;:0},&quot;isEdited&quot;:false,&quot;manualOverride&quot;:{&quot;isManuallyOverridden&quot;:false,&quot;citeprocText&quot;:&quot;[2–4]&quot;,&quot;manualOverrideText&quot;:&quot;&quot;},&quot;citationTag&quot;:&quot;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&quot;,&quot;citationItems&quot;:[{&quot;id&quot;:&quot;7cbc5a1e-e6f6-34f6-b88b-ac46c6c999da&quot;,&quot;itemData&quot;:{&quot;type&quot;:&quot;article-journal&quot;,&quot;id&quot;:&quot;7cbc5a1e-e6f6-34f6-b88b-ac46c6c999da&quot;,&quot;title&quot;:&quot;Characterization and safety evaluation of the traditional Greek fruit distillate \&quot;Mouro\&quot; by flavor compounds and mineral analysis&quot;,&quot;author&quot;:[{&quot;family&quot;:&quot;Soufleros&quot;,&quot;given&quot;:&quot;E. H.&quot;,&quot;parse-names&quot;:false,&quot;dropping-particle&quot;:&quot;&quot;,&quot;non-dropping-particle&quot;:&quot;&quot;},{&quot;family&quot;:&quot;Mygdalia&quot;,&quot;given&quot;:&quot;Ageliki S.&quot;,&quot;parse-names&quot;:false,&quot;dropping-particle&quot;:&quot;&quot;,&quot;non-dropping-particle&quot;:&quot;&quot;},{&quot;family&quot;:&quot;Natskoulis&quot;,&quot;given&quot;:&quot;P.&quot;,&quot;parse-names&quot;:false,&quot;dropping-particle&quot;:&quot;&quot;,&quot;non-dropping-particle&quot;:&quot;&quot;}],&quot;container-title&quot;:&quot;Food Chemistry&quot;,&quot;DOI&quot;:&quot;10.1016/j.foodchem.2003.11.006&quot;,&quot;ISSN&quot;:&quot;03088146&quot;,&quot;issued&quot;:{&quot;date-parts&quot;:[[2004,8]]},&quot;page&quot;:&quot;625-636&quot;,&quot;abstract&quot;:&quot;Mouro is the spirit beverage that comes from the distillation of fermented fruits of the mulberry tree (Morus nigra L.). Mouro is also the Greek common name of this fruit. Usually, it is used for the production of syrups, jams and jellies. In Greece it is also used for the production of the traditional aromatic mouro distillate. As far as we know it is the first time that such research has been made into mouro distillate. To gain a better perspective of this, we collected helpful information regarding the production process and we also analysed: (a) alcohols, esters and fatty acids by using gas chromatography according to the official method of O.I.V. Alcohols, acetaldehyde and ethyl acetate were analysed with direct injection of the diluted distillate, which contains the internal standard, on a Carbowax 400+Hallcomid M. 1801 Classic column. The other volatile substances were determined after their extraction from the samples - along with the internal standard - by a mixture of solvents; the extract is injected in a capillary column CP Wax 57 CB. (b) mineral compounds, using atomic absorption spectrometry with flame for Fe, Ca and Cu and with graphite furnace for Pb and (c) the pH values throughout using standard methods. From our point of view, it would be particularly valuable, firstly to provide data for the safety of mouro distillate for human consumption, specially regarding methanol and heavy metal (Cu and Pb) levels and secondly, to form conclusions from any essential results which might have an impact on the quality of this product. The alcoholic title, even though it meets - except for one sample - the official minimum limit of 37.5% vol. it varies substantially from 35.48 to 45.59% vol. Methanol, acetaldehyde, ethyl acetate and ethyl lactate, which at high concentration can affect negatively the quality of the distillates, vary from 107 to 198, from 21 to 79.4, from 6.2 to 1031.7 and from traces to 51.21 g/hl AA, respectively. However, in most cases, these concentrations remain low comparing to the official limits or to qualitative thresholds. Mineral concentrations, mainly that of lead, presented significant fluctuations; the measured levels, however, do not pose a threat for consumer safety. On the other hand, the desirable concentrations of the higher alcohols (&gt;140 g/hl AA), the favorable esters, such as ethyl octanoate (1.3 g/hl AA) and ethyl decanoate (1.4 g/hl AA) and, mainly, the relatively high concentrations of 2-phenylethanol (traces to 12.73 g/hl AA) seems to distinguish the mouro distillate. All these observed differences show that our goal should, also, be a better standardization process and a standard quality of this spirit. Areas, where a better quality control should be applied, are the fermentation and storage procedures, the distillation and the good condition of the alembics used. © 2003 Elsevier Ltd. All rights reserved.&quot;,&quot;issue&quot;:&quot;4&quot;,&quot;volume&quot;:&quot;86&quot;,&quot;container-title-short&quot;:&quot;Food Chem&quot;},&quot;isTemporary&quot;:false},{&quot;id&quot;:&quot;2ce172fa-8b33-3b6b-b6cf-ef0c8d7e9c19&quot;,&quot;itemData&quot;:{&quot;type&quot;:&quot;report&quot;,&quot;id&quot;:&quot;2ce172fa-8b33-3b6b-b6cf-ef0c8d7e9c19&quot;,&quot;title&quot;:&quot;Trace determination of methanol in water-ethanol solution by derivatization and high-performance liquid chromatography&quot;,&quot;author&quot;:[{&quot;family&quot;:&quot;Chen&quot;,&quot;given&quot;:&quot;Su-Hwei&quot;,&quot;parse-names&quot;:false,&quot;dropping-particle&quot;:&quot;&quot;,&quot;non-dropping-particle&quot;:&quot;&quot;},{&quot;family&quot;:&quot;Wu&quot;,&quot;given&quot;:&quot;Hsin-Lung&quot;,&quot;parse-names&quot;:false,&quot;dropping-particle&quot;:&quot;&quot;,&quot;non-dropping-particle&quot;:&quot;&quot;},{&quot;family&quot;:&quot;Yen&quot;,&quot;given&quot;:&quot;Chih-Ho&quot;,&quot;parse-names&quot;:false,&quot;dropping-particle&quot;:&quot;&quot;,&quot;non-dropping-particle&quot;:&quot;&quot;},{&quot;family&quot;:&quot;Wu&quot;,&quot;given&quot;:&quot;Shou-Mei&quot;,&quot;parse-names&quot;:false,&quot;dropping-particle&quot;:&quot;&quot;,&quot;non-dropping-particle&quot;:&quot;&quot;},{&quot;family&quot;:&quot;Lin&quot;,&quot;given&quot;:&quot;Shun-Jin&quot;,&quot;parse-names&quot;:false,&quot;dropping-particle&quot;:&quot;&quot;,&quot;non-dropping-particle&quot;:&quot;&quot;},{&quot;family&quot;:&quot;Kou&quot;,&quot;given&quot;:&quot;Hwang-Shang&quot;,&quot;parse-names&quot;:false,&quot;dropping-particle&quot;:&quot;&quot;,&quot;non-dropping-particle&quot;:&quot;&quot;}],&quot;container-title&quot;:&quot;Journal of Chromatography A&quot;,&quot;issued&quot;:{&quot;date-parts&quot;:[[1998]]},&quot;number-of-pages&quot;:&quot;93-99&quot;,&quot;abstract&quot;:&quot;A simple and sensitive high-performance liquid chromatographic method has been established for the determination of methanol in water-ethanol solution. The method is based on the transfer of the methoxide anion, which is formed from methanol under strong alkaline treatment in aqueous solution, by benzalkonium chloride into the dichloromethane organic phase for derivatization with 3-bromomethyl-7-methoxy-1,4-benzoxazin-2-one. The derivative obtained was separated on a LiChrospher diol column with n-hexane-dichloromethane (9:1, v / v) as the mobile phase. Several parameters affecting the partition / derivatization of methanol were investigated. The linear range for the determination of methanol was 2-20 mmol / ml; the detection limit (signal-to-noise ratio55; sample size, 10 ml) of methanol was about 0.10 mmol/ml (R.S.D.516%, n53). The method has been satisfactorily applied to the assay of methanol in spiked commercial liquors.&quot;,&quot;volume&quot;:&quot;799&quot;,&quot;container-title-short&quot;:&quot;J Chromatogr A&quot;},&quot;isTemporary&quot;:false},{&quot;id&quot;:&quot;ced03193-9ac4-3af0-965a-31723a151ad9&quot;,&quot;itemData&quot;:{&quot;type&quot;:&quot;article-journal&quot;,&quot;id&quot;:&quot;ced03193-9ac4-3af0-965a-31723a151ad9&quot;,&quot;title&quot;:&quot;Rapid approach for the determination of alcoholic strength and overall quality check of various spirit drinks and wines using GC–MS&quot;,&quot;author&quot;:[{&quot;family&quot;:&quot;Stupak&quot;,&quot;given&quot;:&quot;Michal&quot;,&quot;parse-names&quot;:false,&quot;dropping-particle&quot;:&quot;&quot;,&quot;non-dropping-particle&quot;:&quot;&quot;},{&quot;family&quot;:&quot;Kocourek&quot;,&quot;given&quot;:&quot;Vladimir&quot;,&quot;parse-names&quot;:false,&quot;dropping-particle&quot;:&quot;&quot;,&quot;non-dropping-particle&quot;:&quot;&quot;},{&quot;family&quot;:&quot;Kolouchova&quot;,&quot;given&quot;:&quot;Irena&quot;,&quot;parse-names&quot;:false,&quot;dropping-particle&quot;:&quot;&quot;,&quot;non-dropping-particle&quot;:&quot;&quot;},{&quot;family&quot;:&quot;Hajslova&quot;,&quot;given&quot;:&quot;Jana&quot;,&quot;parse-names&quot;:false,&quot;dropping-particle&quot;:&quot;&quot;,&quot;non-dropping-particle&quot;:&quot;&quot;}],&quot;container-title&quot;:&quot;Food Control&quot;,&quot;DOI&quot;:&quot;10.1016/j.foodcont.2017.05.008&quot;,&quot;ISSN&quot;:&quot;09567135&quot;,&quot;issued&quot;:{&quot;date-parts&quot;:[[2017,10,1]]},&quot;page&quot;:&quot;307-313&quot;,&quot;abstract&quot;:&quot;In this study, we have developed a simple, high throughput method applicable for determination of alcoholic strength by volume in spirit drinks and wines, only small sample volume (50 μl) is required for the analysis. Gas chromatography (GC) coupled to mass spectrometry (MS) is employed for this purpose. While split sample injection is used in analysis of most spirits, headspace solid–phase sampling of volatiles by solid phase micro extraction (HS–SPME) has to be used for analysis of more complex samples such as egg liqueur or port wine. Quantification of ethanol is performed by isotopic dilution using 2,2,2-trideuterioethanol as an internal standard. The method validation was carried out on five various categories of distilled spirit drinks represented by vodka, whisky, pear brandy, grappa and rum (differing in a content of other commonly controlled volatiles such as acetaldehyde, methanol, ethyl acetate and fusel alcohols), three wines, port wine and egg liqueur. The repeatability of determined alcoholic strength expressed as a relative standard deviation ranged for tested samples from 0.19 to 0.98%, the trueness of results was successfully verified within the proficiency testing programme FAPAS®. In addition, using this newly developed method, denaturants such as propan-2-ol, 2-methylpropan-2-ol and/or methanol can be screened.&quot;,&quot;publisher&quot;:&quot;Elsevier Ltd&quot;,&quot;volume&quot;:&quot;80&quot;,&quot;container-title-short&quot;:&quot;Food Control&quot;},&quot;isTemporary&quot;:false}]},{&quot;citationID&quot;:&quot;MENDELEY_CITATION_d85413e7-73bd-46c4-a6ff-694f37206d13&quot;,&quot;properties&quot;:{&quot;noteIndex&quot;:0},&quot;isEdited&quot;:false,&quot;manualOverride&quot;:{&quot;isManuallyOverridden&quot;:false,&quot;citeprocText&quot;:&quot;[5]&quot;,&quot;manualOverrideText&quot;:&quot;&quot;},&quot;citationTag&quot;:&quot;MENDELEY_CITATION_v3_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&quot;,&quot;citationItems&quot;:[{&quot;id&quot;:&quot;226f401a-76cb-33c4-8973-844ad6aba5c7&quot;,&quot;itemData&quot;:{&quot;type&quot;:&quot;report&quot;,&quot;id&quot;:&quot;226f401a-76cb-33c4-8973-844ad6aba5c7&quot;,&quot;title&quot;:&quot;Rapid and mobile determination of alcoholic strength in wine, beer and spirits using a flow-through infrared sensor&quot;,&quot;author&quot;:[{&quot;family&quot;:&quot;Lachenmeier&quot;,&quot;given&quot;:&quot;Dirk W&quot;,&quot;parse-names&quot;:false,&quot;dropping-particle&quot;:&quot;&quot;,&quot;non-dropping-particle&quot;:&quot;&quot;},{&quot;family&quot;:&quot;Godelmann&quot;,&quot;given&quot;:&quot;Rolf&quot;,&quot;parse-names&quot;:false,&quot;dropping-particle&quot;:&quot;&quot;,&quot;non-dropping-particle&quot;:&quot;&quot;},{&quot;family&quot;:&quot;Steiner&quot;,&quot;given&quot;:&quot;Markus&quot;,&quot;parse-names&quot;:false,&quot;dropping-particle&quot;:&quot;&quot;,&quot;non-dropping-particle&quot;:&quot;&quot;},{&quot;family&quot;:&quot;Ansay&quot;,&quot;given&quot;:&quot;Bob&quot;,&quot;parse-names&quot;:false,&quot;dropping-particle&quot;:&quot;&quot;,&quot;non-dropping-particle&quot;:&quot;&quot;},{&quot;family&quot;:&quot;Weigel&quot;,&quot;given&quot;:&quot;Jürgen&quot;,&quot;parse-names&quot;:false,&quot;dropping-particle&quot;:&quot;&quot;,&quot;non-dropping-particle&quot;:&quot;&quot;},{&quot;family&quot;:&quot;Krieg&quot;,&quot;given&quot;:&quot;Gunther&quot;,&quot;parse-names&quot;:false,&quot;dropping-particle&quot;:&quot;&quot;,&quot;non-dropping-particle&quot;:&quot;&quot;}],&quot;container-title&quot;:&quot;Chemistry Central Journal&quot;,&quot;URL&quot;:&quot;http://journal.chemistrycentral.com/content/4/1/5&quot;,&quot;issued&quot;:{&quot;date-parts&quot;:[[2010]]},&quot;number-of-pages&quot;:&quot;5&quot;,&quot;abstract&quot;:&quot;Background: Ever since Gay-Lussac's time, the alcoholic strength by volume (% vol) has been determined by using densimetric measurements. The typical reference procedure involves distillation followed by pycnometry, which is comparably labour-intensive and therefore expensive. At present, infrared (IR) spectroscopy in combination with multivariate regression is widely applied as a screening procedure, which allows one to determine alcoholic strength in less than 2 min without any sample preparation. The disadvantage is the relatively large investment for Fourier transform (FT) IR or near-IR instruments, and the need for matrix-dependent calibration. In this study, we apply a much simpler device consisting of a patented multiple-beam infrared sensor in combination with a flow-through cell for automated alcohol analysis, which is available in a portable version that allows for on-site measurements. Results: During method validation, the precision of the infrared sensor was found to be equal to or better than densimetric or FTIR methods. For example, the average repeatability, as determined in 6 different wine samples, was 0.05% vol and the relative standard deviation was below 0.2%. Accuracy was ensured by analyzing 260 different alcoholic beverages in comparison to densimetric or FTIR results. The correlation was linear over the entire range from alcohol-free beers up to high-proof spirits, and the results were in substantial agreement (R = 0.99981, p &lt; 0.0001, RMSE = 0.279% vol). The applicability of the device was further proven for the analysis of wines during fermentation, and for the determination of unrecorded alcohol (i.e. non-commercial or illicit products). Conclusions: The flow-through infrared device is much easier to handle than typical reference procedures, while time-consuming sample preparation steps such as distillation are not necessary. Therefore, the alcoholic strength can be economically and quickly controlled (requiring less than 60 s per sample). The device also gives the opportunity for mobile on-site control in the context of labelling control of wine, beer and spirits, the process monitoring of fermentations, or the evaluation of unrecorded alcohols. Background The alcoholic strength expressed in percent by volume (% vol) is one of the oldest parameters for which quantitative analytical methods have been developed, and is still determined in businesses and laboratories around the world. The foundations for the determination of alcoholic strength were laid by Gay-Lussac by inventing not only a simple-to-use centesimal alcoholometer (i.e. a hydrome-ter with a '% vol' scale) but also by providing the theoretical background in his 1824 monograph 'l'alcoomètre&quot;,&quot;volume&quot;:&quot;4&quot;,&quot;container-title-short&quot;:&quot;Chem Cent J&quot;},&quot;isTemporary&quot;:false,&quot;suppress-author&quot;:false,&quot;composite&quot;:false,&quot;author-only&quot;:false}]},{&quot;citationID&quot;:&quot;MENDELEY_CITATION_123818ad-e2e2-4c89-a505-79cef03deb6d&quot;,&quot;properties&quot;:{&quot;noteIndex&quot;:0},&quot;isEdited&quot;:false,&quot;manualOverride&quot;:{&quot;isManuallyOverridden&quot;:false,&quot;citeprocText&quot;:&quot;[6]&quot;,&quot;manualOverrideText&quot;:&quot;&quot;},&quot;citationTag&quot;:&quot;MENDELEY_CITATION_v3_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&quot;,&quot;citationItems&quot;:[{&quot;id&quot;:&quot;8a08e4b6-2207-37f8-b5f1-376fab31355a&quot;,&quot;itemData&quot;:{&quot;type&quot;:&quot;article-journal&quot;,&quot;id&quot;:&quot;8a08e4b6-2207-37f8-b5f1-376fab31355a&quot;,&quot;title&quot;:&quot;A novel method for quantification of ethanol and methanol in distilled alcoholic beverages using Raman spectroscopy&quot;,&quot;author&quot;:[{&quot;family&quot;:&quot;Boyaci&quot;,&quot;given&quot;:&quot;Ismail Hakki&quot;,&quot;parse-names&quot;:false,&quot;dropping-particle&quot;:&quot;&quot;,&quot;non-dropping-particle&quot;:&quot;&quot;},{&quot;family&quot;:&quot;Genis&quot;,&quot;given&quot;:&quot;Hüseyin Efe&quot;,&quot;parse-names&quot;:false,&quot;dropping-particle&quot;:&quot;&quot;,&quot;non-dropping-particle&quot;:&quot;&quot;},{&quot;family&quot;:&quot;Guven&quot;,&quot;given&quot;:&quot;Burcu&quot;,&quot;parse-names&quot;:false,&quot;dropping-particle&quot;:&quot;&quot;,&quot;non-dropping-particle&quot;:&quot;&quot;},{&quot;family&quot;:&quot;Tamer&quot;,&quot;given&quot;:&quot;Ugur&quot;,&quot;parse-names&quot;:false,&quot;dropping-particle&quot;:&quot;&quot;,&quot;non-dropping-particle&quot;:&quot;&quot;},{&quot;family&quot;:&quot;Alper&quot;,&quot;given&quot;:&quot;Neslihan&quot;,&quot;parse-names&quot;:false,&quot;dropping-particle&quot;:&quot;&quot;,&quot;non-dropping-particle&quot;:&quot;&quot;}],&quot;container-title&quot;:&quot;Journal of Raman Spectroscopy&quot;,&quot;DOI&quot;:&quot;10.1002/jrs.3159&quot;,&quot;ISSN&quot;:&quot;10974555&quot;,&quot;issued&quot;:{&quot;date-parts&quot;:[[2012]]},&quot;page&quot;:&quot;1171-1176&quot;,&quot;abstract&quot;:&quot;In this study, direct quantification of ethanol and methanol in distilled alcoholic beverages using Raman spectroscopy was performed. Raman spectra of varying ethanol-methanol mixtures were obtained, baseline corrections were made, and the data were normalized using Raman scattering intensity of an internal standard (acetonitrile, 921 cm-1). Then, calibration graphs were produced for ethanol and methanol concentrations in the ranges of 0-7 M and 0-10 M, respectively. Accurate R2 values of the calibration graphs proved the notable linear correlations (0.998 for ethanol and 0.998 for methanol). The method was validated based on linearity, sensitivity, intraday and interday repeatability, and recovery tests. The limit of detection and limit of quantification values of the validated method were determined for ethanol concentration as 1.2 and 3.7 mM, and for methanol concentration as 3.4 and 10.3 mM, respectively. The ability of the developed method to detect ethanol and methanol concentrations in real samples was also investigated. The results of the developed method were compared with the experimental results from traditional method and high correlation value (R2 = 0.926) was obtained. Besides being sensitive and cheap, the developed method is rapid with the analysis time of less than 30 s. Furthermore, it eliminates labor-consuming operations, chromatographic separation, and measurement error due to the high number of experiment steps in the standard method. Copyright © 2012 John Wiley &amp; Sons, Ltd.&quot;,&quot;publisher&quot;:&quot;John Wiley and Sons Ltd&quot;,&quot;issue&quot;:&quot;8&quot;,&quot;volume&quot;:&quot;43&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DD624-4BEA-4922-9E5C-8889FB4E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dc:creator>
  <cp:keywords/>
  <dc:description/>
  <cp:lastModifiedBy>Марина .</cp:lastModifiedBy>
  <cp:revision>9</cp:revision>
  <dcterms:created xsi:type="dcterms:W3CDTF">2025-03-01T14:57:00Z</dcterms:created>
  <dcterms:modified xsi:type="dcterms:W3CDTF">2025-03-03T13:29:00Z</dcterms:modified>
</cp:coreProperties>
</file>