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C4F9" w14:textId="517CAD0E" w:rsidR="006C3294" w:rsidRPr="0012251E" w:rsidRDefault="00683FE8" w:rsidP="0079230F">
      <w:pPr>
        <w:pStyle w:val="a3"/>
        <w:shd w:val="clear" w:color="auto" w:fill="FFFFFF"/>
        <w:spacing w:before="0" w:beforeAutospacing="0" w:after="0" w:afterAutospacing="0"/>
        <w:jc w:val="center"/>
      </w:pPr>
      <w:r w:rsidRPr="003E7D2A">
        <w:rPr>
          <w:rStyle w:val="a4"/>
        </w:rPr>
        <w:t>Лингвометодический потенциал малоформатных</w:t>
      </w:r>
      <w:r w:rsidR="00A81611" w:rsidRPr="003E7D2A">
        <w:rPr>
          <w:rStyle w:val="a4"/>
        </w:rPr>
        <w:t xml:space="preserve"> интернет-</w:t>
      </w:r>
      <w:r w:rsidRPr="003E7D2A">
        <w:rPr>
          <w:rStyle w:val="a4"/>
        </w:rPr>
        <w:t>текстов в обучении чтению</w:t>
      </w:r>
      <w:r w:rsidR="0079054A" w:rsidRPr="003E7D2A">
        <w:rPr>
          <w:rStyle w:val="a4"/>
        </w:rPr>
        <w:t xml:space="preserve"> на уроках по русскому языку как иностранному</w:t>
      </w:r>
      <w:r w:rsidRPr="003E7D2A">
        <w:rPr>
          <w:rStyle w:val="a4"/>
        </w:rPr>
        <w:t xml:space="preserve"> (уровень </w:t>
      </w:r>
      <w:r w:rsidR="0012251E" w:rsidRPr="003E7D2A">
        <w:rPr>
          <w:rStyle w:val="a4"/>
          <w:lang w:val="en-US"/>
        </w:rPr>
        <w:t>B</w:t>
      </w:r>
      <w:r w:rsidR="0012251E" w:rsidRPr="003E7D2A">
        <w:rPr>
          <w:rStyle w:val="a4"/>
        </w:rPr>
        <w:t>1-</w:t>
      </w:r>
      <w:r w:rsidR="0012251E" w:rsidRPr="003E7D2A">
        <w:rPr>
          <w:rStyle w:val="a4"/>
          <w:lang w:val="en-US"/>
        </w:rPr>
        <w:t>B</w:t>
      </w:r>
      <w:r w:rsidR="0012251E" w:rsidRPr="003E7D2A">
        <w:rPr>
          <w:rStyle w:val="a4"/>
        </w:rPr>
        <w:t>2)</w:t>
      </w:r>
    </w:p>
    <w:p w14:paraId="130F66FE" w14:textId="418E55F8" w:rsidR="006C3294" w:rsidRPr="0012251E" w:rsidRDefault="006C3294" w:rsidP="0079230F">
      <w:pPr>
        <w:pStyle w:val="a3"/>
        <w:shd w:val="clear" w:color="auto" w:fill="FFFFFF"/>
        <w:spacing w:before="0" w:beforeAutospacing="0" w:after="0" w:afterAutospacing="0"/>
        <w:jc w:val="center"/>
      </w:pPr>
      <w:proofErr w:type="spellStart"/>
      <w:r w:rsidRPr="0012251E">
        <w:rPr>
          <w:rStyle w:val="a4"/>
          <w:i/>
          <w:iCs/>
        </w:rPr>
        <w:t>Советникова</w:t>
      </w:r>
      <w:proofErr w:type="spellEnd"/>
      <w:r w:rsidRPr="0012251E">
        <w:rPr>
          <w:rStyle w:val="a4"/>
          <w:i/>
          <w:iCs/>
        </w:rPr>
        <w:t xml:space="preserve"> А</w:t>
      </w:r>
      <w:r w:rsidR="0079230F" w:rsidRPr="0012251E">
        <w:rPr>
          <w:rStyle w:val="a4"/>
          <w:i/>
          <w:iCs/>
        </w:rPr>
        <w:t>.</w:t>
      </w:r>
      <w:r w:rsidRPr="0012251E">
        <w:rPr>
          <w:rStyle w:val="a4"/>
          <w:i/>
          <w:iCs/>
        </w:rPr>
        <w:t>И</w:t>
      </w:r>
      <w:r w:rsidR="0079230F" w:rsidRPr="0012251E">
        <w:rPr>
          <w:rStyle w:val="a4"/>
          <w:i/>
          <w:iCs/>
        </w:rPr>
        <w:t>.</w:t>
      </w:r>
    </w:p>
    <w:p w14:paraId="50EECC47" w14:textId="3784326B" w:rsidR="006C3294" w:rsidRPr="0012251E" w:rsidRDefault="006C3294" w:rsidP="0079230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</w:rPr>
      </w:pPr>
      <w:r w:rsidRPr="0012251E">
        <w:rPr>
          <w:i/>
          <w:iCs/>
        </w:rPr>
        <w:t>Ассистент</w:t>
      </w:r>
    </w:p>
    <w:p w14:paraId="741FADDC" w14:textId="73A58B1A" w:rsidR="006C3294" w:rsidRPr="0079230F" w:rsidRDefault="006C3294" w:rsidP="0079230F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</w:rPr>
      </w:pPr>
      <w:r w:rsidRPr="0012251E">
        <w:rPr>
          <w:rStyle w:val="a5"/>
        </w:rPr>
        <w:t>Казанский федеральный университет имени</w:t>
      </w:r>
      <w:r w:rsidRPr="0079230F">
        <w:rPr>
          <w:rStyle w:val="a5"/>
        </w:rPr>
        <w:t xml:space="preserve"> Льва Толстого,</w:t>
      </w:r>
    </w:p>
    <w:p w14:paraId="7E5DCA9A" w14:textId="423DE4BA" w:rsidR="006C3294" w:rsidRPr="0079230F" w:rsidRDefault="006C3294" w:rsidP="0079230F">
      <w:pPr>
        <w:pStyle w:val="a3"/>
        <w:shd w:val="clear" w:color="auto" w:fill="FFFFFF"/>
        <w:spacing w:before="0" w:beforeAutospacing="0" w:after="0" w:afterAutospacing="0"/>
        <w:jc w:val="center"/>
      </w:pPr>
      <w:r w:rsidRPr="0079230F">
        <w:rPr>
          <w:rStyle w:val="a5"/>
        </w:rPr>
        <w:t>Институт филологии и межкультурной коммуникации, Казань, Россия</w:t>
      </w:r>
    </w:p>
    <w:p w14:paraId="6F32758C" w14:textId="5DF6046C" w:rsidR="006C3294" w:rsidRPr="00D97508" w:rsidRDefault="00C7192E" w:rsidP="0079230F">
      <w:pPr>
        <w:pStyle w:val="a3"/>
        <w:shd w:val="clear" w:color="auto" w:fill="FFFFFF"/>
        <w:spacing w:before="0" w:beforeAutospacing="0" w:after="0" w:afterAutospacing="0"/>
        <w:jc w:val="center"/>
        <w:rPr>
          <w:lang w:val="en-US"/>
        </w:rPr>
      </w:pPr>
      <w:r>
        <w:rPr>
          <w:rStyle w:val="a5"/>
          <w:lang w:val="en-US"/>
        </w:rPr>
        <w:t xml:space="preserve">E-mail: </w:t>
      </w:r>
      <w:r w:rsidR="006C3294" w:rsidRPr="0079230F">
        <w:rPr>
          <w:rStyle w:val="a5"/>
          <w:lang w:val="en-US"/>
        </w:rPr>
        <w:t>anastasiya</w:t>
      </w:r>
      <w:r w:rsidR="006C3294" w:rsidRPr="00D97508">
        <w:rPr>
          <w:rStyle w:val="a5"/>
          <w:lang w:val="en-US"/>
        </w:rPr>
        <w:t>_</w:t>
      </w:r>
      <w:r w:rsidR="006C3294" w:rsidRPr="0079230F">
        <w:rPr>
          <w:rStyle w:val="a5"/>
          <w:lang w:val="en-US"/>
        </w:rPr>
        <w:t>sovetnikova</w:t>
      </w:r>
      <w:r w:rsidR="006C3294" w:rsidRPr="00D97508">
        <w:rPr>
          <w:rStyle w:val="a5"/>
          <w:lang w:val="en-US"/>
        </w:rPr>
        <w:t>@</w:t>
      </w:r>
      <w:r w:rsidR="006C3294" w:rsidRPr="0079230F">
        <w:rPr>
          <w:rStyle w:val="a5"/>
          <w:lang w:val="en-US"/>
        </w:rPr>
        <w:t>mail</w:t>
      </w:r>
      <w:r w:rsidR="006C3294" w:rsidRPr="00D97508">
        <w:rPr>
          <w:rStyle w:val="a5"/>
          <w:lang w:val="en-US"/>
        </w:rPr>
        <w:t>.</w:t>
      </w:r>
      <w:r w:rsidR="006C3294" w:rsidRPr="0079230F">
        <w:rPr>
          <w:rStyle w:val="a5"/>
          <w:lang w:val="en-US"/>
        </w:rPr>
        <w:t>ru</w:t>
      </w:r>
    </w:p>
    <w:p w14:paraId="5FE7EA13" w14:textId="77777777" w:rsidR="00624EBB" w:rsidRPr="00D97508" w:rsidRDefault="00624EBB" w:rsidP="00A816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6AA626" w14:textId="36C9344B" w:rsidR="00C35BDF" w:rsidRDefault="00A01017" w:rsidP="00A816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как вид речевой деятельности является одним из важнейших аспектов усвоения иностранного языка, сре</w:t>
      </w:r>
      <w:r w:rsidR="0079054A">
        <w:rPr>
          <w:rFonts w:ascii="Times New Roman" w:hAnsi="Times New Roman" w:cs="Times New Roman"/>
          <w:sz w:val="24"/>
          <w:szCs w:val="24"/>
        </w:rPr>
        <w:t>дством для знакомства с культурными особенностями, базой для различных упражнений (языковых, коммуникативных и т.д.)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05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BDF">
        <w:rPr>
          <w:rFonts w:ascii="Times New Roman" w:hAnsi="Times New Roman" w:cs="Times New Roman"/>
          <w:sz w:val="24"/>
          <w:szCs w:val="24"/>
        </w:rPr>
        <w:t>Разные уровни владения языком предполагают формирование определенных навыков</w:t>
      </w:r>
      <w:r w:rsidR="0079054A">
        <w:rPr>
          <w:rFonts w:ascii="Times New Roman" w:hAnsi="Times New Roman" w:cs="Times New Roman"/>
          <w:sz w:val="24"/>
          <w:szCs w:val="24"/>
        </w:rPr>
        <w:t xml:space="preserve"> </w:t>
      </w:r>
      <w:r w:rsidR="00C35BDF">
        <w:rPr>
          <w:rFonts w:ascii="Times New Roman" w:hAnsi="Times New Roman" w:cs="Times New Roman"/>
          <w:sz w:val="24"/>
          <w:szCs w:val="24"/>
        </w:rPr>
        <w:t xml:space="preserve">чтения. </w:t>
      </w:r>
    </w:p>
    <w:p w14:paraId="64F51815" w14:textId="30F4C7DF" w:rsidR="00F623F1" w:rsidRDefault="00C35BDF" w:rsidP="00C260B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 если мы обратимся к Т</w:t>
      </w:r>
      <w:r w:rsidRPr="00C35BDF">
        <w:rPr>
          <w:rFonts w:ascii="Times New Roman" w:hAnsi="Times New Roman" w:cs="Times New Roman"/>
          <w:sz w:val="24"/>
          <w:szCs w:val="24"/>
        </w:rPr>
        <w:t>ребования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35BDF">
        <w:rPr>
          <w:rFonts w:ascii="Times New Roman" w:hAnsi="Times New Roman" w:cs="Times New Roman"/>
          <w:sz w:val="24"/>
          <w:szCs w:val="24"/>
        </w:rPr>
        <w:t xml:space="preserve"> по русскому языку как иностранному</w:t>
      </w:r>
      <w:r w:rsidR="007905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первого сертификационного уровня и сопоставим их с требованиями для базового уровня, то отметим</w:t>
      </w:r>
      <w:r w:rsidR="00A8161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увеличение объёма текста (с 600</w:t>
      </w:r>
      <w:r w:rsidR="00646B1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700 слов до 900</w:t>
      </w:r>
      <w:r w:rsidR="00646B1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1000 слов), количества незнакомых слов (с 3</w:t>
      </w:r>
      <w:r w:rsidR="00646B1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4% до 5</w:t>
      </w:r>
      <w:r w:rsidR="00646B1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7%)</w:t>
      </w:r>
      <w:r w:rsidR="00624EBB">
        <w:rPr>
          <w:rFonts w:ascii="Times New Roman" w:hAnsi="Times New Roman" w:cs="Times New Roman"/>
          <w:sz w:val="24"/>
          <w:szCs w:val="24"/>
        </w:rPr>
        <w:t xml:space="preserve"> </w:t>
      </w:r>
      <w:r w:rsidR="00624EBB" w:rsidRPr="00624EBB">
        <w:rPr>
          <w:rFonts w:ascii="Times New Roman" w:hAnsi="Times New Roman" w:cs="Times New Roman"/>
          <w:sz w:val="24"/>
          <w:szCs w:val="24"/>
        </w:rPr>
        <w:t>[</w:t>
      </w:r>
      <w:r w:rsidR="003E7D2A">
        <w:rPr>
          <w:rFonts w:ascii="Times New Roman" w:hAnsi="Times New Roman" w:cs="Times New Roman"/>
          <w:sz w:val="24"/>
          <w:szCs w:val="24"/>
        </w:rPr>
        <w:t>2</w:t>
      </w:r>
      <w:r w:rsidR="00624EBB">
        <w:rPr>
          <w:rFonts w:ascii="Times New Roman" w:hAnsi="Times New Roman" w:cs="Times New Roman"/>
          <w:sz w:val="24"/>
          <w:szCs w:val="24"/>
        </w:rPr>
        <w:t>,</w:t>
      </w:r>
      <w:r w:rsidR="003E7D2A">
        <w:rPr>
          <w:rFonts w:ascii="Times New Roman" w:hAnsi="Times New Roman" w:cs="Times New Roman"/>
          <w:sz w:val="24"/>
          <w:szCs w:val="24"/>
        </w:rPr>
        <w:t>4</w:t>
      </w:r>
      <w:r w:rsidR="00624EBB" w:rsidRPr="00624EBB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а также появление нового качественного показателя – скорости чтения, который в свою очередь зависит от вида чтения: «при изучающем чтении – 40–50 слов в минуту; при чтении с общим </w:t>
      </w:r>
      <w:r w:rsidR="00646B16">
        <w:rPr>
          <w:rFonts w:ascii="Times New Roman" w:hAnsi="Times New Roman" w:cs="Times New Roman"/>
          <w:sz w:val="24"/>
          <w:szCs w:val="24"/>
        </w:rPr>
        <w:t>охватом содержания – 80–100 слов в минуту»</w:t>
      </w:r>
      <w:r w:rsidR="00C260B6" w:rsidRPr="00C260B6">
        <w:rPr>
          <w:rFonts w:ascii="Times New Roman" w:hAnsi="Times New Roman" w:cs="Times New Roman"/>
          <w:sz w:val="24"/>
          <w:szCs w:val="24"/>
        </w:rPr>
        <w:t xml:space="preserve"> [</w:t>
      </w:r>
      <w:r w:rsidR="003E7D2A">
        <w:rPr>
          <w:rFonts w:ascii="Times New Roman" w:hAnsi="Times New Roman" w:cs="Times New Roman"/>
          <w:sz w:val="24"/>
          <w:szCs w:val="24"/>
        </w:rPr>
        <w:t>4</w:t>
      </w:r>
      <w:r w:rsidR="00C260B6" w:rsidRPr="00C260B6">
        <w:rPr>
          <w:rFonts w:ascii="Times New Roman" w:hAnsi="Times New Roman" w:cs="Times New Roman"/>
          <w:sz w:val="24"/>
          <w:szCs w:val="24"/>
        </w:rPr>
        <w:t>]</w:t>
      </w:r>
      <w:r w:rsidR="00646B16">
        <w:rPr>
          <w:rFonts w:ascii="Times New Roman" w:hAnsi="Times New Roman" w:cs="Times New Roman"/>
          <w:sz w:val="24"/>
          <w:szCs w:val="24"/>
        </w:rPr>
        <w:t>.</w:t>
      </w:r>
      <w:r w:rsidR="00C260B6">
        <w:rPr>
          <w:rFonts w:ascii="Times New Roman" w:hAnsi="Times New Roman" w:cs="Times New Roman"/>
          <w:sz w:val="24"/>
          <w:szCs w:val="24"/>
        </w:rPr>
        <w:t xml:space="preserve"> На втором сертификационном уровне данный пункт, получает продолжение: «</w:t>
      </w:r>
      <w:r w:rsidR="00C260B6" w:rsidRPr="00C260B6">
        <w:rPr>
          <w:rFonts w:ascii="Times New Roman" w:hAnsi="Times New Roman" w:cs="Times New Roman"/>
          <w:sz w:val="24"/>
          <w:szCs w:val="24"/>
        </w:rPr>
        <w:t xml:space="preserve">при изучающем чтении </w:t>
      </w:r>
      <w:r w:rsidR="00C260B6">
        <w:rPr>
          <w:rFonts w:ascii="Times New Roman" w:hAnsi="Times New Roman" w:cs="Times New Roman"/>
          <w:sz w:val="24"/>
          <w:szCs w:val="24"/>
        </w:rPr>
        <w:t>–</w:t>
      </w:r>
      <w:r w:rsidR="00C260B6" w:rsidRPr="00C260B6">
        <w:rPr>
          <w:rFonts w:ascii="Times New Roman" w:hAnsi="Times New Roman" w:cs="Times New Roman"/>
          <w:sz w:val="24"/>
          <w:szCs w:val="24"/>
        </w:rPr>
        <w:t xml:space="preserve"> 50 слов в минуту; при</w:t>
      </w:r>
      <w:r w:rsidR="00C260B6">
        <w:rPr>
          <w:rFonts w:ascii="Times New Roman" w:hAnsi="Times New Roman" w:cs="Times New Roman"/>
          <w:sz w:val="24"/>
          <w:szCs w:val="24"/>
        </w:rPr>
        <w:t xml:space="preserve"> </w:t>
      </w:r>
      <w:r w:rsidR="00C260B6" w:rsidRPr="00C260B6">
        <w:rPr>
          <w:rFonts w:ascii="Times New Roman" w:hAnsi="Times New Roman" w:cs="Times New Roman"/>
          <w:sz w:val="24"/>
          <w:szCs w:val="24"/>
        </w:rPr>
        <w:t xml:space="preserve">чтении с общим охватом содержания </w:t>
      </w:r>
      <w:r w:rsidR="00C260B6">
        <w:rPr>
          <w:rFonts w:ascii="Times New Roman" w:hAnsi="Times New Roman" w:cs="Times New Roman"/>
          <w:sz w:val="24"/>
          <w:szCs w:val="24"/>
        </w:rPr>
        <w:t>–</w:t>
      </w:r>
      <w:r w:rsidR="00C260B6" w:rsidRPr="00C260B6">
        <w:rPr>
          <w:rFonts w:ascii="Times New Roman" w:hAnsi="Times New Roman" w:cs="Times New Roman"/>
          <w:sz w:val="24"/>
          <w:szCs w:val="24"/>
        </w:rPr>
        <w:t xml:space="preserve"> 200</w:t>
      </w:r>
      <w:r w:rsidR="00C260B6">
        <w:rPr>
          <w:rFonts w:ascii="Times New Roman" w:hAnsi="Times New Roman" w:cs="Times New Roman"/>
          <w:sz w:val="24"/>
          <w:szCs w:val="24"/>
        </w:rPr>
        <w:t>–</w:t>
      </w:r>
      <w:r w:rsidR="00C260B6" w:rsidRPr="00C260B6">
        <w:rPr>
          <w:rFonts w:ascii="Times New Roman" w:hAnsi="Times New Roman" w:cs="Times New Roman"/>
          <w:sz w:val="24"/>
          <w:szCs w:val="24"/>
        </w:rPr>
        <w:t>220 слов в минуту; при просмотрово</w:t>
      </w:r>
      <w:r w:rsidR="00C260B6">
        <w:rPr>
          <w:rFonts w:ascii="Times New Roman" w:hAnsi="Times New Roman" w:cs="Times New Roman"/>
          <w:sz w:val="24"/>
          <w:szCs w:val="24"/>
        </w:rPr>
        <w:t>-</w:t>
      </w:r>
      <w:r w:rsidR="00C260B6" w:rsidRPr="00C260B6">
        <w:rPr>
          <w:rFonts w:ascii="Times New Roman" w:hAnsi="Times New Roman" w:cs="Times New Roman"/>
          <w:sz w:val="24"/>
          <w:szCs w:val="24"/>
        </w:rPr>
        <w:t xml:space="preserve">поисковом чтении </w:t>
      </w:r>
      <w:r w:rsidR="00C260B6">
        <w:rPr>
          <w:rFonts w:ascii="Times New Roman" w:hAnsi="Times New Roman" w:cs="Times New Roman"/>
          <w:sz w:val="24"/>
          <w:szCs w:val="24"/>
        </w:rPr>
        <w:t>–</w:t>
      </w:r>
      <w:r w:rsidR="00C260B6" w:rsidRPr="00C260B6">
        <w:rPr>
          <w:rFonts w:ascii="Times New Roman" w:hAnsi="Times New Roman" w:cs="Times New Roman"/>
          <w:sz w:val="24"/>
          <w:szCs w:val="24"/>
        </w:rPr>
        <w:t xml:space="preserve"> 450</w:t>
      </w:r>
      <w:r w:rsidR="00C260B6">
        <w:rPr>
          <w:rFonts w:ascii="Times New Roman" w:hAnsi="Times New Roman" w:cs="Times New Roman"/>
          <w:sz w:val="24"/>
          <w:szCs w:val="24"/>
        </w:rPr>
        <w:t>–</w:t>
      </w:r>
      <w:r w:rsidR="00C260B6" w:rsidRPr="00C260B6">
        <w:rPr>
          <w:rFonts w:ascii="Times New Roman" w:hAnsi="Times New Roman" w:cs="Times New Roman"/>
          <w:sz w:val="24"/>
          <w:szCs w:val="24"/>
        </w:rPr>
        <w:t>500 слов в минуту</w:t>
      </w:r>
      <w:r w:rsidR="00C260B6">
        <w:rPr>
          <w:rFonts w:ascii="Times New Roman" w:hAnsi="Times New Roman" w:cs="Times New Roman"/>
          <w:sz w:val="24"/>
          <w:szCs w:val="24"/>
        </w:rPr>
        <w:t>»</w:t>
      </w:r>
      <w:r w:rsidR="00A81611">
        <w:rPr>
          <w:rFonts w:ascii="Times New Roman" w:hAnsi="Times New Roman" w:cs="Times New Roman"/>
          <w:sz w:val="24"/>
          <w:szCs w:val="24"/>
        </w:rPr>
        <w:t xml:space="preserve"> </w:t>
      </w:r>
      <w:r w:rsidR="00C260B6" w:rsidRPr="00C260B6">
        <w:rPr>
          <w:rFonts w:ascii="Times New Roman" w:hAnsi="Times New Roman" w:cs="Times New Roman"/>
          <w:sz w:val="24"/>
          <w:szCs w:val="24"/>
        </w:rPr>
        <w:t>[</w:t>
      </w:r>
      <w:r w:rsidR="003E7D2A">
        <w:rPr>
          <w:rFonts w:ascii="Times New Roman" w:hAnsi="Times New Roman" w:cs="Times New Roman"/>
          <w:sz w:val="24"/>
          <w:szCs w:val="24"/>
        </w:rPr>
        <w:t>3</w:t>
      </w:r>
      <w:r w:rsidR="00C260B6" w:rsidRPr="00C260B6">
        <w:rPr>
          <w:rFonts w:ascii="Times New Roman" w:hAnsi="Times New Roman" w:cs="Times New Roman"/>
          <w:sz w:val="24"/>
          <w:szCs w:val="24"/>
        </w:rPr>
        <w:t>]</w:t>
      </w:r>
      <w:r w:rsidR="00C260B6">
        <w:rPr>
          <w:rFonts w:ascii="Times New Roman" w:hAnsi="Times New Roman" w:cs="Times New Roman"/>
          <w:sz w:val="24"/>
          <w:szCs w:val="24"/>
        </w:rPr>
        <w:t xml:space="preserve">. Что подразумевает необходимость разработки и внедрения в образовательный процесс на уровне В1–В2 комплекса упражнений, рассчитанных на развитие навыков скорости чтения. </w:t>
      </w:r>
      <w:r w:rsidR="00646B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905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EC80B" w14:textId="74FC603B" w:rsidR="002D0A26" w:rsidRDefault="00C260B6" w:rsidP="00A816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этих целей мы предлагаем использовать малоформатные тексты, так как их малый объём позволяет легко измерить показатели скорости чтения</w:t>
      </w:r>
      <w:r w:rsidR="005E02CD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5E02CD">
        <w:rPr>
          <w:rFonts w:ascii="Times New Roman" w:hAnsi="Times New Roman" w:cs="Times New Roman"/>
          <w:sz w:val="24"/>
          <w:szCs w:val="24"/>
        </w:rPr>
        <w:t xml:space="preserve"> Однако, термин </w:t>
      </w:r>
      <w:r w:rsidR="005E02CD" w:rsidRPr="005E02CD">
        <w:rPr>
          <w:rFonts w:ascii="Times New Roman" w:hAnsi="Times New Roman" w:cs="Times New Roman"/>
          <w:i/>
          <w:iCs/>
          <w:sz w:val="24"/>
          <w:szCs w:val="24"/>
        </w:rPr>
        <w:t>малоформатный текст</w:t>
      </w:r>
      <w:r w:rsidR="005E02CD">
        <w:rPr>
          <w:rFonts w:ascii="Times New Roman" w:hAnsi="Times New Roman" w:cs="Times New Roman"/>
          <w:sz w:val="24"/>
          <w:szCs w:val="24"/>
        </w:rPr>
        <w:t xml:space="preserve"> имеет множество </w:t>
      </w:r>
      <w:r w:rsidR="0047178B">
        <w:rPr>
          <w:rFonts w:ascii="Times New Roman" w:hAnsi="Times New Roman" w:cs="Times New Roman"/>
          <w:sz w:val="24"/>
          <w:szCs w:val="24"/>
        </w:rPr>
        <w:t>дефиниций</w:t>
      </w:r>
      <w:r w:rsidR="005E02CD">
        <w:rPr>
          <w:rFonts w:ascii="Times New Roman" w:hAnsi="Times New Roman" w:cs="Times New Roman"/>
          <w:sz w:val="24"/>
          <w:szCs w:val="24"/>
        </w:rPr>
        <w:t>, связанных с определением, верхней и нижней</w:t>
      </w:r>
      <w:r w:rsidR="00A81611">
        <w:rPr>
          <w:rFonts w:ascii="Times New Roman" w:hAnsi="Times New Roman" w:cs="Times New Roman"/>
          <w:sz w:val="24"/>
          <w:szCs w:val="24"/>
        </w:rPr>
        <w:t xml:space="preserve"> границ</w:t>
      </w:r>
      <w:r w:rsidR="005E0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2CD">
        <w:rPr>
          <w:rFonts w:ascii="Times New Roman" w:hAnsi="Times New Roman" w:cs="Times New Roman"/>
          <w:sz w:val="24"/>
          <w:szCs w:val="24"/>
        </w:rPr>
        <w:t>малоформатности</w:t>
      </w:r>
      <w:proofErr w:type="spellEnd"/>
      <w:r w:rsidR="005E02CD">
        <w:rPr>
          <w:rFonts w:ascii="Times New Roman" w:hAnsi="Times New Roman" w:cs="Times New Roman"/>
          <w:sz w:val="24"/>
          <w:szCs w:val="24"/>
        </w:rPr>
        <w:t xml:space="preserve">. В нашей работе мы придерживаемся точки зрения </w:t>
      </w:r>
      <w:r w:rsidR="005E02CD" w:rsidRPr="005E02CD">
        <w:rPr>
          <w:rFonts w:ascii="Times New Roman" w:hAnsi="Times New Roman" w:cs="Times New Roman"/>
          <w:sz w:val="24"/>
          <w:szCs w:val="24"/>
        </w:rPr>
        <w:t>М.В. Черкунов</w:t>
      </w:r>
      <w:r w:rsidR="005E02CD">
        <w:rPr>
          <w:rFonts w:ascii="Times New Roman" w:hAnsi="Times New Roman" w:cs="Times New Roman"/>
          <w:sz w:val="24"/>
          <w:szCs w:val="24"/>
        </w:rPr>
        <w:t>ой: «</w:t>
      </w:r>
      <w:r w:rsidR="005E02CD" w:rsidRPr="005E02CD">
        <w:rPr>
          <w:rFonts w:ascii="Times New Roman" w:hAnsi="Times New Roman" w:cs="Times New Roman"/>
          <w:sz w:val="24"/>
          <w:szCs w:val="24"/>
        </w:rPr>
        <w:t>МФТ можно определить как</w:t>
      </w:r>
      <w:r w:rsidR="005E02CD">
        <w:rPr>
          <w:rFonts w:ascii="Times New Roman" w:hAnsi="Times New Roman" w:cs="Times New Roman"/>
          <w:sz w:val="24"/>
          <w:szCs w:val="24"/>
        </w:rPr>
        <w:t xml:space="preserve"> </w:t>
      </w:r>
      <w:r w:rsidR="005E02CD" w:rsidRPr="005E02CD">
        <w:rPr>
          <w:rFonts w:ascii="Times New Roman" w:hAnsi="Times New Roman" w:cs="Times New Roman"/>
          <w:sz w:val="24"/>
          <w:szCs w:val="24"/>
        </w:rPr>
        <w:t>текстовое образование небольшого объема</w:t>
      </w:r>
      <w:r w:rsidR="005E02CD">
        <w:rPr>
          <w:rFonts w:ascii="Times New Roman" w:hAnsi="Times New Roman" w:cs="Times New Roman"/>
          <w:sz w:val="24"/>
          <w:szCs w:val="24"/>
        </w:rPr>
        <w:t xml:space="preserve">… </w:t>
      </w:r>
      <w:r w:rsidR="005E02CD" w:rsidRPr="005E02CD">
        <w:rPr>
          <w:rFonts w:ascii="Times New Roman" w:hAnsi="Times New Roman" w:cs="Times New Roman"/>
          <w:sz w:val="24"/>
          <w:szCs w:val="24"/>
        </w:rPr>
        <w:t>в</w:t>
      </w:r>
      <w:r w:rsidR="005E02CD">
        <w:rPr>
          <w:rFonts w:ascii="Times New Roman" w:hAnsi="Times New Roman" w:cs="Times New Roman"/>
          <w:sz w:val="24"/>
          <w:szCs w:val="24"/>
        </w:rPr>
        <w:t xml:space="preserve"> </w:t>
      </w:r>
      <w:r w:rsidR="005E02CD" w:rsidRPr="005E02CD">
        <w:rPr>
          <w:rFonts w:ascii="Times New Roman" w:hAnsi="Times New Roman" w:cs="Times New Roman"/>
          <w:sz w:val="24"/>
          <w:szCs w:val="24"/>
        </w:rPr>
        <w:t>большинстве случаев ограниченные в пределах</w:t>
      </w:r>
      <w:r w:rsidR="005E02CD">
        <w:rPr>
          <w:rFonts w:ascii="Times New Roman" w:hAnsi="Times New Roman" w:cs="Times New Roman"/>
          <w:sz w:val="24"/>
          <w:szCs w:val="24"/>
        </w:rPr>
        <w:t xml:space="preserve"> </w:t>
      </w:r>
      <w:r w:rsidR="005E02CD" w:rsidRPr="005E02CD">
        <w:rPr>
          <w:rFonts w:ascii="Times New Roman" w:hAnsi="Times New Roman" w:cs="Times New Roman"/>
          <w:sz w:val="24"/>
          <w:szCs w:val="24"/>
        </w:rPr>
        <w:t>от 1 до 600 сло</w:t>
      </w:r>
      <w:r w:rsidR="005E02CD">
        <w:rPr>
          <w:rFonts w:ascii="Times New Roman" w:hAnsi="Times New Roman" w:cs="Times New Roman"/>
          <w:sz w:val="24"/>
          <w:szCs w:val="24"/>
        </w:rPr>
        <w:t xml:space="preserve">в» </w:t>
      </w:r>
      <w:r w:rsidR="005E02CD" w:rsidRPr="005E02CD">
        <w:rPr>
          <w:rFonts w:ascii="Times New Roman" w:hAnsi="Times New Roman" w:cs="Times New Roman"/>
          <w:sz w:val="24"/>
          <w:szCs w:val="24"/>
        </w:rPr>
        <w:t>[</w:t>
      </w:r>
      <w:r w:rsidR="003E7D2A">
        <w:rPr>
          <w:rFonts w:ascii="Times New Roman" w:hAnsi="Times New Roman" w:cs="Times New Roman"/>
          <w:sz w:val="24"/>
          <w:szCs w:val="24"/>
        </w:rPr>
        <w:t>5</w:t>
      </w:r>
      <w:r w:rsidR="005E02CD" w:rsidRPr="005E02CD">
        <w:rPr>
          <w:rFonts w:ascii="Times New Roman" w:hAnsi="Times New Roman" w:cs="Times New Roman"/>
          <w:sz w:val="24"/>
          <w:szCs w:val="24"/>
        </w:rPr>
        <w:t xml:space="preserve">]. </w:t>
      </w:r>
      <w:r w:rsidR="005E02CD">
        <w:rPr>
          <w:rFonts w:ascii="Times New Roman" w:hAnsi="Times New Roman" w:cs="Times New Roman"/>
          <w:sz w:val="24"/>
          <w:szCs w:val="24"/>
        </w:rPr>
        <w:t xml:space="preserve">Данный исследователь также отмечает визуальную </w:t>
      </w:r>
      <w:proofErr w:type="spellStart"/>
      <w:r w:rsidR="005E02CD">
        <w:rPr>
          <w:rFonts w:ascii="Times New Roman" w:hAnsi="Times New Roman" w:cs="Times New Roman"/>
          <w:sz w:val="24"/>
          <w:szCs w:val="24"/>
        </w:rPr>
        <w:t>интегративность</w:t>
      </w:r>
      <w:proofErr w:type="spellEnd"/>
      <w:r w:rsidR="005E02CD">
        <w:rPr>
          <w:rFonts w:ascii="Times New Roman" w:hAnsi="Times New Roman" w:cs="Times New Roman"/>
          <w:sz w:val="24"/>
          <w:szCs w:val="24"/>
        </w:rPr>
        <w:t xml:space="preserve"> малоформатных текстов. Поэтому в разработанном нами комплексе упражнений мы опираемся на работу с </w:t>
      </w:r>
      <w:proofErr w:type="spellStart"/>
      <w:r w:rsidR="005E02CD">
        <w:rPr>
          <w:rFonts w:ascii="Times New Roman" w:hAnsi="Times New Roman" w:cs="Times New Roman"/>
          <w:sz w:val="24"/>
          <w:szCs w:val="24"/>
        </w:rPr>
        <w:t>поликодовым</w:t>
      </w:r>
      <w:proofErr w:type="spellEnd"/>
      <w:r w:rsidR="005E02CD">
        <w:rPr>
          <w:rFonts w:ascii="Times New Roman" w:hAnsi="Times New Roman" w:cs="Times New Roman"/>
          <w:sz w:val="24"/>
          <w:szCs w:val="24"/>
        </w:rPr>
        <w:t xml:space="preserve"> (мультимодальным)</w:t>
      </w:r>
      <w:r w:rsidR="00A81611">
        <w:rPr>
          <w:rFonts w:ascii="Times New Roman" w:hAnsi="Times New Roman" w:cs="Times New Roman"/>
          <w:sz w:val="24"/>
          <w:szCs w:val="24"/>
        </w:rPr>
        <w:t xml:space="preserve"> текстом, так как он заключается в себе с</w:t>
      </w:r>
      <w:r w:rsidR="00D80241" w:rsidRPr="00D80241">
        <w:rPr>
          <w:rFonts w:ascii="Times New Roman" w:hAnsi="Times New Roman" w:cs="Times New Roman"/>
          <w:sz w:val="24"/>
          <w:szCs w:val="24"/>
        </w:rPr>
        <w:t xml:space="preserve">пособ </w:t>
      </w:r>
      <w:proofErr w:type="spellStart"/>
      <w:r w:rsidR="00D80241" w:rsidRPr="00D80241">
        <w:rPr>
          <w:rFonts w:ascii="Times New Roman" w:hAnsi="Times New Roman" w:cs="Times New Roman"/>
          <w:sz w:val="24"/>
          <w:szCs w:val="24"/>
        </w:rPr>
        <w:t>семантизации</w:t>
      </w:r>
      <w:proofErr w:type="spellEnd"/>
      <w:r w:rsidR="00D80241" w:rsidRPr="00D80241">
        <w:rPr>
          <w:rFonts w:ascii="Times New Roman" w:hAnsi="Times New Roman" w:cs="Times New Roman"/>
          <w:sz w:val="24"/>
          <w:szCs w:val="24"/>
        </w:rPr>
        <w:t xml:space="preserve"> новой лексики</w:t>
      </w:r>
      <w:r w:rsidR="00A81611">
        <w:rPr>
          <w:rFonts w:ascii="Times New Roman" w:hAnsi="Times New Roman" w:cs="Times New Roman"/>
          <w:sz w:val="24"/>
          <w:szCs w:val="24"/>
        </w:rPr>
        <w:t>, способствует</w:t>
      </w:r>
      <w:r w:rsidR="00A81611" w:rsidRPr="00A81611">
        <w:rPr>
          <w:rFonts w:ascii="Times New Roman" w:hAnsi="Times New Roman" w:cs="Times New Roman"/>
          <w:sz w:val="24"/>
          <w:szCs w:val="24"/>
        </w:rPr>
        <w:t xml:space="preserve"> </w:t>
      </w:r>
      <w:r w:rsidR="00A81611">
        <w:rPr>
          <w:rFonts w:ascii="Times New Roman" w:hAnsi="Times New Roman" w:cs="Times New Roman"/>
          <w:sz w:val="24"/>
          <w:szCs w:val="24"/>
        </w:rPr>
        <w:t>р</w:t>
      </w:r>
      <w:r w:rsidR="00D80241" w:rsidRPr="00D80241">
        <w:rPr>
          <w:rFonts w:ascii="Times New Roman" w:hAnsi="Times New Roman" w:cs="Times New Roman"/>
          <w:sz w:val="24"/>
          <w:szCs w:val="24"/>
        </w:rPr>
        <w:t>асширени</w:t>
      </w:r>
      <w:r w:rsidR="00A81611">
        <w:rPr>
          <w:rFonts w:ascii="Times New Roman" w:hAnsi="Times New Roman" w:cs="Times New Roman"/>
          <w:sz w:val="24"/>
          <w:szCs w:val="24"/>
        </w:rPr>
        <w:t xml:space="preserve">ю </w:t>
      </w:r>
      <w:r w:rsidR="00D80241" w:rsidRPr="00D80241">
        <w:rPr>
          <w:rFonts w:ascii="Times New Roman" w:hAnsi="Times New Roman" w:cs="Times New Roman"/>
          <w:sz w:val="24"/>
          <w:szCs w:val="24"/>
        </w:rPr>
        <w:t>словарного запаса</w:t>
      </w:r>
      <w:r w:rsidR="00A81611">
        <w:rPr>
          <w:rFonts w:ascii="Times New Roman" w:hAnsi="Times New Roman" w:cs="Times New Roman"/>
          <w:sz w:val="24"/>
          <w:szCs w:val="24"/>
        </w:rPr>
        <w:t>,</w:t>
      </w:r>
      <w:r w:rsidR="00624EBB">
        <w:rPr>
          <w:rFonts w:ascii="Times New Roman" w:hAnsi="Times New Roman" w:cs="Times New Roman"/>
          <w:sz w:val="24"/>
          <w:szCs w:val="24"/>
        </w:rPr>
        <w:t xml:space="preserve"> содержит устойчивые выражения,</w:t>
      </w:r>
      <w:r w:rsidR="00A81611">
        <w:rPr>
          <w:rFonts w:ascii="Times New Roman" w:hAnsi="Times New Roman" w:cs="Times New Roman"/>
          <w:sz w:val="24"/>
          <w:szCs w:val="24"/>
        </w:rPr>
        <w:t xml:space="preserve"> обладает л</w:t>
      </w:r>
      <w:r w:rsidR="00D80241" w:rsidRPr="00D80241">
        <w:rPr>
          <w:rFonts w:ascii="Times New Roman" w:hAnsi="Times New Roman" w:cs="Times New Roman"/>
          <w:sz w:val="24"/>
          <w:szCs w:val="24"/>
        </w:rPr>
        <w:t>ингвострановедчески</w:t>
      </w:r>
      <w:r w:rsidR="00A81611">
        <w:rPr>
          <w:rFonts w:ascii="Times New Roman" w:hAnsi="Times New Roman" w:cs="Times New Roman"/>
          <w:sz w:val="24"/>
          <w:szCs w:val="24"/>
        </w:rPr>
        <w:t>м</w:t>
      </w:r>
      <w:r w:rsidR="00D80241" w:rsidRPr="00D80241">
        <w:rPr>
          <w:rFonts w:ascii="Times New Roman" w:hAnsi="Times New Roman" w:cs="Times New Roman"/>
          <w:sz w:val="24"/>
          <w:szCs w:val="24"/>
        </w:rPr>
        <w:t xml:space="preserve"> потенциал</w:t>
      </w:r>
      <w:r w:rsidR="00A81611">
        <w:rPr>
          <w:rFonts w:ascii="Times New Roman" w:hAnsi="Times New Roman" w:cs="Times New Roman"/>
          <w:sz w:val="24"/>
          <w:szCs w:val="24"/>
        </w:rPr>
        <w:t>ом.</w:t>
      </w:r>
      <w:r w:rsidR="00BB29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7FCF9" w14:textId="5314B9CB" w:rsidR="00A81611" w:rsidRDefault="00BB2993" w:rsidP="00A816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работе с малоформатными интернет-текстами с начального уровня обучения русскому языку как иностранному особое внимание отводится их аутентичности, однако на продвинутом уровне </w:t>
      </w:r>
      <w:r w:rsidR="002D0A26">
        <w:rPr>
          <w:rFonts w:ascii="Times New Roman" w:hAnsi="Times New Roman" w:cs="Times New Roman"/>
          <w:sz w:val="24"/>
          <w:szCs w:val="24"/>
        </w:rPr>
        <w:t xml:space="preserve">подразумевается улучшение навыка </w:t>
      </w:r>
      <w:r>
        <w:rPr>
          <w:rFonts w:ascii="Times New Roman" w:hAnsi="Times New Roman" w:cs="Times New Roman"/>
          <w:sz w:val="24"/>
          <w:szCs w:val="24"/>
        </w:rPr>
        <w:t>понимани</w:t>
      </w:r>
      <w:r w:rsidR="002D0A2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аутентичных интернет-текстов</w:t>
      </w:r>
      <w:r w:rsidR="002D0A26">
        <w:rPr>
          <w:rFonts w:ascii="Times New Roman" w:hAnsi="Times New Roman" w:cs="Times New Roman"/>
          <w:sz w:val="24"/>
          <w:szCs w:val="24"/>
        </w:rPr>
        <w:t xml:space="preserve"> с помощью увеличения объёма текста или усложнения его структуры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D0A26">
        <w:rPr>
          <w:rFonts w:ascii="Times New Roman" w:hAnsi="Times New Roman" w:cs="Times New Roman"/>
          <w:sz w:val="24"/>
          <w:szCs w:val="24"/>
        </w:rPr>
        <w:t>мы предлагаем усложнять работы с малоформатными интернет-текстами и с помощью контроля скорости их чтения.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00599" w14:textId="3E5EBFC3" w:rsidR="00B05E17" w:rsidRDefault="00B05E17" w:rsidP="00A816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5948A1">
        <w:rPr>
          <w:rFonts w:ascii="Times New Roman" w:hAnsi="Times New Roman" w:cs="Times New Roman"/>
          <w:sz w:val="24"/>
          <w:szCs w:val="24"/>
        </w:rPr>
        <w:t>формирования</w:t>
      </w:r>
      <w:r w:rsidR="002D0A26">
        <w:rPr>
          <w:rFonts w:ascii="Times New Roman" w:hAnsi="Times New Roman" w:cs="Times New Roman"/>
          <w:sz w:val="24"/>
          <w:szCs w:val="24"/>
        </w:rPr>
        <w:t xml:space="preserve"> данного</w:t>
      </w:r>
      <w:r w:rsidR="005948A1">
        <w:rPr>
          <w:rFonts w:ascii="Times New Roman" w:hAnsi="Times New Roman" w:cs="Times New Roman"/>
          <w:sz w:val="24"/>
          <w:szCs w:val="24"/>
        </w:rPr>
        <w:t xml:space="preserve"> навыка мы предлагаем использовать такие упражнения, как </w:t>
      </w:r>
      <w:r w:rsidR="00C437AD">
        <w:rPr>
          <w:rFonts w:ascii="Times New Roman" w:hAnsi="Times New Roman" w:cs="Times New Roman"/>
          <w:sz w:val="24"/>
          <w:szCs w:val="24"/>
        </w:rPr>
        <w:t>Б</w:t>
      </w:r>
      <w:r w:rsidR="005948A1">
        <w:rPr>
          <w:rFonts w:ascii="Times New Roman" w:hAnsi="Times New Roman" w:cs="Times New Roman"/>
          <w:sz w:val="24"/>
          <w:szCs w:val="24"/>
        </w:rPr>
        <w:t xml:space="preserve">егущая строка и </w:t>
      </w:r>
      <w:r w:rsidR="00C437AD">
        <w:rPr>
          <w:rFonts w:ascii="Times New Roman" w:hAnsi="Times New Roman" w:cs="Times New Roman"/>
          <w:sz w:val="24"/>
          <w:szCs w:val="24"/>
        </w:rPr>
        <w:t>Т</w:t>
      </w:r>
      <w:r w:rsidR="005948A1">
        <w:rPr>
          <w:rFonts w:ascii="Times New Roman" w:hAnsi="Times New Roman" w:cs="Times New Roman"/>
          <w:sz w:val="24"/>
          <w:szCs w:val="24"/>
        </w:rPr>
        <w:t>елесуфлёр, которые можно использовать на тематических занятиях, посвященных СМИ и интернету.</w:t>
      </w:r>
      <w:r w:rsidR="00BB2993">
        <w:rPr>
          <w:rFonts w:ascii="Times New Roman" w:hAnsi="Times New Roman" w:cs="Times New Roman"/>
          <w:sz w:val="24"/>
          <w:szCs w:val="24"/>
        </w:rPr>
        <w:t xml:space="preserve"> В качестве малоформатных интернет-текстов для упражнений можно использовать текст новостей или новостных заметок. </w:t>
      </w:r>
    </w:p>
    <w:p w14:paraId="107271E5" w14:textId="77777777" w:rsidR="0047178B" w:rsidRDefault="005948A1" w:rsidP="005948A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Алгоритм проведения данного упражнения можно представить следующим образом: </w:t>
      </w:r>
      <w:r w:rsidRPr="005948A1">
        <w:rPr>
          <w:rFonts w:ascii="Times New Roman" w:hAnsi="Times New Roman" w:cs="Times New Roman"/>
          <w:sz w:val="24"/>
          <w:szCs w:val="24"/>
        </w:rPr>
        <w:t>Преподаватель подготавливает текст, разбивая его на короткие фразы или предложения.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8A1">
        <w:rPr>
          <w:rFonts w:ascii="Times New Roman" w:hAnsi="Times New Roman" w:cs="Times New Roman"/>
          <w:sz w:val="24"/>
          <w:szCs w:val="24"/>
        </w:rPr>
        <w:t>Текст отображается на экране в виде «бегущей строки».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8A1">
        <w:rPr>
          <w:rFonts w:ascii="Times New Roman" w:hAnsi="Times New Roman" w:cs="Times New Roman"/>
          <w:sz w:val="24"/>
          <w:szCs w:val="24"/>
        </w:rPr>
        <w:t>Студенты должны прочитать текст и понять его содержание.</w:t>
      </w:r>
      <w:r>
        <w:rPr>
          <w:rFonts w:ascii="Times New Roman" w:hAnsi="Times New Roman" w:cs="Times New Roman"/>
          <w:sz w:val="24"/>
          <w:szCs w:val="24"/>
        </w:rPr>
        <w:t xml:space="preserve"> По окончании чтения </w:t>
      </w:r>
      <w:r w:rsidRPr="005948A1">
        <w:rPr>
          <w:rFonts w:ascii="Times New Roman" w:hAnsi="Times New Roman" w:cs="Times New Roman"/>
          <w:sz w:val="24"/>
          <w:szCs w:val="24"/>
        </w:rPr>
        <w:t>преподаватель задаёт вопросы по содержанию</w:t>
      </w:r>
      <w:r>
        <w:rPr>
          <w:rFonts w:ascii="Times New Roman" w:hAnsi="Times New Roman" w:cs="Times New Roman"/>
          <w:sz w:val="24"/>
          <w:szCs w:val="24"/>
        </w:rPr>
        <w:t>. Также возможна дискуссия.</w:t>
      </w:r>
    </w:p>
    <w:p w14:paraId="19BC49D1" w14:textId="64637E42" w:rsidR="005948A1" w:rsidRDefault="00C437AD" w:rsidP="005948A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Упражнения Телесуфлёр и Бегущая строка могут применяться в качестве упражнений для самостоятельной или домашней работы. Но стоит отметить, что, оттачивая навыки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скоростного чтения, следует также акцентировать внимание обучающих на фонетически и интонационно правильное чтение вслух. Таким образом, упражнения на увеличение скорости чтения содержат в себе 3 дидактических компонента работы с текстом: собственно скорость, правильность, понимание (которое также может проявляться и в считывании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лингвокультурного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же лингвострановедческого содержания текста). </w:t>
      </w:r>
    </w:p>
    <w:p w14:paraId="58C207F9" w14:textId="265881C5" w:rsidR="007D2FC2" w:rsidRPr="003E7D2A" w:rsidRDefault="005948A1" w:rsidP="005948A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Помимо этого, мы предлагаем включать клипы, которые являются популярным ф</w:t>
      </w:r>
      <w:r w:rsidRPr="005948A1">
        <w:rPr>
          <w:rFonts w:ascii="Times New Roman" w:hAnsi="Times New Roman" w:cs="Times New Roman"/>
          <w:sz w:val="24"/>
          <w:szCs w:val="24"/>
        </w:rPr>
        <w:t>ормат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948A1">
        <w:rPr>
          <w:rFonts w:ascii="Times New Roman" w:hAnsi="Times New Roman" w:cs="Times New Roman"/>
          <w:sz w:val="24"/>
          <w:szCs w:val="24"/>
        </w:rPr>
        <w:t xml:space="preserve"> контента в социальных сетях</w:t>
      </w:r>
      <w:r>
        <w:rPr>
          <w:rFonts w:ascii="Times New Roman" w:hAnsi="Times New Roman" w:cs="Times New Roman"/>
          <w:sz w:val="24"/>
          <w:szCs w:val="24"/>
        </w:rPr>
        <w:t>, основной способ ознакомления с которым – чтение субтитров в видео</w:t>
      </w:r>
      <w:r w:rsidR="00BB2993">
        <w:rPr>
          <w:rFonts w:ascii="Times New Roman" w:hAnsi="Times New Roman" w:cs="Times New Roman"/>
          <w:sz w:val="24"/>
          <w:szCs w:val="24"/>
        </w:rPr>
        <w:t>, что подразумевает чтение на скорость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D0A26">
        <w:rPr>
          <w:rFonts w:ascii="Times New Roman" w:hAnsi="Times New Roman" w:cs="Times New Roman"/>
          <w:sz w:val="24"/>
          <w:szCs w:val="24"/>
        </w:rPr>
        <w:t xml:space="preserve">Некоторые клипы содержат в себе аудиозапись, дублирующую субтитры, что позволяет обучающемуся ознакомиться с аутентичным образцом чтения. </w:t>
      </w:r>
      <w:r>
        <w:rPr>
          <w:rFonts w:ascii="Times New Roman" w:hAnsi="Times New Roman" w:cs="Times New Roman"/>
          <w:sz w:val="24"/>
          <w:szCs w:val="24"/>
        </w:rPr>
        <w:t>Такие мультимодальные малоформатные тексты</w:t>
      </w:r>
      <w:r w:rsidR="007D2F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можно использовать </w:t>
      </w:r>
      <w:r w:rsidRPr="005948A1">
        <w:rPr>
          <w:rFonts w:ascii="Times New Roman" w:hAnsi="Times New Roman" w:cs="Times New Roman"/>
          <w:sz w:val="24"/>
          <w:szCs w:val="24"/>
        </w:rPr>
        <w:t>для раскрытия темы, например: особые места города, зарядка и др</w:t>
      </w:r>
      <w:r w:rsidR="007D2FC2" w:rsidRPr="003E7D2A">
        <w:rPr>
          <w:rFonts w:ascii="Times New Roman" w:hAnsi="Times New Roman" w:cs="Times New Roman"/>
          <w:sz w:val="24"/>
          <w:szCs w:val="24"/>
        </w:rPr>
        <w:t>.</w:t>
      </w:r>
      <w:r w:rsidR="0047178B" w:rsidRPr="003E7D2A">
        <w:rPr>
          <w:rFonts w:ascii="Times New Roman" w:hAnsi="Times New Roman" w:cs="Times New Roman"/>
          <w:sz w:val="24"/>
          <w:szCs w:val="24"/>
        </w:rPr>
        <w:t xml:space="preserve"> Используя данный тип контента, мы учитываем </w:t>
      </w:r>
      <w:r w:rsidR="003E7D2A" w:rsidRPr="003E7D2A">
        <w:rPr>
          <w:rFonts w:ascii="Times New Roman" w:hAnsi="Times New Roman" w:cs="Times New Roman"/>
          <w:sz w:val="24"/>
          <w:szCs w:val="24"/>
        </w:rPr>
        <w:t xml:space="preserve">когнитивные </w:t>
      </w:r>
      <w:r w:rsidR="0047178B" w:rsidRPr="003E7D2A">
        <w:rPr>
          <w:rFonts w:ascii="Times New Roman" w:hAnsi="Times New Roman" w:cs="Times New Roman"/>
          <w:sz w:val="24"/>
          <w:szCs w:val="24"/>
        </w:rPr>
        <w:t>особенности цифров</w:t>
      </w:r>
      <w:r w:rsidR="003E7D2A" w:rsidRPr="003E7D2A">
        <w:rPr>
          <w:rFonts w:ascii="Times New Roman" w:hAnsi="Times New Roman" w:cs="Times New Roman"/>
          <w:sz w:val="24"/>
          <w:szCs w:val="24"/>
        </w:rPr>
        <w:t>ого</w:t>
      </w:r>
      <w:r w:rsidR="007935D2">
        <w:rPr>
          <w:rFonts w:ascii="Times New Roman" w:hAnsi="Times New Roman" w:cs="Times New Roman"/>
          <w:sz w:val="24"/>
          <w:szCs w:val="24"/>
        </w:rPr>
        <w:t xml:space="preserve"> </w:t>
      </w:r>
      <w:r w:rsidR="0047178B" w:rsidRPr="003E7D2A">
        <w:rPr>
          <w:rFonts w:ascii="Times New Roman" w:hAnsi="Times New Roman" w:cs="Times New Roman"/>
          <w:sz w:val="24"/>
          <w:szCs w:val="24"/>
        </w:rPr>
        <w:t>поколени</w:t>
      </w:r>
      <w:r w:rsidR="003E7D2A" w:rsidRPr="003E7D2A">
        <w:rPr>
          <w:rFonts w:ascii="Times New Roman" w:hAnsi="Times New Roman" w:cs="Times New Roman"/>
          <w:sz w:val="24"/>
          <w:szCs w:val="24"/>
        </w:rPr>
        <w:t>я</w:t>
      </w:r>
      <w:r w:rsidR="0047178B" w:rsidRPr="003E7D2A">
        <w:rPr>
          <w:rFonts w:ascii="Times New Roman" w:hAnsi="Times New Roman" w:cs="Times New Roman"/>
          <w:sz w:val="24"/>
          <w:szCs w:val="24"/>
        </w:rPr>
        <w:t xml:space="preserve">, а именно </w:t>
      </w:r>
      <w:r w:rsidR="00C437AD" w:rsidRPr="003E7D2A">
        <w:rPr>
          <w:rFonts w:ascii="Times New Roman" w:hAnsi="Times New Roman" w:cs="Times New Roman"/>
          <w:sz w:val="24"/>
          <w:szCs w:val="24"/>
        </w:rPr>
        <w:t>–</w:t>
      </w:r>
      <w:r w:rsidR="003E7D2A" w:rsidRPr="003E7D2A">
        <w:rPr>
          <w:rFonts w:ascii="Times New Roman" w:hAnsi="Times New Roman" w:cs="Times New Roman"/>
          <w:sz w:val="24"/>
          <w:szCs w:val="24"/>
        </w:rPr>
        <w:t xml:space="preserve"> рассеянность внимания, </w:t>
      </w:r>
      <w:r w:rsidR="00C437AD" w:rsidRPr="003E7D2A">
        <w:rPr>
          <w:rFonts w:ascii="Times New Roman" w:hAnsi="Times New Roman" w:cs="Times New Roman"/>
          <w:sz w:val="24"/>
          <w:szCs w:val="24"/>
        </w:rPr>
        <w:t>клипов</w:t>
      </w:r>
      <w:r w:rsidR="003E7D2A" w:rsidRPr="003E7D2A">
        <w:rPr>
          <w:rFonts w:ascii="Times New Roman" w:hAnsi="Times New Roman" w:cs="Times New Roman"/>
          <w:sz w:val="24"/>
          <w:szCs w:val="24"/>
        </w:rPr>
        <w:t>ое</w:t>
      </w:r>
      <w:r w:rsidR="00C437AD" w:rsidRPr="003E7D2A">
        <w:rPr>
          <w:rFonts w:ascii="Times New Roman" w:hAnsi="Times New Roman" w:cs="Times New Roman"/>
          <w:sz w:val="24"/>
          <w:szCs w:val="24"/>
        </w:rPr>
        <w:t xml:space="preserve"> мышление, визуализация (полимодальный текст)</w:t>
      </w:r>
      <w:r w:rsidR="00D97508" w:rsidRPr="003E7D2A">
        <w:rPr>
          <w:rFonts w:ascii="Times New Roman" w:hAnsi="Times New Roman" w:cs="Times New Roman"/>
          <w:sz w:val="24"/>
          <w:szCs w:val="24"/>
        </w:rPr>
        <w:t xml:space="preserve"> [</w:t>
      </w:r>
      <w:r w:rsidR="003E7D2A" w:rsidRPr="003E7D2A">
        <w:rPr>
          <w:rFonts w:ascii="Times New Roman" w:hAnsi="Times New Roman" w:cs="Times New Roman"/>
          <w:sz w:val="24"/>
          <w:szCs w:val="24"/>
        </w:rPr>
        <w:t>1</w:t>
      </w:r>
      <w:r w:rsidR="00D97508" w:rsidRPr="003E7D2A">
        <w:rPr>
          <w:rFonts w:ascii="Times New Roman" w:hAnsi="Times New Roman" w:cs="Times New Roman"/>
          <w:sz w:val="24"/>
          <w:szCs w:val="24"/>
        </w:rPr>
        <w:t>].</w:t>
      </w:r>
      <w:r w:rsidR="00C437AD" w:rsidRPr="003E7D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3DD252" w14:textId="0FE7CA49" w:rsidR="005948A1" w:rsidRPr="005948A1" w:rsidRDefault="00624EBB" w:rsidP="005948A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E7D2A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BB2993" w:rsidRPr="003E7D2A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BB2993" w:rsidRPr="003E7D2A">
        <w:rPr>
          <w:rFonts w:ascii="Times New Roman" w:hAnsi="Times New Roman" w:cs="Times New Roman"/>
          <w:sz w:val="24"/>
          <w:szCs w:val="24"/>
        </w:rPr>
        <w:t>инофонов</w:t>
      </w:r>
      <w:proofErr w:type="spellEnd"/>
      <w:r w:rsidR="00BB2993" w:rsidRPr="003E7D2A">
        <w:rPr>
          <w:rFonts w:ascii="Times New Roman" w:hAnsi="Times New Roman" w:cs="Times New Roman"/>
          <w:sz w:val="24"/>
          <w:szCs w:val="24"/>
        </w:rPr>
        <w:t>, владеющих</w:t>
      </w:r>
      <w:r w:rsidR="00BB2993">
        <w:rPr>
          <w:rFonts w:ascii="Times New Roman" w:hAnsi="Times New Roman" w:cs="Times New Roman"/>
          <w:sz w:val="24"/>
          <w:szCs w:val="24"/>
        </w:rPr>
        <w:t xml:space="preserve"> русским языком на продвинутом уровне, </w:t>
      </w:r>
      <w:r w:rsidR="00786272">
        <w:rPr>
          <w:rFonts w:ascii="Times New Roman" w:hAnsi="Times New Roman" w:cs="Times New Roman"/>
          <w:sz w:val="24"/>
          <w:szCs w:val="24"/>
        </w:rPr>
        <w:t xml:space="preserve">малоформатные </w:t>
      </w:r>
      <w:r w:rsidR="00BB2993">
        <w:rPr>
          <w:rFonts w:ascii="Times New Roman" w:hAnsi="Times New Roman" w:cs="Times New Roman"/>
          <w:sz w:val="24"/>
          <w:szCs w:val="24"/>
        </w:rPr>
        <w:t>интернет-</w:t>
      </w:r>
      <w:r w:rsidR="00786272">
        <w:rPr>
          <w:rFonts w:ascii="Times New Roman" w:hAnsi="Times New Roman" w:cs="Times New Roman"/>
          <w:sz w:val="24"/>
          <w:szCs w:val="24"/>
        </w:rPr>
        <w:t>тексты обладают</w:t>
      </w:r>
      <w:r w:rsidR="00BB2993">
        <w:rPr>
          <w:rFonts w:ascii="Times New Roman" w:hAnsi="Times New Roman" w:cs="Times New Roman"/>
          <w:sz w:val="24"/>
          <w:szCs w:val="24"/>
        </w:rPr>
        <w:t xml:space="preserve"> лингводидактическим потенциалом, который может быть реализован не только в знакомстве с аутентичным языковым материалом, но и </w:t>
      </w:r>
      <w:r w:rsidR="002D0A26">
        <w:rPr>
          <w:rFonts w:ascii="Times New Roman" w:hAnsi="Times New Roman" w:cs="Times New Roman"/>
          <w:sz w:val="24"/>
          <w:szCs w:val="24"/>
        </w:rPr>
        <w:t>развития навыков чтения</w:t>
      </w:r>
      <w:r w:rsidR="00786272">
        <w:rPr>
          <w:rFonts w:ascii="Times New Roman" w:hAnsi="Times New Roman" w:cs="Times New Roman"/>
          <w:sz w:val="24"/>
          <w:szCs w:val="24"/>
        </w:rPr>
        <w:t xml:space="preserve"> </w:t>
      </w:r>
      <w:r w:rsidR="002D0A26">
        <w:rPr>
          <w:rFonts w:ascii="Times New Roman" w:hAnsi="Times New Roman" w:cs="Times New Roman"/>
          <w:sz w:val="24"/>
          <w:szCs w:val="24"/>
        </w:rPr>
        <w:t>(понимания информации, скорости и правильности чтения).</w:t>
      </w:r>
      <w:r w:rsidR="005948A1">
        <w:rPr>
          <w:rFonts w:ascii="Times New Roman" w:hAnsi="Times New Roman" w:cs="Times New Roman"/>
          <w:sz w:val="24"/>
          <w:szCs w:val="24"/>
        </w:rPr>
        <w:t xml:space="preserve"> </w:t>
      </w:r>
      <w:r w:rsidR="002D0A26">
        <w:rPr>
          <w:rFonts w:ascii="Times New Roman" w:hAnsi="Times New Roman" w:cs="Times New Roman"/>
          <w:sz w:val="24"/>
          <w:szCs w:val="24"/>
        </w:rPr>
        <w:t>Использование же малоформатных интернет-текстов также соответствует когнитивным особенностям обучающихся цифрового поколения.</w:t>
      </w:r>
    </w:p>
    <w:p w14:paraId="09C19987" w14:textId="77777777" w:rsidR="005948A1" w:rsidRDefault="005948A1" w:rsidP="00A816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6B24515D" w14:textId="6B7F4B5C" w:rsidR="00350D34" w:rsidRPr="008667E5" w:rsidRDefault="00350D34" w:rsidP="008667E5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7E5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A35BAA1" w14:textId="3C957DBF" w:rsidR="003E7D2A" w:rsidRPr="003E7D2A" w:rsidRDefault="00350D34" w:rsidP="003E7D2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C7589">
        <w:rPr>
          <w:rFonts w:ascii="Times New Roman" w:hAnsi="Times New Roman" w:cs="Times New Roman"/>
          <w:sz w:val="24"/>
          <w:szCs w:val="24"/>
        </w:rPr>
        <w:t>.</w:t>
      </w:r>
      <w:r w:rsidR="003E7D2A" w:rsidRPr="003E7D2A">
        <w:rPr>
          <w:rFonts w:ascii="Times New Roman" w:hAnsi="Times New Roman" w:cs="Times New Roman"/>
          <w:sz w:val="24"/>
          <w:szCs w:val="24"/>
        </w:rPr>
        <w:t xml:space="preserve"> </w:t>
      </w:r>
      <w:r w:rsidR="003E7D2A">
        <w:rPr>
          <w:rFonts w:ascii="Times New Roman" w:hAnsi="Times New Roman" w:cs="Times New Roman"/>
          <w:sz w:val="24"/>
          <w:szCs w:val="24"/>
        </w:rPr>
        <w:t>Богданова В.О. К</w:t>
      </w:r>
      <w:r w:rsidR="003E7D2A" w:rsidRPr="003E7D2A">
        <w:rPr>
          <w:rFonts w:ascii="Times New Roman" w:hAnsi="Times New Roman" w:cs="Times New Roman"/>
          <w:sz w:val="24"/>
          <w:szCs w:val="24"/>
        </w:rPr>
        <w:t>огнитивные особенности цифрового поколения</w:t>
      </w:r>
      <w:r w:rsidR="003E7D2A">
        <w:rPr>
          <w:rFonts w:ascii="Times New Roman" w:hAnsi="Times New Roman" w:cs="Times New Roman"/>
          <w:sz w:val="24"/>
          <w:szCs w:val="24"/>
        </w:rPr>
        <w:t xml:space="preserve"> / В.О. Богданова, Я.Д. </w:t>
      </w:r>
      <w:proofErr w:type="spellStart"/>
      <w:r w:rsidR="003E7D2A">
        <w:rPr>
          <w:rFonts w:ascii="Times New Roman" w:hAnsi="Times New Roman" w:cs="Times New Roman"/>
          <w:sz w:val="24"/>
          <w:szCs w:val="24"/>
        </w:rPr>
        <w:t>Столбина</w:t>
      </w:r>
      <w:proofErr w:type="spellEnd"/>
      <w:r w:rsidR="003E7D2A">
        <w:rPr>
          <w:rFonts w:ascii="Times New Roman" w:hAnsi="Times New Roman" w:cs="Times New Roman"/>
          <w:sz w:val="24"/>
          <w:szCs w:val="24"/>
        </w:rPr>
        <w:t xml:space="preserve"> // </w:t>
      </w:r>
      <w:r w:rsidR="007935D2" w:rsidRPr="007935D2">
        <w:rPr>
          <w:rFonts w:ascii="Times New Roman" w:hAnsi="Times New Roman" w:cs="Times New Roman"/>
          <w:sz w:val="24"/>
          <w:szCs w:val="24"/>
        </w:rPr>
        <w:t>Современные методы и инновации в науке: Сборник избранных статей Всероссийской (национальной) научной конференции, Санкт-Петербург, 12 июня 2022 года. СП</w:t>
      </w:r>
      <w:r w:rsidR="007935D2">
        <w:rPr>
          <w:rFonts w:ascii="Times New Roman" w:hAnsi="Times New Roman" w:cs="Times New Roman"/>
          <w:sz w:val="24"/>
          <w:szCs w:val="24"/>
        </w:rPr>
        <w:t>б</w:t>
      </w:r>
      <w:r w:rsidR="007935D2" w:rsidRPr="007935D2">
        <w:rPr>
          <w:rFonts w:ascii="Times New Roman" w:hAnsi="Times New Roman" w:cs="Times New Roman"/>
          <w:sz w:val="24"/>
          <w:szCs w:val="24"/>
        </w:rPr>
        <w:t xml:space="preserve">: </w:t>
      </w:r>
      <w:r w:rsidR="007935D2">
        <w:rPr>
          <w:rFonts w:ascii="Times New Roman" w:hAnsi="Times New Roman" w:cs="Times New Roman"/>
          <w:sz w:val="24"/>
          <w:szCs w:val="24"/>
        </w:rPr>
        <w:t xml:space="preserve">ГНИИ </w:t>
      </w:r>
      <w:r w:rsidR="007935D2" w:rsidRPr="007935D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935D2" w:rsidRPr="007935D2">
        <w:rPr>
          <w:rFonts w:ascii="Times New Roman" w:hAnsi="Times New Roman" w:cs="Times New Roman"/>
          <w:sz w:val="24"/>
          <w:szCs w:val="24"/>
        </w:rPr>
        <w:t>Нацразвитие</w:t>
      </w:r>
      <w:proofErr w:type="spellEnd"/>
      <w:r w:rsidR="007935D2" w:rsidRPr="007935D2">
        <w:rPr>
          <w:rFonts w:ascii="Times New Roman" w:hAnsi="Times New Roman" w:cs="Times New Roman"/>
          <w:sz w:val="24"/>
          <w:szCs w:val="24"/>
        </w:rPr>
        <w:t>», 2022.</w:t>
      </w:r>
      <w:r w:rsidR="007935D2">
        <w:rPr>
          <w:rFonts w:ascii="Times New Roman" w:hAnsi="Times New Roman" w:cs="Times New Roman"/>
          <w:sz w:val="24"/>
          <w:szCs w:val="24"/>
        </w:rPr>
        <w:t xml:space="preserve"> </w:t>
      </w:r>
      <w:r w:rsidR="003E7D2A">
        <w:rPr>
          <w:rFonts w:ascii="Times New Roman" w:hAnsi="Times New Roman" w:cs="Times New Roman"/>
          <w:sz w:val="24"/>
          <w:szCs w:val="24"/>
        </w:rPr>
        <w:t xml:space="preserve">С. </w:t>
      </w:r>
      <w:r w:rsidR="003E7D2A" w:rsidRPr="003E7D2A">
        <w:rPr>
          <w:rFonts w:ascii="Times New Roman" w:hAnsi="Times New Roman" w:cs="Times New Roman"/>
          <w:sz w:val="24"/>
          <w:szCs w:val="24"/>
        </w:rPr>
        <w:t>20</w:t>
      </w:r>
      <w:r w:rsidR="00567750">
        <w:rPr>
          <w:rFonts w:ascii="Times New Roman" w:hAnsi="Times New Roman" w:cs="Times New Roman"/>
          <w:sz w:val="24"/>
          <w:szCs w:val="24"/>
        </w:rPr>
        <w:t>-</w:t>
      </w:r>
      <w:r w:rsidR="003E7D2A" w:rsidRPr="003E7D2A">
        <w:rPr>
          <w:rFonts w:ascii="Times New Roman" w:hAnsi="Times New Roman" w:cs="Times New Roman"/>
          <w:sz w:val="24"/>
          <w:szCs w:val="24"/>
        </w:rPr>
        <w:t>22</w:t>
      </w:r>
      <w:r w:rsidR="003E7D2A">
        <w:rPr>
          <w:rFonts w:ascii="Times New Roman" w:hAnsi="Times New Roman" w:cs="Times New Roman"/>
          <w:sz w:val="24"/>
          <w:szCs w:val="24"/>
        </w:rPr>
        <w:t>.</w:t>
      </w:r>
    </w:p>
    <w:p w14:paraId="4287CE48" w14:textId="76B57447" w:rsidR="005E02CD" w:rsidRDefault="003E7D2A" w:rsidP="008667E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E7D2A">
        <w:rPr>
          <w:rFonts w:ascii="Times New Roman" w:hAnsi="Times New Roman" w:cs="Times New Roman"/>
          <w:sz w:val="24"/>
          <w:szCs w:val="24"/>
        </w:rPr>
        <w:t>2.</w:t>
      </w:r>
      <w:r w:rsidR="008667E5">
        <w:rPr>
          <w:rFonts w:ascii="Times New Roman" w:hAnsi="Times New Roman" w:cs="Times New Roman"/>
          <w:sz w:val="24"/>
          <w:szCs w:val="24"/>
        </w:rPr>
        <w:t xml:space="preserve"> </w:t>
      </w:r>
      <w:r w:rsidR="007D2FC2" w:rsidRPr="007D2FC2">
        <w:rPr>
          <w:rFonts w:ascii="Times New Roman" w:hAnsi="Times New Roman" w:cs="Times New Roman"/>
          <w:sz w:val="24"/>
          <w:szCs w:val="24"/>
        </w:rPr>
        <w:t>Государственный стандарт по русскому языку как иностранному. Базовый уровень/ Нахабина М.М. и др. 2</w:t>
      </w:r>
      <w:r w:rsidR="00567750">
        <w:rPr>
          <w:rFonts w:ascii="Times New Roman" w:hAnsi="Times New Roman" w:cs="Times New Roman"/>
          <w:sz w:val="24"/>
          <w:szCs w:val="24"/>
        </w:rPr>
        <w:t>-</w:t>
      </w:r>
      <w:r w:rsidR="007D2FC2" w:rsidRPr="007D2FC2">
        <w:rPr>
          <w:rFonts w:ascii="Times New Roman" w:hAnsi="Times New Roman" w:cs="Times New Roman"/>
          <w:sz w:val="24"/>
          <w:szCs w:val="24"/>
        </w:rPr>
        <w:t xml:space="preserve">е изд., </w:t>
      </w:r>
      <w:proofErr w:type="spellStart"/>
      <w:r w:rsidR="007D2FC2" w:rsidRPr="007D2FC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="007D2FC2" w:rsidRPr="007D2FC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D2FC2" w:rsidRPr="007D2FC2">
        <w:rPr>
          <w:rFonts w:ascii="Times New Roman" w:hAnsi="Times New Roman" w:cs="Times New Roman"/>
          <w:sz w:val="24"/>
          <w:szCs w:val="24"/>
        </w:rPr>
        <w:t xml:space="preserve"> и доп. М. </w:t>
      </w:r>
      <w:r w:rsidR="007D2FC2">
        <w:rPr>
          <w:rFonts w:ascii="Times New Roman" w:hAnsi="Times New Roman" w:cs="Times New Roman"/>
          <w:sz w:val="24"/>
          <w:szCs w:val="24"/>
        </w:rPr>
        <w:t xml:space="preserve">– </w:t>
      </w:r>
      <w:r w:rsidR="007D2FC2" w:rsidRPr="007D2FC2">
        <w:rPr>
          <w:rFonts w:ascii="Times New Roman" w:hAnsi="Times New Roman" w:cs="Times New Roman"/>
          <w:sz w:val="24"/>
          <w:szCs w:val="24"/>
        </w:rPr>
        <w:t>СПб.: Златоуст, 2001. 32 с.</w:t>
      </w:r>
    </w:p>
    <w:p w14:paraId="3B645E4F" w14:textId="57C8CAF6" w:rsidR="00EC7589" w:rsidRDefault="003E7D2A" w:rsidP="008667E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24EBB">
        <w:rPr>
          <w:rFonts w:ascii="Times New Roman" w:hAnsi="Times New Roman" w:cs="Times New Roman"/>
          <w:sz w:val="24"/>
          <w:szCs w:val="24"/>
        </w:rPr>
        <w:t xml:space="preserve">. </w:t>
      </w:r>
      <w:r w:rsidR="00EC7589" w:rsidRPr="00EC7589">
        <w:rPr>
          <w:rFonts w:ascii="Times New Roman" w:hAnsi="Times New Roman" w:cs="Times New Roman"/>
          <w:sz w:val="24"/>
          <w:szCs w:val="24"/>
        </w:rPr>
        <w:t xml:space="preserve">Государственный образовательный стандарт по русскому языку как иностранному. Второй уровень. Общее владение / Иванова Т.А. и др. </w:t>
      </w:r>
      <w:r w:rsidR="00EC7589">
        <w:rPr>
          <w:rFonts w:ascii="Times New Roman" w:hAnsi="Times New Roman" w:cs="Times New Roman"/>
          <w:sz w:val="24"/>
          <w:szCs w:val="24"/>
        </w:rPr>
        <w:t>–</w:t>
      </w:r>
      <w:r w:rsidR="00EC7589" w:rsidRPr="00EC7589">
        <w:rPr>
          <w:rFonts w:ascii="Times New Roman" w:hAnsi="Times New Roman" w:cs="Times New Roman"/>
          <w:sz w:val="24"/>
          <w:szCs w:val="24"/>
        </w:rPr>
        <w:t xml:space="preserve"> М. </w:t>
      </w:r>
      <w:r w:rsidR="00EC7589">
        <w:rPr>
          <w:rFonts w:ascii="Times New Roman" w:hAnsi="Times New Roman" w:cs="Times New Roman"/>
          <w:sz w:val="24"/>
          <w:szCs w:val="24"/>
        </w:rPr>
        <w:t>–</w:t>
      </w:r>
      <w:r w:rsidR="00EC7589" w:rsidRPr="007D2FC2">
        <w:rPr>
          <w:rFonts w:ascii="Times New Roman" w:hAnsi="Times New Roman" w:cs="Times New Roman"/>
          <w:sz w:val="24"/>
          <w:szCs w:val="24"/>
        </w:rPr>
        <w:t xml:space="preserve"> </w:t>
      </w:r>
      <w:r w:rsidR="00EC7589" w:rsidRPr="00EC7589">
        <w:rPr>
          <w:rFonts w:ascii="Times New Roman" w:hAnsi="Times New Roman" w:cs="Times New Roman"/>
          <w:sz w:val="24"/>
          <w:szCs w:val="24"/>
        </w:rPr>
        <w:t>СПб: Златоуст, 1999. 40</w:t>
      </w:r>
      <w:r w:rsidR="00624EBB">
        <w:rPr>
          <w:rFonts w:ascii="Times New Roman" w:hAnsi="Times New Roman" w:cs="Times New Roman"/>
          <w:sz w:val="24"/>
          <w:szCs w:val="24"/>
        </w:rPr>
        <w:t xml:space="preserve"> </w:t>
      </w:r>
      <w:r w:rsidR="00EC7589" w:rsidRPr="00EC7589">
        <w:rPr>
          <w:rFonts w:ascii="Times New Roman" w:hAnsi="Times New Roman" w:cs="Times New Roman"/>
          <w:sz w:val="24"/>
          <w:szCs w:val="24"/>
        </w:rPr>
        <w:t>с.</w:t>
      </w:r>
    </w:p>
    <w:p w14:paraId="52719D5B" w14:textId="51BF0883" w:rsidR="00624EBB" w:rsidRDefault="003E7D2A" w:rsidP="008667E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24EBB">
        <w:rPr>
          <w:rFonts w:ascii="Times New Roman" w:hAnsi="Times New Roman" w:cs="Times New Roman"/>
          <w:sz w:val="24"/>
          <w:szCs w:val="24"/>
        </w:rPr>
        <w:t xml:space="preserve">. </w:t>
      </w:r>
      <w:r w:rsidR="00624EBB" w:rsidRPr="00624EBB">
        <w:rPr>
          <w:rFonts w:ascii="Times New Roman" w:hAnsi="Times New Roman" w:cs="Times New Roman"/>
          <w:sz w:val="24"/>
          <w:szCs w:val="24"/>
        </w:rPr>
        <w:t>Требования по русскому языку как иностранному. Первый уровень. Общее владение. Второй вариант / Н.П. Андрюшина и др.</w:t>
      </w:r>
      <w:r w:rsidR="00624EBB">
        <w:rPr>
          <w:rFonts w:ascii="Times New Roman" w:hAnsi="Times New Roman" w:cs="Times New Roman"/>
          <w:sz w:val="24"/>
          <w:szCs w:val="24"/>
        </w:rPr>
        <w:t xml:space="preserve"> </w:t>
      </w:r>
      <w:r w:rsidR="00624EBB" w:rsidRPr="00624EBB">
        <w:rPr>
          <w:rFonts w:ascii="Times New Roman" w:hAnsi="Times New Roman" w:cs="Times New Roman"/>
          <w:sz w:val="24"/>
          <w:szCs w:val="24"/>
        </w:rPr>
        <w:t>2</w:t>
      </w:r>
      <w:r w:rsidR="00567750">
        <w:rPr>
          <w:rFonts w:ascii="Times New Roman" w:hAnsi="Times New Roman" w:cs="Times New Roman"/>
          <w:sz w:val="24"/>
          <w:szCs w:val="24"/>
        </w:rPr>
        <w:t>-</w:t>
      </w:r>
      <w:r w:rsidR="00624EBB" w:rsidRPr="00624EBB">
        <w:rPr>
          <w:rFonts w:ascii="Times New Roman" w:hAnsi="Times New Roman" w:cs="Times New Roman"/>
          <w:sz w:val="24"/>
          <w:szCs w:val="24"/>
        </w:rPr>
        <w:t xml:space="preserve">е изд. М. </w:t>
      </w:r>
      <w:r w:rsidR="00624EBB">
        <w:rPr>
          <w:rFonts w:ascii="Times New Roman" w:hAnsi="Times New Roman" w:cs="Times New Roman"/>
          <w:sz w:val="24"/>
          <w:szCs w:val="24"/>
        </w:rPr>
        <w:t>–</w:t>
      </w:r>
      <w:r w:rsidR="00624EBB" w:rsidRPr="00624EBB">
        <w:rPr>
          <w:rFonts w:ascii="Times New Roman" w:hAnsi="Times New Roman" w:cs="Times New Roman"/>
          <w:sz w:val="24"/>
          <w:szCs w:val="24"/>
        </w:rPr>
        <w:t xml:space="preserve"> СПб.: Златоуст, 2009. 32 с.</w:t>
      </w:r>
    </w:p>
    <w:p w14:paraId="51114840" w14:textId="1A101D11" w:rsidR="00624EBB" w:rsidRPr="008667E5" w:rsidRDefault="003E7D2A" w:rsidP="008667E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24EBB">
        <w:rPr>
          <w:rFonts w:ascii="Times New Roman" w:hAnsi="Times New Roman" w:cs="Times New Roman"/>
          <w:sz w:val="24"/>
          <w:szCs w:val="24"/>
        </w:rPr>
        <w:t xml:space="preserve">. </w:t>
      </w:r>
      <w:r w:rsidR="00624EBB" w:rsidRPr="00624EBB">
        <w:rPr>
          <w:rFonts w:ascii="Times New Roman" w:hAnsi="Times New Roman" w:cs="Times New Roman"/>
          <w:sz w:val="24"/>
          <w:szCs w:val="24"/>
        </w:rPr>
        <w:t>Черкунова</w:t>
      </w:r>
      <w:r w:rsidR="00624EBB">
        <w:rPr>
          <w:rFonts w:ascii="Times New Roman" w:hAnsi="Times New Roman" w:cs="Times New Roman"/>
          <w:sz w:val="24"/>
          <w:szCs w:val="24"/>
        </w:rPr>
        <w:t xml:space="preserve"> М.В. </w:t>
      </w:r>
      <w:r w:rsidR="00624EBB" w:rsidRPr="00624EBB">
        <w:rPr>
          <w:rFonts w:ascii="Times New Roman" w:hAnsi="Times New Roman" w:cs="Times New Roman"/>
          <w:sz w:val="24"/>
          <w:szCs w:val="24"/>
        </w:rPr>
        <w:t>Малоформатный текст:</w:t>
      </w:r>
      <w:r w:rsidR="00624EBB">
        <w:rPr>
          <w:rFonts w:ascii="Times New Roman" w:hAnsi="Times New Roman" w:cs="Times New Roman"/>
          <w:sz w:val="24"/>
          <w:szCs w:val="24"/>
        </w:rPr>
        <w:t xml:space="preserve"> </w:t>
      </w:r>
      <w:r w:rsidR="00624EBB" w:rsidRPr="00624EBB">
        <w:rPr>
          <w:rFonts w:ascii="Times New Roman" w:hAnsi="Times New Roman" w:cs="Times New Roman"/>
          <w:sz w:val="24"/>
          <w:szCs w:val="24"/>
        </w:rPr>
        <w:t>к определению понятия</w:t>
      </w:r>
      <w:r w:rsidR="00624EBB">
        <w:rPr>
          <w:rFonts w:ascii="Times New Roman" w:hAnsi="Times New Roman" w:cs="Times New Roman"/>
          <w:sz w:val="24"/>
          <w:szCs w:val="24"/>
        </w:rPr>
        <w:t xml:space="preserve"> </w:t>
      </w:r>
      <w:r w:rsidR="00624EBB" w:rsidRPr="00624EBB">
        <w:rPr>
          <w:rFonts w:ascii="Times New Roman" w:hAnsi="Times New Roman" w:cs="Times New Roman"/>
          <w:sz w:val="24"/>
          <w:szCs w:val="24"/>
        </w:rPr>
        <w:t>(теоретические аспекты)</w:t>
      </w:r>
      <w:r w:rsidR="00624EBB">
        <w:rPr>
          <w:rFonts w:ascii="Times New Roman" w:hAnsi="Times New Roman" w:cs="Times New Roman"/>
          <w:sz w:val="24"/>
          <w:szCs w:val="24"/>
        </w:rPr>
        <w:t xml:space="preserve"> / М.В. Черкунова // </w:t>
      </w:r>
      <w:r w:rsidR="00624EBB" w:rsidRPr="00624EBB">
        <w:rPr>
          <w:rFonts w:ascii="Times New Roman" w:hAnsi="Times New Roman" w:cs="Times New Roman"/>
          <w:sz w:val="24"/>
          <w:szCs w:val="24"/>
        </w:rPr>
        <w:t>Известия Саратовского университета. Новая серия. Серия: Филология. Журналистика. 2022. Т. 22</w:t>
      </w:r>
      <w:r w:rsidR="00624E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7750">
        <w:rPr>
          <w:rFonts w:ascii="Times New Roman" w:hAnsi="Times New Roman" w:cs="Times New Roman"/>
          <w:sz w:val="24"/>
          <w:szCs w:val="24"/>
        </w:rPr>
        <w:t>В</w:t>
      </w:r>
      <w:r w:rsidR="00624EBB" w:rsidRPr="00624EBB">
        <w:rPr>
          <w:rFonts w:ascii="Times New Roman" w:hAnsi="Times New Roman" w:cs="Times New Roman"/>
          <w:sz w:val="24"/>
          <w:szCs w:val="24"/>
        </w:rPr>
        <w:t>ып</w:t>
      </w:r>
      <w:proofErr w:type="spellEnd"/>
      <w:r w:rsidR="00624EBB" w:rsidRPr="00624EBB">
        <w:rPr>
          <w:rFonts w:ascii="Times New Roman" w:hAnsi="Times New Roman" w:cs="Times New Roman"/>
          <w:sz w:val="24"/>
          <w:szCs w:val="24"/>
        </w:rPr>
        <w:t>. 3. С. 248–253</w:t>
      </w:r>
      <w:r w:rsidR="00624EBB">
        <w:rPr>
          <w:rFonts w:ascii="Times New Roman" w:hAnsi="Times New Roman" w:cs="Times New Roman"/>
          <w:sz w:val="24"/>
          <w:szCs w:val="24"/>
        </w:rPr>
        <w:t>.</w:t>
      </w:r>
    </w:p>
    <w:sectPr w:rsidR="00624EBB" w:rsidRPr="008667E5" w:rsidSect="0079230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D7FF1"/>
    <w:multiLevelType w:val="hybridMultilevel"/>
    <w:tmpl w:val="30D6D826"/>
    <w:lvl w:ilvl="0" w:tplc="ABE61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28A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A67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D80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00F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86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DE1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2E4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A66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76E2583"/>
    <w:multiLevelType w:val="hybridMultilevel"/>
    <w:tmpl w:val="AAB20332"/>
    <w:lvl w:ilvl="0" w:tplc="FAEA8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187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241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58A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C6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F24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B8E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D81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688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B236197"/>
    <w:multiLevelType w:val="hybridMultilevel"/>
    <w:tmpl w:val="6680C7D6"/>
    <w:lvl w:ilvl="0" w:tplc="F126E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8845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C81A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B400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00DA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A014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4A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90F8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2EC8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BB5596"/>
    <w:multiLevelType w:val="hybridMultilevel"/>
    <w:tmpl w:val="335A60D8"/>
    <w:lvl w:ilvl="0" w:tplc="CB729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2448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DA0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FEB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F65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26F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8469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63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7C0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CE81C85"/>
    <w:multiLevelType w:val="hybridMultilevel"/>
    <w:tmpl w:val="A8EE63C8"/>
    <w:lvl w:ilvl="0" w:tplc="8138B3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84EDD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A0BE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EE8B9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C903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1A90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360F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E079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80CFC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1572029">
    <w:abstractNumId w:val="4"/>
  </w:num>
  <w:num w:numId="2" w16cid:durableId="1580363593">
    <w:abstractNumId w:val="1"/>
  </w:num>
  <w:num w:numId="3" w16cid:durableId="1027023855">
    <w:abstractNumId w:val="0"/>
  </w:num>
  <w:num w:numId="4" w16cid:durableId="1277716331">
    <w:abstractNumId w:val="3"/>
  </w:num>
  <w:num w:numId="5" w16cid:durableId="645017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3D"/>
    <w:rsid w:val="0012251E"/>
    <w:rsid w:val="002D0A26"/>
    <w:rsid w:val="00350D34"/>
    <w:rsid w:val="003C7636"/>
    <w:rsid w:val="003E7D2A"/>
    <w:rsid w:val="0047178B"/>
    <w:rsid w:val="004C6A4B"/>
    <w:rsid w:val="00567750"/>
    <w:rsid w:val="005948A1"/>
    <w:rsid w:val="005E02CD"/>
    <w:rsid w:val="00624EBB"/>
    <w:rsid w:val="00646B16"/>
    <w:rsid w:val="00683FE8"/>
    <w:rsid w:val="006C3294"/>
    <w:rsid w:val="007640E1"/>
    <w:rsid w:val="00780A8F"/>
    <w:rsid w:val="00786272"/>
    <w:rsid w:val="0079054A"/>
    <w:rsid w:val="0079230F"/>
    <w:rsid w:val="007935D2"/>
    <w:rsid w:val="007D2FC2"/>
    <w:rsid w:val="00801819"/>
    <w:rsid w:val="00833E61"/>
    <w:rsid w:val="008667E5"/>
    <w:rsid w:val="00A01017"/>
    <w:rsid w:val="00A81611"/>
    <w:rsid w:val="00B05E17"/>
    <w:rsid w:val="00BB2993"/>
    <w:rsid w:val="00BE4797"/>
    <w:rsid w:val="00C260B6"/>
    <w:rsid w:val="00C3212F"/>
    <w:rsid w:val="00C346AB"/>
    <w:rsid w:val="00C35BDF"/>
    <w:rsid w:val="00C41E99"/>
    <w:rsid w:val="00C437AD"/>
    <w:rsid w:val="00C7192E"/>
    <w:rsid w:val="00C8793D"/>
    <w:rsid w:val="00D27B89"/>
    <w:rsid w:val="00D80241"/>
    <w:rsid w:val="00D97508"/>
    <w:rsid w:val="00E11987"/>
    <w:rsid w:val="00E75379"/>
    <w:rsid w:val="00E8457B"/>
    <w:rsid w:val="00EC7589"/>
    <w:rsid w:val="00F6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AFD230"/>
  <w15:chartTrackingRefBased/>
  <w15:docId w15:val="{CBABC8E3-6D7D-44FC-82F6-814E1C41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3294"/>
    <w:rPr>
      <w:b/>
      <w:bCs/>
    </w:rPr>
  </w:style>
  <w:style w:type="character" w:styleId="a5">
    <w:name w:val="Emphasis"/>
    <w:basedOn w:val="a0"/>
    <w:uiPriority w:val="20"/>
    <w:qFormat/>
    <w:rsid w:val="006C3294"/>
    <w:rPr>
      <w:i/>
      <w:iCs/>
    </w:rPr>
  </w:style>
  <w:style w:type="character" w:styleId="a6">
    <w:name w:val="Hyperlink"/>
    <w:basedOn w:val="a0"/>
    <w:uiPriority w:val="99"/>
    <w:unhideWhenUsed/>
    <w:rsid w:val="00C260B6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5E0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5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4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7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4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2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0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4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9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6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1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4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91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9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2620</TotalTime>
  <Pages>2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anastasiya_sovetnikova@mail.ru</dc:creator>
  <cp:keywords/>
  <dc:description/>
  <cp:lastModifiedBy>Maria Efremova</cp:lastModifiedBy>
  <cp:revision>28</cp:revision>
  <dcterms:created xsi:type="dcterms:W3CDTF">2025-03-02T08:57:00Z</dcterms:created>
  <dcterms:modified xsi:type="dcterms:W3CDTF">2025-05-17T14:23:00Z</dcterms:modified>
</cp:coreProperties>
</file>