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125" w:rsidRDefault="00AB306D" w:rsidP="00185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F22">
        <w:rPr>
          <w:rFonts w:ascii="Times New Roman" w:hAnsi="Times New Roman" w:cs="Times New Roman"/>
          <w:b/>
          <w:sz w:val="24"/>
          <w:szCs w:val="24"/>
        </w:rPr>
        <w:t>Принципы использования технол</w:t>
      </w:r>
      <w:r>
        <w:rPr>
          <w:rFonts w:ascii="Times New Roman" w:hAnsi="Times New Roman" w:cs="Times New Roman"/>
          <w:b/>
          <w:sz w:val="24"/>
          <w:szCs w:val="24"/>
        </w:rPr>
        <w:t xml:space="preserve">огии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сторителлинга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для развития </w:t>
      </w:r>
      <w:r w:rsidRPr="008A0F22">
        <w:rPr>
          <w:rFonts w:ascii="Times New Roman" w:hAnsi="Times New Roman" w:cs="Times New Roman"/>
          <w:b/>
          <w:sz w:val="24"/>
          <w:szCs w:val="24"/>
        </w:rPr>
        <w:t xml:space="preserve">коммуникативных </w:t>
      </w:r>
      <w:r>
        <w:rPr>
          <w:rFonts w:ascii="Times New Roman" w:hAnsi="Times New Roman" w:cs="Times New Roman"/>
          <w:b/>
          <w:sz w:val="24"/>
          <w:szCs w:val="24"/>
        </w:rPr>
        <w:t>навыков у студентов-иностранцев</w:t>
      </w:r>
    </w:p>
    <w:p w:rsidR="00AB306D" w:rsidRDefault="00AB306D" w:rsidP="001857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306D">
        <w:rPr>
          <w:rFonts w:ascii="Times New Roman" w:hAnsi="Times New Roman" w:cs="Times New Roman"/>
          <w:b/>
          <w:i/>
          <w:sz w:val="24"/>
          <w:szCs w:val="24"/>
        </w:rPr>
        <w:t>Орлова Валерия Юрьевна</w:t>
      </w:r>
    </w:p>
    <w:p w:rsidR="00AB306D" w:rsidRDefault="00AB306D" w:rsidP="0018571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Преподаватель</w:t>
      </w:r>
    </w:p>
    <w:p w:rsidR="00185713" w:rsidRDefault="00185713" w:rsidP="0018571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85713">
        <w:rPr>
          <w:rFonts w:ascii="Times New Roman" w:hAnsi="Times New Roman" w:cs="Times New Roman"/>
          <w:i/>
          <w:sz w:val="24"/>
          <w:szCs w:val="24"/>
        </w:rPr>
        <w:t>Волгоградский государственный технический университет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185713" w:rsidRDefault="00185713" w:rsidP="0018571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факультет подготовки иностранных специалистов, Волгоград, Россия</w:t>
      </w:r>
    </w:p>
    <w:p w:rsidR="00185713" w:rsidRPr="002F2370" w:rsidRDefault="004C24FD" w:rsidP="0018571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24FD">
        <w:rPr>
          <w:rFonts w:ascii="Times New Roman" w:hAnsi="Times New Roman" w:cs="Times New Roman"/>
          <w:i/>
          <w:sz w:val="24"/>
          <w:szCs w:val="24"/>
        </w:rPr>
        <w:t>E–</w:t>
      </w:r>
      <w:proofErr w:type="spellStart"/>
      <w:r w:rsidRPr="004C24FD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Pr="004C24FD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orlovalera</w:t>
      </w:r>
      <w:proofErr w:type="spellEnd"/>
      <w:r w:rsidRPr="00FC529E">
        <w:rPr>
          <w:rFonts w:ascii="Times New Roman" w:hAnsi="Times New Roman" w:cs="Times New Roman"/>
          <w:i/>
          <w:sz w:val="24"/>
          <w:szCs w:val="24"/>
        </w:rPr>
        <w:t>11@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FC529E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185713" w:rsidRDefault="00185713" w:rsidP="0018571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37528" w:rsidRPr="00637528" w:rsidRDefault="00FC529E" w:rsidP="00562F9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C529E">
        <w:rPr>
          <w:rFonts w:ascii="Times New Roman" w:hAnsi="Times New Roman" w:cs="Times New Roman"/>
          <w:sz w:val="24"/>
          <w:szCs w:val="24"/>
        </w:rPr>
        <w:t>Одной из основных целей на всех этапах обучения иностранному языку является формирование и развитие у обучающихся коммуникативной компетенции, которая представляет собой «способность и реальную практическую готовность осуществлять межличностное и межкультурное общение средствами иностранног</w:t>
      </w:r>
      <w:r w:rsidR="003717BB">
        <w:rPr>
          <w:rFonts w:ascii="Times New Roman" w:hAnsi="Times New Roman" w:cs="Times New Roman"/>
          <w:sz w:val="24"/>
          <w:szCs w:val="24"/>
        </w:rPr>
        <w:t>о языка» [</w:t>
      </w:r>
      <w:r w:rsidRPr="00FC529E">
        <w:rPr>
          <w:rFonts w:ascii="Times New Roman" w:hAnsi="Times New Roman" w:cs="Times New Roman"/>
          <w:sz w:val="24"/>
          <w:szCs w:val="24"/>
        </w:rPr>
        <w:t>1].</w:t>
      </w:r>
      <w:r w:rsidR="00637528" w:rsidRPr="00637528">
        <w:rPr>
          <w:rFonts w:ascii="Times New Roman" w:hAnsi="Times New Roman" w:cs="Times New Roman"/>
          <w:sz w:val="24"/>
          <w:szCs w:val="24"/>
        </w:rPr>
        <w:t xml:space="preserve"> Для достижения этой цели в настоящее время активно используются самые разнообразные инновационные методы и технологии обучения: метод проектов, ситуативно-ролевые игры, образова</w:t>
      </w:r>
      <w:r w:rsidR="00562F98">
        <w:rPr>
          <w:rFonts w:ascii="Times New Roman" w:hAnsi="Times New Roman" w:cs="Times New Roman"/>
          <w:sz w:val="24"/>
          <w:szCs w:val="24"/>
        </w:rPr>
        <w:t xml:space="preserve">тельные квесты и многие другие. </w:t>
      </w:r>
      <w:r w:rsidR="00637528">
        <w:rPr>
          <w:rFonts w:ascii="Times New Roman" w:hAnsi="Times New Roman" w:cs="Times New Roman"/>
          <w:sz w:val="24"/>
          <w:szCs w:val="24"/>
        </w:rPr>
        <w:t xml:space="preserve">Использование данных методов </w:t>
      </w:r>
      <w:r w:rsidR="00637528" w:rsidRPr="00637528">
        <w:rPr>
          <w:rFonts w:ascii="Times New Roman" w:hAnsi="Times New Roman" w:cs="Times New Roman"/>
          <w:sz w:val="24"/>
          <w:szCs w:val="24"/>
        </w:rPr>
        <w:t>обусловлено необходимостью повышения эффективности обучения, что является одной из главных проблем в современной методике преподавания иностранного языка. В связи с этим поиск новых эффективных методов и технологий, применение которых могло бы обеспечить результативное развитие коммуникативных навыков, всё ещё остаётся актуальным.</w:t>
      </w:r>
    </w:p>
    <w:p w:rsidR="00FC529E" w:rsidRDefault="00637528" w:rsidP="00470E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37528">
        <w:rPr>
          <w:rFonts w:ascii="Times New Roman" w:hAnsi="Times New Roman" w:cs="Times New Roman"/>
          <w:sz w:val="24"/>
          <w:szCs w:val="24"/>
        </w:rPr>
        <w:t xml:space="preserve">Одной из технологий, которая помогает решить задачу формирования и развития коммуникативных навыков, является зарекомендовавшая себя в качестве успешной в США и во многих западных странах технология обучения на основе историй и посредством историй − </w:t>
      </w:r>
      <w:proofErr w:type="spellStart"/>
      <w:r w:rsidRPr="00637528">
        <w:rPr>
          <w:rFonts w:ascii="Times New Roman" w:hAnsi="Times New Roman" w:cs="Times New Roman"/>
          <w:sz w:val="24"/>
          <w:szCs w:val="24"/>
        </w:rPr>
        <w:t>сторителлинг</w:t>
      </w:r>
      <w:proofErr w:type="spellEnd"/>
      <w:r w:rsidRPr="00637528">
        <w:rPr>
          <w:rFonts w:ascii="Times New Roman" w:hAnsi="Times New Roman" w:cs="Times New Roman"/>
          <w:sz w:val="24"/>
          <w:szCs w:val="24"/>
        </w:rPr>
        <w:t xml:space="preserve"> (англ. </w:t>
      </w:r>
      <w:r w:rsidRPr="00637528">
        <w:rPr>
          <w:rFonts w:ascii="Times New Roman" w:hAnsi="Times New Roman" w:cs="Times New Roman"/>
          <w:sz w:val="24"/>
          <w:szCs w:val="24"/>
          <w:lang w:val="en-US"/>
        </w:rPr>
        <w:t>TPRS</w:t>
      </w:r>
      <w:r w:rsidRPr="00637528">
        <w:rPr>
          <w:rFonts w:ascii="Times New Roman" w:hAnsi="Times New Roman" w:cs="Times New Roman"/>
          <w:sz w:val="24"/>
          <w:szCs w:val="24"/>
        </w:rPr>
        <w:t xml:space="preserve"> − </w:t>
      </w:r>
      <w:r w:rsidRPr="00637528">
        <w:rPr>
          <w:rFonts w:ascii="Times New Roman" w:hAnsi="Times New Roman" w:cs="Times New Roman"/>
          <w:sz w:val="24"/>
          <w:szCs w:val="24"/>
          <w:lang w:val="en-US"/>
        </w:rPr>
        <w:t>Teaching</w:t>
      </w:r>
      <w:r w:rsidRPr="00637528">
        <w:rPr>
          <w:rFonts w:ascii="Times New Roman" w:hAnsi="Times New Roman" w:cs="Times New Roman"/>
          <w:sz w:val="24"/>
          <w:szCs w:val="24"/>
        </w:rPr>
        <w:t xml:space="preserve"> </w:t>
      </w:r>
      <w:r w:rsidRPr="00637528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Pr="00637528">
        <w:rPr>
          <w:rFonts w:ascii="Times New Roman" w:hAnsi="Times New Roman" w:cs="Times New Roman"/>
          <w:sz w:val="24"/>
          <w:szCs w:val="24"/>
        </w:rPr>
        <w:t xml:space="preserve"> </w:t>
      </w:r>
      <w:r w:rsidRPr="00637528">
        <w:rPr>
          <w:rFonts w:ascii="Times New Roman" w:hAnsi="Times New Roman" w:cs="Times New Roman"/>
          <w:sz w:val="24"/>
          <w:szCs w:val="24"/>
          <w:lang w:val="en-US"/>
        </w:rPr>
        <w:t>through</w:t>
      </w:r>
      <w:r w:rsidRPr="00637528">
        <w:rPr>
          <w:rFonts w:ascii="Times New Roman" w:hAnsi="Times New Roman" w:cs="Times New Roman"/>
          <w:sz w:val="24"/>
          <w:szCs w:val="24"/>
        </w:rPr>
        <w:t xml:space="preserve"> </w:t>
      </w:r>
      <w:r w:rsidRPr="00637528">
        <w:rPr>
          <w:rFonts w:ascii="Times New Roman" w:hAnsi="Times New Roman" w:cs="Times New Roman"/>
          <w:sz w:val="24"/>
          <w:szCs w:val="24"/>
          <w:lang w:val="en-US"/>
        </w:rPr>
        <w:t>Reading</w:t>
      </w:r>
      <w:r w:rsidRPr="00637528">
        <w:rPr>
          <w:rFonts w:ascii="Times New Roman" w:hAnsi="Times New Roman" w:cs="Times New Roman"/>
          <w:sz w:val="24"/>
          <w:szCs w:val="24"/>
        </w:rPr>
        <w:t xml:space="preserve"> </w:t>
      </w:r>
      <w:r w:rsidRPr="0063752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37528">
        <w:rPr>
          <w:rFonts w:ascii="Times New Roman" w:hAnsi="Times New Roman" w:cs="Times New Roman"/>
          <w:sz w:val="24"/>
          <w:szCs w:val="24"/>
        </w:rPr>
        <w:t xml:space="preserve"> </w:t>
      </w:r>
      <w:r w:rsidRPr="00637528">
        <w:rPr>
          <w:rFonts w:ascii="Times New Roman" w:hAnsi="Times New Roman" w:cs="Times New Roman"/>
          <w:sz w:val="24"/>
          <w:szCs w:val="24"/>
          <w:lang w:val="en-US"/>
        </w:rPr>
        <w:t>Storytelling</w:t>
      </w:r>
      <w:r w:rsidRPr="00637528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37528">
        <w:rPr>
          <w:rFonts w:ascii="Times New Roman" w:hAnsi="Times New Roman" w:cs="Times New Roman"/>
          <w:sz w:val="24"/>
          <w:szCs w:val="24"/>
        </w:rPr>
        <w:t>Сторителлинг</w:t>
      </w:r>
      <w:proofErr w:type="spellEnd"/>
      <w:r w:rsidRPr="00637528">
        <w:rPr>
          <w:rFonts w:ascii="Times New Roman" w:hAnsi="Times New Roman" w:cs="Times New Roman"/>
          <w:sz w:val="24"/>
          <w:szCs w:val="24"/>
        </w:rPr>
        <w:t xml:space="preserve"> активно используется в практике преподавания испанского, английского, французского и немецкого языков, а с недавнего времени набирает популярность и в обучении </w:t>
      </w:r>
      <w:r w:rsidR="00432345">
        <w:rPr>
          <w:rFonts w:ascii="Times New Roman" w:hAnsi="Times New Roman" w:cs="Times New Roman"/>
          <w:sz w:val="24"/>
          <w:szCs w:val="24"/>
        </w:rPr>
        <w:t>РКИ.</w:t>
      </w:r>
    </w:p>
    <w:p w:rsidR="00314AF0" w:rsidRDefault="00470EDA" w:rsidP="00314AF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</w:t>
      </w:r>
      <w:r w:rsidRPr="00470EDA">
        <w:rPr>
          <w:rFonts w:ascii="Times New Roman" w:hAnsi="Times New Roman" w:cs="Times New Roman"/>
          <w:sz w:val="24"/>
          <w:szCs w:val="24"/>
        </w:rPr>
        <w:t xml:space="preserve">исследования является разработка и теоретическое обоснование методики использования технологии </w:t>
      </w:r>
      <w:proofErr w:type="spellStart"/>
      <w:r w:rsidRPr="00470EDA">
        <w:rPr>
          <w:rFonts w:ascii="Times New Roman" w:hAnsi="Times New Roman" w:cs="Times New Roman"/>
          <w:sz w:val="24"/>
          <w:szCs w:val="24"/>
        </w:rPr>
        <w:t>сторителлинга</w:t>
      </w:r>
      <w:proofErr w:type="spellEnd"/>
      <w:r w:rsidRPr="00470EDA">
        <w:rPr>
          <w:rFonts w:ascii="Times New Roman" w:hAnsi="Times New Roman" w:cs="Times New Roman"/>
          <w:sz w:val="24"/>
          <w:szCs w:val="24"/>
        </w:rPr>
        <w:t xml:space="preserve"> как средства развития коммуникативных навыков при обучении </w:t>
      </w:r>
      <w:r w:rsidR="00432345">
        <w:rPr>
          <w:rFonts w:ascii="Times New Roman" w:hAnsi="Times New Roman" w:cs="Times New Roman"/>
          <w:sz w:val="24"/>
          <w:szCs w:val="24"/>
        </w:rPr>
        <w:t xml:space="preserve">РКИ. </w:t>
      </w:r>
    </w:p>
    <w:p w:rsidR="00314AF0" w:rsidRDefault="00562F98" w:rsidP="00314AF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Сторителлинг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обладает</w:t>
      </w:r>
      <w:r w:rsidR="00314AF0" w:rsidRPr="00314AF0">
        <w:rPr>
          <w:rFonts w:ascii="Times New Roman" w:hAnsi="Times New Roman" w:cs="Times New Roman"/>
          <w:sz w:val="24"/>
          <w:szCs w:val="24"/>
        </w:rPr>
        <w:t xml:space="preserve"> такими важными характеристиками, как диалогичность, </w:t>
      </w:r>
      <w:proofErr w:type="spellStart"/>
      <w:r w:rsidR="00314AF0" w:rsidRPr="00314AF0">
        <w:rPr>
          <w:rFonts w:ascii="Times New Roman" w:hAnsi="Times New Roman" w:cs="Times New Roman"/>
          <w:sz w:val="24"/>
          <w:szCs w:val="24"/>
        </w:rPr>
        <w:t>монологичность</w:t>
      </w:r>
      <w:proofErr w:type="spellEnd"/>
      <w:r w:rsidR="00314AF0" w:rsidRPr="00314AF0">
        <w:rPr>
          <w:rFonts w:ascii="Times New Roman" w:hAnsi="Times New Roman" w:cs="Times New Roman"/>
          <w:sz w:val="24"/>
          <w:szCs w:val="24"/>
        </w:rPr>
        <w:t>, интерактивность, возможнос</w:t>
      </w:r>
      <w:r>
        <w:rPr>
          <w:rFonts w:ascii="Times New Roman" w:hAnsi="Times New Roman" w:cs="Times New Roman"/>
          <w:sz w:val="24"/>
          <w:szCs w:val="24"/>
        </w:rPr>
        <w:t>ть творчества. Так как</w:t>
      </w:r>
      <w:r w:rsidR="00314AF0" w:rsidRPr="00314AF0">
        <w:rPr>
          <w:rFonts w:ascii="Times New Roman" w:hAnsi="Times New Roman" w:cs="Times New Roman"/>
          <w:sz w:val="24"/>
          <w:szCs w:val="24"/>
        </w:rPr>
        <w:t xml:space="preserve"> в основе технологии </w:t>
      </w:r>
      <w:proofErr w:type="spellStart"/>
      <w:r w:rsidR="00314AF0" w:rsidRPr="00314AF0">
        <w:rPr>
          <w:rFonts w:ascii="Times New Roman" w:hAnsi="Times New Roman" w:cs="Times New Roman"/>
          <w:sz w:val="24"/>
          <w:szCs w:val="24"/>
        </w:rPr>
        <w:t>сторителлинга</w:t>
      </w:r>
      <w:proofErr w:type="spellEnd"/>
      <w:r w:rsidR="00314AF0" w:rsidRPr="00314AF0">
        <w:rPr>
          <w:rFonts w:ascii="Times New Roman" w:hAnsi="Times New Roman" w:cs="Times New Roman"/>
          <w:sz w:val="24"/>
          <w:szCs w:val="24"/>
        </w:rPr>
        <w:t xml:space="preserve"> лежит вопросно-ответная форма работы, переходящая в пересказ, это позволяет сделать вывод о том, что технология подходит для обучения построению речевого высказывания как в диалогической форме</w:t>
      </w:r>
      <w:r w:rsidR="00314AF0">
        <w:rPr>
          <w:rFonts w:ascii="Times New Roman" w:hAnsi="Times New Roman" w:cs="Times New Roman"/>
          <w:sz w:val="24"/>
          <w:szCs w:val="24"/>
        </w:rPr>
        <w:t xml:space="preserve">, так и в монологической формах. </w:t>
      </w:r>
    </w:p>
    <w:p w:rsidR="00F8744A" w:rsidRDefault="00314AF0" w:rsidP="00F8744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314AF0">
        <w:rPr>
          <w:rFonts w:ascii="Times New Roman" w:hAnsi="Times New Roman" w:cs="Times New Roman"/>
          <w:sz w:val="24"/>
          <w:szCs w:val="24"/>
        </w:rPr>
        <w:t xml:space="preserve"> психолого-педагогическим основаниям использования технологии </w:t>
      </w:r>
      <w:proofErr w:type="spellStart"/>
      <w:r w:rsidRPr="00314AF0">
        <w:rPr>
          <w:rFonts w:ascii="Times New Roman" w:hAnsi="Times New Roman" w:cs="Times New Roman"/>
          <w:sz w:val="24"/>
          <w:szCs w:val="24"/>
        </w:rPr>
        <w:t>сторителлинга</w:t>
      </w:r>
      <w:proofErr w:type="spellEnd"/>
      <w:r w:rsidRPr="00314AF0">
        <w:rPr>
          <w:rFonts w:ascii="Times New Roman" w:hAnsi="Times New Roman" w:cs="Times New Roman"/>
          <w:sz w:val="24"/>
          <w:szCs w:val="24"/>
        </w:rPr>
        <w:t xml:space="preserve"> в обучении РКИ относятся: возможность стимулирования коммуникативной активности студентов за счет создания атмосферы «живого общения»; высокий мотивационный потенциал к изучению языка</w:t>
      </w:r>
      <w:r w:rsidR="00DD731C">
        <w:rPr>
          <w:rFonts w:ascii="Times New Roman" w:hAnsi="Times New Roman" w:cs="Times New Roman"/>
          <w:sz w:val="24"/>
          <w:szCs w:val="24"/>
        </w:rPr>
        <w:t xml:space="preserve"> [2</w:t>
      </w:r>
      <w:r w:rsidR="003717BB">
        <w:rPr>
          <w:rFonts w:ascii="Times New Roman" w:hAnsi="Times New Roman" w:cs="Times New Roman"/>
          <w:sz w:val="24"/>
          <w:szCs w:val="24"/>
        </w:rPr>
        <w:t>]</w:t>
      </w:r>
      <w:r w:rsidRPr="000F061C">
        <w:rPr>
          <w:rFonts w:ascii="Times New Roman" w:hAnsi="Times New Roman" w:cs="Times New Roman"/>
          <w:sz w:val="24"/>
          <w:szCs w:val="24"/>
        </w:rPr>
        <w:t>;</w:t>
      </w:r>
      <w:r w:rsidRPr="00314AF0">
        <w:rPr>
          <w:rFonts w:ascii="Times New Roman" w:hAnsi="Times New Roman" w:cs="Times New Roman"/>
          <w:sz w:val="24"/>
          <w:szCs w:val="24"/>
        </w:rPr>
        <w:t xml:space="preserve"> снятие психологического барьера</w:t>
      </w:r>
      <w:r w:rsidR="003717BB">
        <w:rPr>
          <w:rFonts w:ascii="Times New Roman" w:hAnsi="Times New Roman" w:cs="Times New Roman"/>
          <w:sz w:val="24"/>
          <w:szCs w:val="24"/>
        </w:rPr>
        <w:t xml:space="preserve"> [</w:t>
      </w:r>
      <w:r w:rsidR="00DD731C">
        <w:rPr>
          <w:rFonts w:ascii="Times New Roman" w:hAnsi="Times New Roman" w:cs="Times New Roman"/>
          <w:sz w:val="24"/>
          <w:szCs w:val="24"/>
        </w:rPr>
        <w:t>4</w:t>
      </w:r>
      <w:r w:rsidR="00602015">
        <w:rPr>
          <w:rFonts w:ascii="Times New Roman" w:hAnsi="Times New Roman" w:cs="Times New Roman"/>
          <w:sz w:val="24"/>
          <w:szCs w:val="24"/>
        </w:rPr>
        <w:t>]</w:t>
      </w:r>
      <w:r w:rsidR="006B674D">
        <w:rPr>
          <w:rFonts w:ascii="Times New Roman" w:hAnsi="Times New Roman" w:cs="Times New Roman"/>
          <w:sz w:val="24"/>
          <w:szCs w:val="24"/>
        </w:rPr>
        <w:t xml:space="preserve">; </w:t>
      </w:r>
      <w:r w:rsidRPr="00314AF0">
        <w:rPr>
          <w:rFonts w:ascii="Times New Roman" w:hAnsi="Times New Roman" w:cs="Times New Roman"/>
          <w:sz w:val="24"/>
          <w:szCs w:val="24"/>
        </w:rPr>
        <w:t>формирование позит</w:t>
      </w:r>
      <w:r w:rsidR="006B674D">
        <w:rPr>
          <w:rFonts w:ascii="Times New Roman" w:hAnsi="Times New Roman" w:cs="Times New Roman"/>
          <w:sz w:val="24"/>
          <w:szCs w:val="24"/>
        </w:rPr>
        <w:t xml:space="preserve">ивного отношения к </w:t>
      </w:r>
      <w:r w:rsidRPr="00314AF0">
        <w:rPr>
          <w:rFonts w:ascii="Times New Roman" w:hAnsi="Times New Roman" w:cs="Times New Roman"/>
          <w:sz w:val="24"/>
          <w:szCs w:val="24"/>
        </w:rPr>
        <w:t>языку и его изучению; влияние на общее развитие</w:t>
      </w:r>
      <w:r w:rsidR="00DD731C">
        <w:rPr>
          <w:rFonts w:ascii="Times New Roman" w:hAnsi="Times New Roman" w:cs="Times New Roman"/>
          <w:sz w:val="24"/>
          <w:szCs w:val="24"/>
        </w:rPr>
        <w:t xml:space="preserve"> [3</w:t>
      </w:r>
      <w:r w:rsidR="00F8744A">
        <w:rPr>
          <w:rFonts w:ascii="Times New Roman" w:hAnsi="Times New Roman" w:cs="Times New Roman"/>
          <w:sz w:val="24"/>
          <w:szCs w:val="24"/>
        </w:rPr>
        <w:t>]</w:t>
      </w:r>
      <w:r w:rsidR="00432345">
        <w:rPr>
          <w:rFonts w:ascii="Times New Roman" w:hAnsi="Times New Roman" w:cs="Times New Roman"/>
          <w:sz w:val="24"/>
          <w:szCs w:val="24"/>
        </w:rPr>
        <w:t>.</w:t>
      </w:r>
    </w:p>
    <w:p w:rsidR="00F8744A" w:rsidRDefault="003153C4" w:rsidP="003E487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14AF0" w:rsidRPr="00314AF0">
        <w:rPr>
          <w:rFonts w:ascii="Times New Roman" w:hAnsi="Times New Roman" w:cs="Times New Roman"/>
          <w:sz w:val="24"/>
          <w:szCs w:val="24"/>
        </w:rPr>
        <w:t xml:space="preserve"> методическим основаниям использования технологии </w:t>
      </w:r>
      <w:proofErr w:type="spellStart"/>
      <w:r w:rsidR="00314AF0" w:rsidRPr="00314AF0">
        <w:rPr>
          <w:rFonts w:ascii="Times New Roman" w:hAnsi="Times New Roman" w:cs="Times New Roman"/>
          <w:sz w:val="24"/>
          <w:szCs w:val="24"/>
        </w:rPr>
        <w:t>сторителлинга</w:t>
      </w:r>
      <w:proofErr w:type="spellEnd"/>
      <w:r w:rsidR="00314AF0" w:rsidRPr="00314AF0">
        <w:rPr>
          <w:rFonts w:ascii="Times New Roman" w:hAnsi="Times New Roman" w:cs="Times New Roman"/>
          <w:sz w:val="24"/>
          <w:szCs w:val="24"/>
        </w:rPr>
        <w:t xml:space="preserve"> в обучении РКИ относятся: возможность применения технологии на разных этапах обучения (введение материала, его закрепление, повторение, контроль, диагностика, корректировка знаний, умений и навыков), частая повторяемость лексических единиц и грамматического материала, что способствует непроизвольному запоминанию; введение лексико-грамматического материала в контексте; развитие навыков аудирования и говорения.</w:t>
      </w:r>
    </w:p>
    <w:p w:rsidR="00F8744A" w:rsidRPr="00F8744A" w:rsidRDefault="00F8744A" w:rsidP="00F8744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8744A">
        <w:rPr>
          <w:rFonts w:ascii="Times New Roman" w:hAnsi="Times New Roman" w:cs="Times New Roman"/>
          <w:sz w:val="24"/>
          <w:szCs w:val="24"/>
        </w:rPr>
        <w:t>Экспериментальное обучение проводилось в рамках производстве</w:t>
      </w:r>
      <w:r w:rsidR="003E4876">
        <w:rPr>
          <w:rFonts w:ascii="Times New Roman" w:hAnsi="Times New Roman" w:cs="Times New Roman"/>
          <w:sz w:val="24"/>
          <w:szCs w:val="24"/>
        </w:rPr>
        <w:t>нной (педагогической) практики во время обучения в магистратуре</w:t>
      </w:r>
      <w:r w:rsidR="001C382C">
        <w:rPr>
          <w:rFonts w:ascii="Times New Roman" w:hAnsi="Times New Roman" w:cs="Times New Roman"/>
          <w:sz w:val="24"/>
          <w:szCs w:val="24"/>
        </w:rPr>
        <w:t xml:space="preserve"> </w:t>
      </w:r>
      <w:r w:rsidR="006228AB" w:rsidRPr="006228AB">
        <w:rPr>
          <w:rFonts w:ascii="Times New Roman" w:hAnsi="Times New Roman" w:cs="Times New Roman"/>
          <w:sz w:val="24"/>
          <w:szCs w:val="24"/>
        </w:rPr>
        <w:t>в группе китайских студентов музыкального факультета Института изящных искусств, сост</w:t>
      </w:r>
      <w:r w:rsidR="002D7892">
        <w:rPr>
          <w:rFonts w:ascii="Times New Roman" w:hAnsi="Times New Roman" w:cs="Times New Roman"/>
          <w:sz w:val="24"/>
          <w:szCs w:val="24"/>
        </w:rPr>
        <w:t>оящей из восьми человек (уровень владения русским языком −</w:t>
      </w:r>
      <w:r w:rsidR="006228AB" w:rsidRPr="006228AB">
        <w:rPr>
          <w:rFonts w:ascii="Times New Roman" w:hAnsi="Times New Roman" w:cs="Times New Roman"/>
          <w:sz w:val="24"/>
          <w:szCs w:val="24"/>
        </w:rPr>
        <w:t xml:space="preserve"> А2-B1</w:t>
      </w:r>
      <w:r w:rsidR="002D7892">
        <w:rPr>
          <w:rFonts w:ascii="Times New Roman" w:hAnsi="Times New Roman" w:cs="Times New Roman"/>
          <w:sz w:val="24"/>
          <w:szCs w:val="24"/>
        </w:rPr>
        <w:t>)</w:t>
      </w:r>
      <w:r w:rsidR="006228AB" w:rsidRPr="006228AB">
        <w:rPr>
          <w:rFonts w:ascii="Times New Roman" w:hAnsi="Times New Roman" w:cs="Times New Roman"/>
          <w:sz w:val="24"/>
          <w:szCs w:val="24"/>
        </w:rPr>
        <w:t xml:space="preserve">. </w:t>
      </w:r>
      <w:r w:rsidRPr="00F8744A">
        <w:rPr>
          <w:rFonts w:ascii="Times New Roman" w:hAnsi="Times New Roman" w:cs="Times New Roman"/>
          <w:sz w:val="24"/>
          <w:szCs w:val="24"/>
        </w:rPr>
        <w:t xml:space="preserve">Из возможных вариантов реализации технологии </w:t>
      </w:r>
      <w:proofErr w:type="spellStart"/>
      <w:r w:rsidRPr="00F8744A">
        <w:rPr>
          <w:rFonts w:ascii="Times New Roman" w:hAnsi="Times New Roman" w:cs="Times New Roman"/>
          <w:sz w:val="24"/>
          <w:szCs w:val="24"/>
        </w:rPr>
        <w:t>сторителлинга</w:t>
      </w:r>
      <w:proofErr w:type="spellEnd"/>
      <w:r w:rsidRPr="00F8744A">
        <w:rPr>
          <w:rFonts w:ascii="Times New Roman" w:hAnsi="Times New Roman" w:cs="Times New Roman"/>
          <w:sz w:val="24"/>
          <w:szCs w:val="24"/>
        </w:rPr>
        <w:t xml:space="preserve"> был выбран формат совместного составления истории, когда студенты, отвечая на заданные к утверждению преподавателем вопросы, </w:t>
      </w:r>
      <w:r w:rsidRPr="00F8744A">
        <w:rPr>
          <w:rFonts w:ascii="Times New Roman" w:hAnsi="Times New Roman" w:cs="Times New Roman"/>
          <w:sz w:val="24"/>
          <w:szCs w:val="24"/>
        </w:rPr>
        <w:lastRenderedPageBreak/>
        <w:t xml:space="preserve">распространяют сюжет истории разнообразными подробностями и деталями. Для проведения обучающего эксперимента на основе ситуативно-тематического принципа был создан сюжетный каркас истории, представляющий собой утверждения со списком вопросов. На основании сюжетного каркаса были разработаны уроки по совершенствованию коммуникативных навыков. Проект истории предусматривал распределение материала на 4 занятия и позволял охватить следующие темы общения: «Знакомство», «О себе», «Моя семья», «Интересы и увлечения», «Одежда», «Внешность», «Работа», «Путешествия». </w:t>
      </w:r>
    </w:p>
    <w:p w:rsidR="00F8744A" w:rsidRPr="00F8744A" w:rsidRDefault="00F8744A" w:rsidP="00F8744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8744A">
        <w:rPr>
          <w:rFonts w:ascii="Times New Roman" w:hAnsi="Times New Roman" w:cs="Times New Roman"/>
          <w:sz w:val="24"/>
          <w:szCs w:val="24"/>
        </w:rPr>
        <w:t>На основании анализа методической литературы, опыта преподавателей-практиков и результатов обучающего эксперимента были сделаны следующие выводы:</w:t>
      </w:r>
    </w:p>
    <w:p w:rsidR="00F8744A" w:rsidRPr="00F8744A" w:rsidRDefault="00F8744A" w:rsidP="00F8744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8744A">
        <w:rPr>
          <w:rFonts w:ascii="Times New Roman" w:hAnsi="Times New Roman" w:cs="Times New Roman"/>
          <w:sz w:val="24"/>
          <w:szCs w:val="24"/>
        </w:rPr>
        <w:t xml:space="preserve">1)  учебный эксперимент по использованию технологии </w:t>
      </w:r>
      <w:proofErr w:type="spellStart"/>
      <w:r w:rsidRPr="00F8744A">
        <w:rPr>
          <w:rFonts w:ascii="Times New Roman" w:hAnsi="Times New Roman" w:cs="Times New Roman"/>
          <w:sz w:val="24"/>
          <w:szCs w:val="24"/>
        </w:rPr>
        <w:t>сторителлинга</w:t>
      </w:r>
      <w:proofErr w:type="spellEnd"/>
      <w:r w:rsidRPr="00F8744A">
        <w:rPr>
          <w:rFonts w:ascii="Times New Roman" w:hAnsi="Times New Roman" w:cs="Times New Roman"/>
          <w:sz w:val="24"/>
          <w:szCs w:val="24"/>
        </w:rPr>
        <w:t xml:space="preserve"> с целью развития коммуникативных навыков у студентов-иностранцев показал, что степень вовлеченности обучающихся заметно повысилась; активизировалась новая лексика; при использовании новых грамматических конструкций и единиц совершается небольшое количество ошибок с последующим включением механизма самоконтроля; технология также способствует совершенствованию знаний о России, о русской культуре и о русском речевом этикете. </w:t>
      </w:r>
    </w:p>
    <w:p w:rsidR="00F8744A" w:rsidRPr="00D932D5" w:rsidRDefault="00F8744A" w:rsidP="00F8744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8744A">
        <w:rPr>
          <w:rFonts w:ascii="Times New Roman" w:hAnsi="Times New Roman" w:cs="Times New Roman"/>
          <w:sz w:val="24"/>
          <w:szCs w:val="24"/>
        </w:rPr>
        <w:t>Результаты эксперимента позволили со</w:t>
      </w:r>
      <w:r w:rsidR="00D932D5">
        <w:rPr>
          <w:rFonts w:ascii="Times New Roman" w:hAnsi="Times New Roman" w:cs="Times New Roman"/>
          <w:sz w:val="24"/>
          <w:szCs w:val="24"/>
        </w:rPr>
        <w:t>здать методические рекомендации</w:t>
      </w:r>
      <w:r w:rsidR="00D932D5">
        <w:rPr>
          <w:rFonts w:ascii="Times New Roman" w:hAnsi="Times New Roman" w:cs="Times New Roman" w:hint="eastAsia"/>
          <w:sz w:val="24"/>
          <w:szCs w:val="24"/>
        </w:rPr>
        <w:t>:</w:t>
      </w:r>
    </w:p>
    <w:p w:rsidR="00F8744A" w:rsidRPr="00F8744A" w:rsidRDefault="00D932D5" w:rsidP="00F8744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8744A" w:rsidRPr="00F8744A">
        <w:rPr>
          <w:rFonts w:ascii="Times New Roman" w:hAnsi="Times New Roman" w:cs="Times New Roman"/>
          <w:sz w:val="24"/>
          <w:szCs w:val="24"/>
        </w:rPr>
        <w:t xml:space="preserve">) методические рекомендации по использованию технологии </w:t>
      </w:r>
      <w:proofErr w:type="spellStart"/>
      <w:r w:rsidR="00F8744A" w:rsidRPr="00F8744A">
        <w:rPr>
          <w:rFonts w:ascii="Times New Roman" w:hAnsi="Times New Roman" w:cs="Times New Roman"/>
          <w:sz w:val="24"/>
          <w:szCs w:val="24"/>
        </w:rPr>
        <w:t>сторителлинга</w:t>
      </w:r>
      <w:proofErr w:type="spellEnd"/>
      <w:r w:rsidR="00F8744A" w:rsidRPr="00F8744A">
        <w:rPr>
          <w:rFonts w:ascii="Times New Roman" w:hAnsi="Times New Roman" w:cs="Times New Roman"/>
          <w:sz w:val="24"/>
          <w:szCs w:val="24"/>
        </w:rPr>
        <w:t xml:space="preserve"> должны включать: описание вариантов реализации созданной учебной программы для онлайн- и оффлайн-форматов, указание на возможности корректировки программы с учетом запросов конкретной учебной группы, указание на необходимые условия обучения, характер подготовки к занятиям, поддержанию интереса в ходе работы с применением технологии </w:t>
      </w:r>
      <w:proofErr w:type="spellStart"/>
      <w:r w:rsidR="00F8744A" w:rsidRPr="00F8744A">
        <w:rPr>
          <w:rFonts w:ascii="Times New Roman" w:hAnsi="Times New Roman" w:cs="Times New Roman"/>
          <w:sz w:val="24"/>
          <w:szCs w:val="24"/>
        </w:rPr>
        <w:t>сторителлинга</w:t>
      </w:r>
      <w:proofErr w:type="spellEnd"/>
      <w:r w:rsidR="00F8744A" w:rsidRPr="00F8744A">
        <w:rPr>
          <w:rFonts w:ascii="Times New Roman" w:hAnsi="Times New Roman" w:cs="Times New Roman"/>
          <w:sz w:val="24"/>
          <w:szCs w:val="24"/>
        </w:rPr>
        <w:t>;</w:t>
      </w:r>
    </w:p>
    <w:p w:rsidR="00F8744A" w:rsidRPr="00F8744A" w:rsidRDefault="00512654" w:rsidP="00F8744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8744A" w:rsidRPr="00F8744A">
        <w:rPr>
          <w:rFonts w:ascii="Times New Roman" w:hAnsi="Times New Roman" w:cs="Times New Roman"/>
          <w:sz w:val="24"/>
          <w:szCs w:val="24"/>
        </w:rPr>
        <w:t xml:space="preserve">) к частным принципам обучения студентов-иностранцев русскому языку на основе технологии </w:t>
      </w:r>
      <w:proofErr w:type="spellStart"/>
      <w:r w:rsidR="00F8744A" w:rsidRPr="00F8744A">
        <w:rPr>
          <w:rFonts w:ascii="Times New Roman" w:hAnsi="Times New Roman" w:cs="Times New Roman"/>
          <w:sz w:val="24"/>
          <w:szCs w:val="24"/>
        </w:rPr>
        <w:t>сторителлинга</w:t>
      </w:r>
      <w:proofErr w:type="spellEnd"/>
      <w:r w:rsidR="00F8744A" w:rsidRPr="00F8744A">
        <w:rPr>
          <w:rFonts w:ascii="Times New Roman" w:hAnsi="Times New Roman" w:cs="Times New Roman"/>
          <w:sz w:val="24"/>
          <w:szCs w:val="24"/>
        </w:rPr>
        <w:t xml:space="preserve"> следует отнести: принцип учета уровня владения языком; принцип соответствия тем занятий с использованием </w:t>
      </w:r>
      <w:proofErr w:type="spellStart"/>
      <w:r w:rsidR="00F8744A" w:rsidRPr="00F8744A">
        <w:rPr>
          <w:rFonts w:ascii="Times New Roman" w:hAnsi="Times New Roman" w:cs="Times New Roman"/>
          <w:sz w:val="24"/>
          <w:szCs w:val="24"/>
        </w:rPr>
        <w:t>сторителлинга</w:t>
      </w:r>
      <w:proofErr w:type="spellEnd"/>
      <w:r w:rsidR="00F8744A" w:rsidRPr="00F8744A">
        <w:rPr>
          <w:rFonts w:ascii="Times New Roman" w:hAnsi="Times New Roman" w:cs="Times New Roman"/>
          <w:sz w:val="24"/>
          <w:szCs w:val="24"/>
        </w:rPr>
        <w:t xml:space="preserve"> тематике, регламентированной стандартами соответствующего уровня владения языком; принцип учёта интересов группы; принцип запрета языка-посредника; принцип интерактивности; принцип «включённый микрофон» (в условиях дистанционного обучения); принцип создания комфортной </w:t>
      </w:r>
      <w:r>
        <w:rPr>
          <w:rFonts w:ascii="Times New Roman" w:hAnsi="Times New Roman" w:cs="Times New Roman"/>
          <w:sz w:val="24"/>
          <w:szCs w:val="24"/>
        </w:rPr>
        <w:t xml:space="preserve">атмосферы; принцип наглядности. </w:t>
      </w:r>
    </w:p>
    <w:p w:rsidR="00F8744A" w:rsidRDefault="00512654" w:rsidP="00F8744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8744A" w:rsidRPr="00F8744A">
        <w:rPr>
          <w:rFonts w:ascii="Times New Roman" w:hAnsi="Times New Roman" w:cs="Times New Roman"/>
          <w:sz w:val="24"/>
          <w:szCs w:val="24"/>
        </w:rPr>
        <w:t xml:space="preserve">ипотеза об эффективности использования технологии </w:t>
      </w:r>
      <w:proofErr w:type="spellStart"/>
      <w:r w:rsidR="00F8744A" w:rsidRPr="00F8744A">
        <w:rPr>
          <w:rFonts w:ascii="Times New Roman" w:hAnsi="Times New Roman" w:cs="Times New Roman"/>
          <w:sz w:val="24"/>
          <w:szCs w:val="24"/>
        </w:rPr>
        <w:t>сторителлинга</w:t>
      </w:r>
      <w:proofErr w:type="spellEnd"/>
      <w:r w:rsidR="00F8744A" w:rsidRPr="00F8744A">
        <w:rPr>
          <w:rFonts w:ascii="Times New Roman" w:hAnsi="Times New Roman" w:cs="Times New Roman"/>
          <w:sz w:val="24"/>
          <w:szCs w:val="24"/>
        </w:rPr>
        <w:t xml:space="preserve"> при соблюдении ряда условий, среди которых – ознакомление студентов с организационными условиями </w:t>
      </w:r>
      <w:proofErr w:type="spellStart"/>
      <w:r w:rsidR="00F8744A" w:rsidRPr="00F8744A">
        <w:rPr>
          <w:rFonts w:ascii="Times New Roman" w:hAnsi="Times New Roman" w:cs="Times New Roman"/>
          <w:sz w:val="24"/>
          <w:szCs w:val="24"/>
        </w:rPr>
        <w:t>сторителлинга</w:t>
      </w:r>
      <w:proofErr w:type="spellEnd"/>
      <w:r w:rsidR="00F8744A" w:rsidRPr="00F8744A">
        <w:rPr>
          <w:rFonts w:ascii="Times New Roman" w:hAnsi="Times New Roman" w:cs="Times New Roman"/>
          <w:sz w:val="24"/>
          <w:szCs w:val="24"/>
        </w:rPr>
        <w:t>, разработка системы инициирующих вопросов, обеспечение студентов необходимым инструментарием и др., подтвердилась.</w:t>
      </w:r>
    </w:p>
    <w:p w:rsidR="007F51EE" w:rsidRDefault="007F51EE" w:rsidP="00F8744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7F51EE" w:rsidRDefault="007F51EE" w:rsidP="000457EF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1EE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7F51EE" w:rsidRPr="003717BB" w:rsidRDefault="003717BB" w:rsidP="00F8744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85C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Бояринцева</w:t>
      </w:r>
      <w:r w:rsidR="007F51EE" w:rsidRPr="003717BB">
        <w:rPr>
          <w:rFonts w:ascii="Times New Roman" w:hAnsi="Times New Roman" w:cs="Times New Roman"/>
          <w:sz w:val="24"/>
          <w:szCs w:val="24"/>
        </w:rPr>
        <w:t xml:space="preserve"> С.Л. К вопросу отбора содержания обучения иностранному языку в условиях бакалавриата языкового профиля /</w:t>
      </w:r>
      <w:r w:rsidR="003153C4">
        <w:rPr>
          <w:rFonts w:ascii="Times New Roman" w:hAnsi="Times New Roman" w:cs="Times New Roman"/>
          <w:sz w:val="24"/>
          <w:szCs w:val="24"/>
        </w:rPr>
        <w:t>/</w:t>
      </w:r>
      <w:r w:rsidR="007F51EE" w:rsidRPr="003717BB">
        <w:rPr>
          <w:rFonts w:ascii="Times New Roman" w:hAnsi="Times New Roman" w:cs="Times New Roman"/>
          <w:sz w:val="24"/>
          <w:szCs w:val="24"/>
        </w:rPr>
        <w:t xml:space="preserve"> Язык и культура (Новосибирск). 2015. № 20. С. 20−28.</w:t>
      </w:r>
    </w:p>
    <w:p w:rsidR="003717BB" w:rsidRPr="003717BB" w:rsidRDefault="003717BB" w:rsidP="00DD731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F51EE" w:rsidRPr="003717BB">
        <w:rPr>
          <w:rFonts w:ascii="Times New Roman" w:hAnsi="Times New Roman" w:cs="Times New Roman"/>
          <w:sz w:val="24"/>
          <w:szCs w:val="24"/>
        </w:rPr>
        <w:t>.</w:t>
      </w:r>
      <w:r w:rsidR="00485C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Грушевская </w:t>
      </w:r>
      <w:r w:rsidR="007F51EE" w:rsidRPr="003717BB">
        <w:rPr>
          <w:rFonts w:ascii="Times New Roman" w:hAnsi="Times New Roman" w:cs="Times New Roman"/>
          <w:sz w:val="24"/>
          <w:szCs w:val="24"/>
        </w:rPr>
        <w:t xml:space="preserve">В.Ю. Применение метода цифрового </w:t>
      </w:r>
      <w:proofErr w:type="spellStart"/>
      <w:r w:rsidR="007F51EE" w:rsidRPr="003717BB">
        <w:rPr>
          <w:rFonts w:ascii="Times New Roman" w:hAnsi="Times New Roman" w:cs="Times New Roman"/>
          <w:sz w:val="24"/>
          <w:szCs w:val="24"/>
        </w:rPr>
        <w:t>сторителлинга</w:t>
      </w:r>
      <w:proofErr w:type="spellEnd"/>
      <w:r w:rsidR="007F51EE" w:rsidRPr="003717BB">
        <w:rPr>
          <w:rFonts w:ascii="Times New Roman" w:hAnsi="Times New Roman" w:cs="Times New Roman"/>
          <w:sz w:val="24"/>
          <w:szCs w:val="24"/>
        </w:rPr>
        <w:t xml:space="preserve"> в про</w:t>
      </w:r>
      <w:r w:rsidR="003153C4">
        <w:rPr>
          <w:rFonts w:ascii="Times New Roman" w:hAnsi="Times New Roman" w:cs="Times New Roman"/>
          <w:sz w:val="24"/>
          <w:szCs w:val="24"/>
        </w:rPr>
        <w:t>ектной деятельности учащихся</w:t>
      </w:r>
      <w:r w:rsidR="007F51EE" w:rsidRPr="003717BB">
        <w:rPr>
          <w:rFonts w:ascii="Times New Roman" w:hAnsi="Times New Roman" w:cs="Times New Roman"/>
          <w:sz w:val="24"/>
          <w:szCs w:val="24"/>
        </w:rPr>
        <w:t xml:space="preserve"> // Педагогическое образование в России. 2017. № 6. С. 38−44.</w:t>
      </w:r>
    </w:p>
    <w:p w:rsidR="007F51EE" w:rsidRPr="00DD731C" w:rsidRDefault="00DD731C" w:rsidP="00F8744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717BB">
        <w:rPr>
          <w:rFonts w:ascii="Times New Roman" w:hAnsi="Times New Roman" w:cs="Times New Roman"/>
          <w:sz w:val="24"/>
          <w:szCs w:val="24"/>
        </w:rPr>
        <w:t>.</w:t>
      </w:r>
      <w:r w:rsidR="00485CD9">
        <w:rPr>
          <w:rFonts w:ascii="Times New Roman" w:hAnsi="Times New Roman" w:cs="Times New Roman"/>
          <w:sz w:val="24"/>
          <w:szCs w:val="24"/>
        </w:rPr>
        <w:t xml:space="preserve"> </w:t>
      </w:r>
      <w:r w:rsidR="003717BB">
        <w:rPr>
          <w:rFonts w:ascii="Times New Roman" w:hAnsi="Times New Roman" w:cs="Times New Roman"/>
          <w:sz w:val="24"/>
          <w:szCs w:val="24"/>
        </w:rPr>
        <w:t>Свиридова</w:t>
      </w:r>
      <w:r w:rsidR="007F51EE" w:rsidRPr="003717BB">
        <w:rPr>
          <w:rFonts w:ascii="Times New Roman" w:hAnsi="Times New Roman" w:cs="Times New Roman"/>
          <w:sz w:val="24"/>
          <w:szCs w:val="24"/>
        </w:rPr>
        <w:t xml:space="preserve"> Т.Н. Применение техники «</w:t>
      </w:r>
      <w:proofErr w:type="spellStart"/>
      <w:r w:rsidR="007F51EE" w:rsidRPr="003717BB">
        <w:rPr>
          <w:rFonts w:ascii="Times New Roman" w:hAnsi="Times New Roman" w:cs="Times New Roman"/>
          <w:sz w:val="24"/>
          <w:szCs w:val="24"/>
        </w:rPr>
        <w:t>сторителлинг</w:t>
      </w:r>
      <w:proofErr w:type="spellEnd"/>
      <w:r w:rsidR="007F51EE" w:rsidRPr="003717BB">
        <w:rPr>
          <w:rFonts w:ascii="Times New Roman" w:hAnsi="Times New Roman" w:cs="Times New Roman"/>
          <w:sz w:val="24"/>
          <w:szCs w:val="24"/>
        </w:rPr>
        <w:t xml:space="preserve">» на уроках иностранного языка как средства формирования коммуникативной компетенции / Т.Н. Свиридова // Вестник научных конференций. </w:t>
      </w:r>
      <w:r w:rsidR="007F51EE" w:rsidRPr="00DD731C">
        <w:rPr>
          <w:rFonts w:ascii="Times New Roman" w:hAnsi="Times New Roman" w:cs="Times New Roman"/>
          <w:sz w:val="24"/>
          <w:szCs w:val="24"/>
          <w:lang w:val="en-US"/>
        </w:rPr>
        <w:t xml:space="preserve">2017. № 6-1 (22). </w:t>
      </w:r>
      <w:r w:rsidR="007F51EE" w:rsidRPr="003717BB">
        <w:rPr>
          <w:rFonts w:ascii="Times New Roman" w:hAnsi="Times New Roman" w:cs="Times New Roman"/>
          <w:sz w:val="24"/>
          <w:szCs w:val="24"/>
        </w:rPr>
        <w:t>С</w:t>
      </w:r>
      <w:r w:rsidR="007F51EE" w:rsidRPr="00DD731C">
        <w:rPr>
          <w:rFonts w:ascii="Times New Roman" w:hAnsi="Times New Roman" w:cs="Times New Roman"/>
          <w:sz w:val="24"/>
          <w:szCs w:val="24"/>
          <w:lang w:val="en-US"/>
        </w:rPr>
        <w:t>. 92−93.</w:t>
      </w:r>
    </w:p>
    <w:p w:rsidR="002D7892" w:rsidRPr="00485CD9" w:rsidRDefault="00DD731C" w:rsidP="002D789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717BB" w:rsidRPr="0096539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85CD9" w:rsidRPr="00485C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17BB">
        <w:rPr>
          <w:rFonts w:ascii="Times New Roman" w:hAnsi="Times New Roman" w:cs="Times New Roman"/>
          <w:sz w:val="24"/>
          <w:szCs w:val="24"/>
        </w:rPr>
        <w:t>Скаковская</w:t>
      </w:r>
      <w:proofErr w:type="spellEnd"/>
      <w:r w:rsidR="003717BB" w:rsidRPr="009653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17BB">
        <w:rPr>
          <w:rFonts w:ascii="Times New Roman" w:hAnsi="Times New Roman" w:cs="Times New Roman"/>
          <w:sz w:val="24"/>
          <w:szCs w:val="24"/>
        </w:rPr>
        <w:t>Л</w:t>
      </w:r>
      <w:r w:rsidR="003717BB" w:rsidRPr="0096539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17BB">
        <w:rPr>
          <w:rFonts w:ascii="Times New Roman" w:hAnsi="Times New Roman" w:cs="Times New Roman"/>
          <w:sz w:val="24"/>
          <w:szCs w:val="24"/>
        </w:rPr>
        <w:t>Н</w:t>
      </w:r>
      <w:r w:rsidR="003717BB" w:rsidRPr="009653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717BB" w:rsidRPr="003717BB">
        <w:rPr>
          <w:rFonts w:ascii="Times New Roman" w:hAnsi="Times New Roman" w:cs="Times New Roman"/>
          <w:sz w:val="24"/>
          <w:szCs w:val="24"/>
        </w:rPr>
        <w:t>Уткина</w:t>
      </w:r>
      <w:r w:rsidR="003717BB" w:rsidRPr="009653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17BB" w:rsidRPr="003717BB">
        <w:rPr>
          <w:rFonts w:ascii="Times New Roman" w:hAnsi="Times New Roman" w:cs="Times New Roman"/>
          <w:sz w:val="24"/>
          <w:szCs w:val="24"/>
        </w:rPr>
        <w:t>И</w:t>
      </w:r>
      <w:r w:rsidR="003717BB" w:rsidRPr="0096539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17BB" w:rsidRPr="003717BB">
        <w:rPr>
          <w:rFonts w:ascii="Times New Roman" w:hAnsi="Times New Roman" w:cs="Times New Roman"/>
          <w:sz w:val="24"/>
          <w:szCs w:val="24"/>
        </w:rPr>
        <w:t>В</w:t>
      </w:r>
      <w:r w:rsidR="003717BB" w:rsidRPr="009653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717BB" w:rsidRPr="003717BB">
        <w:rPr>
          <w:rFonts w:ascii="Times New Roman" w:hAnsi="Times New Roman" w:cs="Times New Roman"/>
          <w:sz w:val="24"/>
          <w:szCs w:val="24"/>
        </w:rPr>
        <w:t>Сторителлинг</w:t>
      </w:r>
      <w:proofErr w:type="spellEnd"/>
      <w:r w:rsidR="003717BB" w:rsidRPr="009653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17BB" w:rsidRPr="003717BB">
        <w:rPr>
          <w:rFonts w:ascii="Times New Roman" w:hAnsi="Times New Roman" w:cs="Times New Roman"/>
          <w:sz w:val="24"/>
          <w:szCs w:val="24"/>
        </w:rPr>
        <w:t>как</w:t>
      </w:r>
      <w:r w:rsidR="003717BB" w:rsidRPr="009653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17BB" w:rsidRPr="003717BB">
        <w:rPr>
          <w:rFonts w:ascii="Times New Roman" w:hAnsi="Times New Roman" w:cs="Times New Roman"/>
          <w:sz w:val="24"/>
          <w:szCs w:val="24"/>
        </w:rPr>
        <w:t>мотивационный</w:t>
      </w:r>
      <w:r w:rsidR="003717BB" w:rsidRPr="009653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17BB" w:rsidRPr="003717BB">
        <w:rPr>
          <w:rFonts w:ascii="Times New Roman" w:hAnsi="Times New Roman" w:cs="Times New Roman"/>
          <w:sz w:val="24"/>
          <w:szCs w:val="24"/>
        </w:rPr>
        <w:t>компонент</w:t>
      </w:r>
      <w:r w:rsidR="003717BB" w:rsidRPr="009653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17BB" w:rsidRPr="003717BB">
        <w:rPr>
          <w:rFonts w:ascii="Times New Roman" w:hAnsi="Times New Roman" w:cs="Times New Roman"/>
          <w:sz w:val="24"/>
          <w:szCs w:val="24"/>
        </w:rPr>
        <w:t>занятия</w:t>
      </w:r>
      <w:r w:rsidR="003717BB" w:rsidRPr="009653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17BB" w:rsidRPr="003717BB">
        <w:rPr>
          <w:rFonts w:ascii="Times New Roman" w:hAnsi="Times New Roman" w:cs="Times New Roman"/>
          <w:sz w:val="24"/>
          <w:szCs w:val="24"/>
        </w:rPr>
        <w:t>по</w:t>
      </w:r>
      <w:r w:rsidR="003717BB" w:rsidRPr="009653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17BB" w:rsidRPr="003717BB">
        <w:rPr>
          <w:rFonts w:ascii="Times New Roman" w:hAnsi="Times New Roman" w:cs="Times New Roman"/>
          <w:sz w:val="24"/>
          <w:szCs w:val="24"/>
        </w:rPr>
        <w:t>русскому</w:t>
      </w:r>
      <w:r w:rsidR="003717BB" w:rsidRPr="009653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17BB" w:rsidRPr="003717BB">
        <w:rPr>
          <w:rFonts w:ascii="Times New Roman" w:hAnsi="Times New Roman" w:cs="Times New Roman"/>
          <w:sz w:val="24"/>
          <w:szCs w:val="24"/>
        </w:rPr>
        <w:t>языку</w:t>
      </w:r>
      <w:r w:rsidR="003717BB" w:rsidRPr="009653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17BB" w:rsidRPr="003717BB">
        <w:rPr>
          <w:rFonts w:ascii="Times New Roman" w:hAnsi="Times New Roman" w:cs="Times New Roman"/>
          <w:sz w:val="24"/>
          <w:szCs w:val="24"/>
        </w:rPr>
        <w:t>как</w:t>
      </w:r>
      <w:r w:rsidR="003717BB" w:rsidRPr="009653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17BB" w:rsidRPr="003717BB">
        <w:rPr>
          <w:rFonts w:ascii="Times New Roman" w:hAnsi="Times New Roman" w:cs="Times New Roman"/>
          <w:sz w:val="24"/>
          <w:szCs w:val="24"/>
        </w:rPr>
        <w:t>иностранном</w:t>
      </w:r>
      <w:r w:rsidR="00965394">
        <w:rPr>
          <w:rFonts w:ascii="Times New Roman" w:hAnsi="Times New Roman" w:cs="Times New Roman"/>
          <w:sz w:val="24"/>
          <w:szCs w:val="24"/>
        </w:rPr>
        <w:t>у</w:t>
      </w:r>
      <w:r w:rsidR="009653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17BB" w:rsidRPr="00965394">
        <w:rPr>
          <w:rFonts w:ascii="Times New Roman" w:hAnsi="Times New Roman" w:cs="Times New Roman"/>
          <w:sz w:val="24"/>
          <w:szCs w:val="24"/>
          <w:lang w:val="en-US"/>
        </w:rPr>
        <w:t>// Trends in the development of modern linguistics in the age of globalization: Materials of the V international scientific conference. Prague, 2019.</w:t>
      </w:r>
      <w:r w:rsidR="003717BB" w:rsidRPr="00485C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17BB" w:rsidRPr="003717BB">
        <w:rPr>
          <w:rFonts w:ascii="Times New Roman" w:hAnsi="Times New Roman" w:cs="Times New Roman"/>
          <w:sz w:val="24"/>
          <w:szCs w:val="24"/>
        </w:rPr>
        <w:t>С</w:t>
      </w:r>
      <w:r w:rsidR="003717BB" w:rsidRPr="00485CD9">
        <w:rPr>
          <w:rFonts w:ascii="Times New Roman" w:hAnsi="Times New Roman" w:cs="Times New Roman"/>
          <w:sz w:val="24"/>
          <w:szCs w:val="24"/>
          <w:lang w:val="en-US"/>
        </w:rPr>
        <w:t>. 116−120.</w:t>
      </w:r>
    </w:p>
    <w:sectPr w:rsidR="002D7892" w:rsidRPr="00485CD9" w:rsidSect="00AB306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13"/>
    <w:rsid w:val="000457EF"/>
    <w:rsid w:val="000F061C"/>
    <w:rsid w:val="00185713"/>
    <w:rsid w:val="001C382C"/>
    <w:rsid w:val="002D7892"/>
    <w:rsid w:val="002F2370"/>
    <w:rsid w:val="00314AF0"/>
    <w:rsid w:val="003153C4"/>
    <w:rsid w:val="003717BB"/>
    <w:rsid w:val="00392B9F"/>
    <w:rsid w:val="003E4876"/>
    <w:rsid w:val="00432345"/>
    <w:rsid w:val="00470EDA"/>
    <w:rsid w:val="00485CD9"/>
    <w:rsid w:val="004C24FD"/>
    <w:rsid w:val="00512654"/>
    <w:rsid w:val="00562F98"/>
    <w:rsid w:val="005C3379"/>
    <w:rsid w:val="00602015"/>
    <w:rsid w:val="006228AB"/>
    <w:rsid w:val="00637528"/>
    <w:rsid w:val="006B674D"/>
    <w:rsid w:val="007F51EE"/>
    <w:rsid w:val="00965394"/>
    <w:rsid w:val="00AB306D"/>
    <w:rsid w:val="00D51125"/>
    <w:rsid w:val="00D66213"/>
    <w:rsid w:val="00D932D5"/>
    <w:rsid w:val="00DD731C"/>
    <w:rsid w:val="00F8744A"/>
    <w:rsid w:val="00FC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6A6B40"/>
  <w15:chartTrackingRefBased/>
  <w15:docId w15:val="{1BF35A56-0492-4FAE-A362-3FE686D7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Maria Efremova</cp:lastModifiedBy>
  <cp:revision>15</cp:revision>
  <dcterms:created xsi:type="dcterms:W3CDTF">2025-02-23T17:43:00Z</dcterms:created>
  <dcterms:modified xsi:type="dcterms:W3CDTF">2025-05-17T15:03:00Z</dcterms:modified>
</cp:coreProperties>
</file>