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F927FB" w:rsidR="00130241" w:rsidRDefault="004A0601" w:rsidP="00BF18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bCs/>
        </w:rPr>
        <w:t>Исследование зависимости</w:t>
      </w:r>
      <w:r w:rsidRPr="00296A15">
        <w:rPr>
          <w:b/>
          <w:bCs/>
        </w:rPr>
        <w:t xml:space="preserve"> эффективности загрузки и скорости высвобождения </w:t>
      </w:r>
      <w:r>
        <w:rPr>
          <w:b/>
          <w:bCs/>
        </w:rPr>
        <w:t>препаратов</w:t>
      </w:r>
      <w:r w:rsidRPr="00296A15">
        <w:rPr>
          <w:b/>
          <w:bCs/>
        </w:rPr>
        <w:t xml:space="preserve"> различной растворимости из наночастиц </w:t>
      </w:r>
      <w:r w:rsidR="00DE2EF1">
        <w:rPr>
          <w:b/>
          <w:bCs/>
        </w:rPr>
        <w:t xml:space="preserve">на основе </w:t>
      </w:r>
      <w:r w:rsidR="00DE2EF1" w:rsidRPr="00DE2EF1">
        <w:rPr>
          <w:b/>
          <w:bCs/>
        </w:rPr>
        <w:t xml:space="preserve">сополимера </w:t>
      </w:r>
      <w:r w:rsidR="004D643B">
        <w:rPr>
          <w:b/>
          <w:bCs/>
        </w:rPr>
        <w:t xml:space="preserve">       </w:t>
      </w:r>
      <w:proofErr w:type="gramStart"/>
      <w:r w:rsidR="00DE2EF1" w:rsidRPr="00DE2EF1">
        <w:rPr>
          <w:b/>
          <w:bCs/>
        </w:rPr>
        <w:t>D,L</w:t>
      </w:r>
      <w:proofErr w:type="gramEnd"/>
      <w:r w:rsidR="00DE2EF1" w:rsidRPr="00DE2EF1">
        <w:rPr>
          <w:b/>
          <w:bCs/>
        </w:rPr>
        <w:t>-</w:t>
      </w:r>
      <w:proofErr w:type="spellStart"/>
      <w:r w:rsidR="00DE2EF1" w:rsidRPr="00DE2EF1">
        <w:rPr>
          <w:b/>
          <w:bCs/>
        </w:rPr>
        <w:t>лактида</w:t>
      </w:r>
      <w:proofErr w:type="spellEnd"/>
      <w:r w:rsidR="00DE2EF1" w:rsidRPr="00DE2EF1">
        <w:rPr>
          <w:b/>
          <w:bCs/>
        </w:rPr>
        <w:t xml:space="preserve"> и </w:t>
      </w:r>
      <w:proofErr w:type="spellStart"/>
      <w:r w:rsidR="00DE2EF1" w:rsidRPr="00DE2EF1">
        <w:rPr>
          <w:b/>
          <w:bCs/>
        </w:rPr>
        <w:t>гликолида</w:t>
      </w:r>
      <w:proofErr w:type="spellEnd"/>
      <w:r w:rsidR="00DE2EF1" w:rsidRPr="00DE2EF1">
        <w:rPr>
          <w:b/>
          <w:bCs/>
        </w:rPr>
        <w:t xml:space="preserve"> </w:t>
      </w:r>
      <w:r>
        <w:rPr>
          <w:b/>
          <w:bCs/>
        </w:rPr>
        <w:t>от</w:t>
      </w:r>
      <w:r w:rsidRPr="00296A15">
        <w:rPr>
          <w:b/>
          <w:bCs/>
        </w:rPr>
        <w:t xml:space="preserve"> условий </w:t>
      </w:r>
      <w:proofErr w:type="spellStart"/>
      <w:r w:rsidR="004D643B">
        <w:rPr>
          <w:b/>
          <w:bCs/>
        </w:rPr>
        <w:t>нанопреципитации</w:t>
      </w:r>
      <w:proofErr w:type="spellEnd"/>
    </w:p>
    <w:p w14:paraId="36C5F9CC" w14:textId="2BFF89F1" w:rsidR="00F30AA6" w:rsidRPr="002E105D" w:rsidRDefault="00F30AA6" w:rsidP="00F30AA6">
      <w:pPr>
        <w:jc w:val="center"/>
        <w:rPr>
          <w:b/>
          <w:i/>
          <w:iCs/>
        </w:rPr>
      </w:pPr>
      <w:r w:rsidRPr="00F30AA6">
        <w:rPr>
          <w:b/>
          <w:i/>
          <w:iCs/>
        </w:rPr>
        <w:t>Коньшина Е.А</w:t>
      </w:r>
      <w:r>
        <w:rPr>
          <w:b/>
          <w:i/>
          <w:iCs/>
        </w:rPr>
        <w:t>.</w:t>
      </w:r>
      <w:r w:rsidRPr="00F30AA6">
        <w:rPr>
          <w:b/>
          <w:i/>
          <w:iCs/>
          <w:vertAlign w:val="superscript"/>
        </w:rPr>
        <w:t>1,2</w:t>
      </w:r>
      <w:r w:rsidRPr="00F30AA6">
        <w:rPr>
          <w:b/>
          <w:i/>
          <w:iCs/>
        </w:rPr>
        <w:t>, Атаманова А.А.</w:t>
      </w:r>
      <w:r w:rsidRPr="00F30AA6">
        <w:rPr>
          <w:b/>
          <w:i/>
          <w:iCs/>
          <w:vertAlign w:val="superscript"/>
        </w:rPr>
        <w:t>1,3</w:t>
      </w:r>
    </w:p>
    <w:p w14:paraId="00000003" w14:textId="7C1BB29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30AA6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F30AA6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4C25FC1C" w14:textId="26A86583" w:rsidR="003B512A" w:rsidRDefault="003B512A" w:rsidP="003B512A">
      <w:pPr>
        <w:jc w:val="center"/>
        <w:rPr>
          <w:i/>
          <w:iCs/>
        </w:rPr>
      </w:pPr>
      <w:r w:rsidRPr="00120221">
        <w:rPr>
          <w:i/>
          <w:vertAlign w:val="superscript"/>
        </w:rPr>
        <w:t>1</w:t>
      </w:r>
      <w:r w:rsidRPr="00120221">
        <w:rPr>
          <w:i/>
          <w:iCs/>
        </w:rPr>
        <w:t>Национальный исследовательский центр «Курчатовский институт»,</w:t>
      </w:r>
      <w:r>
        <w:rPr>
          <w:i/>
          <w:iCs/>
        </w:rPr>
        <w:t xml:space="preserve"> </w:t>
      </w:r>
      <w:r w:rsidRPr="00120221">
        <w:rPr>
          <w:i/>
          <w:iCs/>
        </w:rPr>
        <w:t>Москва,</w:t>
      </w:r>
      <w:r>
        <w:rPr>
          <w:i/>
          <w:iCs/>
        </w:rPr>
        <w:t xml:space="preserve"> Россия</w:t>
      </w:r>
    </w:p>
    <w:p w14:paraId="6845A964" w14:textId="254B1308" w:rsidR="003B512A" w:rsidRDefault="003B512A" w:rsidP="003B512A">
      <w:pPr>
        <w:jc w:val="center"/>
        <w:rPr>
          <w:i/>
        </w:rPr>
      </w:pPr>
      <w:r w:rsidRPr="00120221">
        <w:rPr>
          <w:i/>
          <w:iCs/>
          <w:vertAlign w:val="superscript"/>
        </w:rPr>
        <w:t>2</w:t>
      </w:r>
      <w:r w:rsidRPr="00120221">
        <w:rPr>
          <w:i/>
          <w:iCs/>
        </w:rPr>
        <w:t>Московский физико-технический институт (национальный исследовательский</w:t>
      </w:r>
      <w:r w:rsidRPr="00120221">
        <w:rPr>
          <w:i/>
          <w:iCs/>
        </w:rPr>
        <w:br/>
        <w:t>университет</w:t>
      </w:r>
      <w:r>
        <w:rPr>
          <w:i/>
          <w:iCs/>
        </w:rPr>
        <w:t xml:space="preserve">), </w:t>
      </w:r>
      <w:r w:rsidRPr="00120221">
        <w:rPr>
          <w:i/>
          <w:iCs/>
        </w:rPr>
        <w:t>Долгопрудный,</w:t>
      </w:r>
      <w:r>
        <w:rPr>
          <w:i/>
          <w:iCs/>
        </w:rPr>
        <w:t xml:space="preserve"> Россия</w:t>
      </w:r>
      <w:r w:rsidRPr="00120221">
        <w:rPr>
          <w:i/>
          <w:iCs/>
        </w:rPr>
        <w:br/>
      </w:r>
      <w:r w:rsidRPr="00120221">
        <w:rPr>
          <w:i/>
          <w:iCs/>
          <w:vertAlign w:val="superscript"/>
        </w:rPr>
        <w:t>3</w:t>
      </w:r>
      <w:r w:rsidRPr="00120221">
        <w:rPr>
          <w:i/>
          <w:iCs/>
        </w:rPr>
        <w:t>Институт синтетических полимерных материалов им. Н.С. Ениколопова РАН,</w:t>
      </w:r>
      <w:r>
        <w:rPr>
          <w:i/>
          <w:iCs/>
        </w:rPr>
        <w:t xml:space="preserve"> Москва, Россия</w:t>
      </w:r>
    </w:p>
    <w:p w14:paraId="00000008" w14:textId="5B9EE6F5" w:rsidR="00130241" w:rsidRPr="009333D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512A">
        <w:rPr>
          <w:i/>
          <w:color w:val="000000"/>
          <w:lang w:val="en-US"/>
        </w:rPr>
        <w:t>E</w:t>
      </w:r>
      <w:r w:rsidR="003B76D6" w:rsidRPr="009333DE">
        <w:rPr>
          <w:i/>
          <w:color w:val="000000"/>
        </w:rPr>
        <w:t>-</w:t>
      </w:r>
      <w:r w:rsidRPr="003B512A">
        <w:rPr>
          <w:i/>
          <w:color w:val="000000"/>
          <w:lang w:val="en-US"/>
        </w:rPr>
        <w:t>mail</w:t>
      </w:r>
      <w:r w:rsidRPr="009333DE">
        <w:rPr>
          <w:i/>
          <w:color w:val="000000"/>
        </w:rPr>
        <w:t xml:space="preserve">: </w:t>
      </w:r>
      <w:proofErr w:type="spellStart"/>
      <w:r w:rsidR="003B512A">
        <w:rPr>
          <w:i/>
          <w:color w:val="000000"/>
          <w:u w:val="single"/>
          <w:lang w:val="en-US"/>
        </w:rPr>
        <w:t>konshina</w:t>
      </w:r>
      <w:proofErr w:type="spellEnd"/>
      <w:r w:rsidR="003B512A" w:rsidRPr="009333DE">
        <w:rPr>
          <w:i/>
          <w:color w:val="000000"/>
          <w:u w:val="single"/>
        </w:rPr>
        <w:t>.</w:t>
      </w:r>
      <w:proofErr w:type="spellStart"/>
      <w:r w:rsidR="003B512A">
        <w:rPr>
          <w:i/>
          <w:color w:val="000000"/>
          <w:u w:val="single"/>
          <w:lang w:val="en-US"/>
        </w:rPr>
        <w:t>ea</w:t>
      </w:r>
      <w:proofErr w:type="spellEnd"/>
      <w:r w:rsidRPr="009333DE">
        <w:rPr>
          <w:i/>
          <w:color w:val="000000"/>
          <w:u w:val="single"/>
        </w:rPr>
        <w:t>@</w:t>
      </w:r>
      <w:proofErr w:type="spellStart"/>
      <w:r w:rsidR="003B512A">
        <w:rPr>
          <w:i/>
          <w:color w:val="000000"/>
          <w:u w:val="single"/>
          <w:lang w:val="en-US"/>
        </w:rPr>
        <w:t>phystech</w:t>
      </w:r>
      <w:proofErr w:type="spellEnd"/>
      <w:r w:rsidR="003B512A" w:rsidRPr="009333DE">
        <w:rPr>
          <w:i/>
          <w:color w:val="000000"/>
          <w:u w:val="single"/>
        </w:rPr>
        <w:t>.</w:t>
      </w:r>
      <w:proofErr w:type="spellStart"/>
      <w:r w:rsidR="003B512A">
        <w:rPr>
          <w:i/>
          <w:color w:val="000000"/>
          <w:u w:val="single"/>
          <w:lang w:val="en-US"/>
        </w:rPr>
        <w:t>edu</w:t>
      </w:r>
      <w:proofErr w:type="spellEnd"/>
      <w:r w:rsidRPr="009333DE">
        <w:rPr>
          <w:i/>
          <w:color w:val="000000"/>
        </w:rPr>
        <w:t xml:space="preserve"> </w:t>
      </w:r>
    </w:p>
    <w:p w14:paraId="41E68576" w14:textId="73A2D24E" w:rsidR="00BF18E4" w:rsidRDefault="00BE2887" w:rsidP="00BF18E4">
      <w:pPr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>Одними из н</w:t>
      </w:r>
      <w:r w:rsidRPr="00D52E79">
        <w:rPr>
          <w:shd w:val="clear" w:color="auto" w:fill="FFFFFF"/>
        </w:rPr>
        <w:t>аиболее часто используемы</w:t>
      </w:r>
      <w:r>
        <w:rPr>
          <w:shd w:val="clear" w:color="auto" w:fill="FFFFFF"/>
        </w:rPr>
        <w:t>х</w:t>
      </w:r>
      <w:r w:rsidRPr="00D52E79">
        <w:rPr>
          <w:shd w:val="clear" w:color="auto" w:fill="FFFFFF"/>
        </w:rPr>
        <w:t xml:space="preserve"> полимер</w:t>
      </w:r>
      <w:r>
        <w:rPr>
          <w:shd w:val="clear" w:color="auto" w:fill="FFFFFF"/>
        </w:rPr>
        <w:t>ов</w:t>
      </w:r>
      <w:r w:rsidRPr="00D52E79">
        <w:rPr>
          <w:shd w:val="clear" w:color="auto" w:fill="FFFFFF"/>
        </w:rPr>
        <w:t xml:space="preserve"> для </w:t>
      </w:r>
      <w:r>
        <w:rPr>
          <w:shd w:val="clear" w:color="auto" w:fill="FFFFFF"/>
        </w:rPr>
        <w:t xml:space="preserve">получения </w:t>
      </w:r>
      <w:r w:rsidRPr="00D52E79">
        <w:rPr>
          <w:shd w:val="clear" w:color="auto" w:fill="FFFFFF"/>
        </w:rPr>
        <w:t>наночастиц</w:t>
      </w:r>
      <w:r>
        <w:rPr>
          <w:shd w:val="clear" w:color="auto" w:fill="FFFFFF"/>
        </w:rPr>
        <w:t>, применяемых в качестве носителей для доставки лекарственных агентов целенаправленного действия,</w:t>
      </w:r>
      <w:r w:rsidRPr="00D52E79">
        <w:rPr>
          <w:shd w:val="clear" w:color="auto" w:fill="FFFFFF"/>
        </w:rPr>
        <w:t xml:space="preserve"> </w:t>
      </w:r>
      <w:r w:rsidRPr="00BE2887">
        <w:rPr>
          <w:shd w:val="clear" w:color="auto" w:fill="FFFFFF"/>
        </w:rPr>
        <w:t>являются</w:t>
      </w:r>
      <w:r w:rsidRPr="00BE2887">
        <w:t xml:space="preserve"> </w:t>
      </w:r>
      <w:r w:rsidRPr="00BE2887">
        <w:rPr>
          <w:rStyle w:val="fontstyle01"/>
          <w:rFonts w:eastAsiaTheme="majorEastAsia"/>
          <w:sz w:val="24"/>
          <w:szCs w:val="24"/>
        </w:rPr>
        <w:t>сополимеры</w:t>
      </w:r>
      <w:r w:rsidRPr="00BE2887">
        <w:rPr>
          <w:rStyle w:val="fontstyle01"/>
          <w:sz w:val="24"/>
          <w:szCs w:val="24"/>
        </w:rPr>
        <w:t xml:space="preserve"> </w:t>
      </w:r>
      <w:proofErr w:type="gramStart"/>
      <w:r w:rsidR="004D643B">
        <w:rPr>
          <w:rStyle w:val="fontstyle01"/>
          <w:sz w:val="24"/>
          <w:szCs w:val="24"/>
          <w:lang w:val="en-US"/>
        </w:rPr>
        <w:t>D</w:t>
      </w:r>
      <w:r w:rsidR="004D643B" w:rsidRPr="009333DE">
        <w:rPr>
          <w:rStyle w:val="fontstyle01"/>
          <w:sz w:val="24"/>
          <w:szCs w:val="24"/>
        </w:rPr>
        <w:t>,</w:t>
      </w:r>
      <w:r w:rsidR="004D643B">
        <w:rPr>
          <w:rStyle w:val="fontstyle01"/>
          <w:sz w:val="24"/>
          <w:szCs w:val="24"/>
          <w:lang w:val="en-US"/>
        </w:rPr>
        <w:t>L</w:t>
      </w:r>
      <w:proofErr w:type="gramEnd"/>
      <w:r w:rsidR="004D643B" w:rsidRPr="009333DE">
        <w:rPr>
          <w:rStyle w:val="fontstyle01"/>
          <w:sz w:val="24"/>
          <w:szCs w:val="24"/>
        </w:rPr>
        <w:t>-</w:t>
      </w:r>
      <w:proofErr w:type="spellStart"/>
      <w:r w:rsidRPr="00BE2887">
        <w:rPr>
          <w:rStyle w:val="fontstyle01"/>
          <w:sz w:val="24"/>
          <w:szCs w:val="24"/>
        </w:rPr>
        <w:t>лактида</w:t>
      </w:r>
      <w:proofErr w:type="spellEnd"/>
      <w:r w:rsidRPr="00BE2887">
        <w:rPr>
          <w:rStyle w:val="fontstyle01"/>
          <w:sz w:val="24"/>
          <w:szCs w:val="24"/>
        </w:rPr>
        <w:t xml:space="preserve"> (ЛА) и </w:t>
      </w:r>
      <w:proofErr w:type="spellStart"/>
      <w:r w:rsidRPr="00BE2887">
        <w:rPr>
          <w:rStyle w:val="fontstyle01"/>
          <w:sz w:val="24"/>
          <w:szCs w:val="24"/>
        </w:rPr>
        <w:t>гликолида</w:t>
      </w:r>
      <w:proofErr w:type="spellEnd"/>
      <w:r w:rsidRPr="00BE2887">
        <w:rPr>
          <w:rStyle w:val="fontstyle01"/>
          <w:sz w:val="24"/>
          <w:szCs w:val="24"/>
        </w:rPr>
        <w:t xml:space="preserve"> (ГК). Такие частицы способны</w:t>
      </w:r>
      <w:r>
        <w:rPr>
          <w:rStyle w:val="fontstyle01"/>
          <w:sz w:val="24"/>
          <w:szCs w:val="24"/>
        </w:rPr>
        <w:t xml:space="preserve"> </w:t>
      </w:r>
      <w:r w:rsidRPr="00D52E79">
        <w:rPr>
          <w:shd w:val="clear" w:color="auto" w:fill="FFFFFF"/>
        </w:rPr>
        <w:t>улучшить биодоступность плохо усваиваемых лекарств, продлить время их пребывания в организме</w:t>
      </w:r>
      <w:r>
        <w:rPr>
          <w:shd w:val="clear" w:color="auto" w:fill="FFFFFF"/>
        </w:rPr>
        <w:t xml:space="preserve"> и</w:t>
      </w:r>
      <w:r w:rsidRPr="00D52E79">
        <w:rPr>
          <w:shd w:val="clear" w:color="auto" w:fill="FFFFFF"/>
        </w:rPr>
        <w:t xml:space="preserve"> обеспечить контролируемое высвобождение</w:t>
      </w:r>
      <w:r>
        <w:rPr>
          <w:shd w:val="clear" w:color="auto" w:fill="FFFFFF"/>
        </w:rPr>
        <w:t xml:space="preserve">. </w:t>
      </w:r>
      <w:r w:rsidR="00DF154B">
        <w:rPr>
          <w:shd w:val="clear" w:color="auto" w:fill="FFFFFF"/>
        </w:rPr>
        <w:t>Физико-химические свойства</w:t>
      </w:r>
      <w:r w:rsidR="00BF18E4" w:rsidRPr="003A3CE1">
        <w:rPr>
          <w:shd w:val="clear" w:color="auto" w:fill="FFFFFF"/>
        </w:rPr>
        <w:t xml:space="preserve"> наночастиц</w:t>
      </w:r>
      <w:r w:rsidR="003A3CE1">
        <w:rPr>
          <w:shd w:val="clear" w:color="auto" w:fill="FFFFFF"/>
        </w:rPr>
        <w:t xml:space="preserve"> </w:t>
      </w:r>
      <w:r w:rsidR="003A3CE1" w:rsidRPr="003A3CE1">
        <w:t>поли(</w:t>
      </w:r>
      <w:proofErr w:type="gramStart"/>
      <w:r w:rsidR="003A3CE1" w:rsidRPr="003A3CE1">
        <w:t>D,L</w:t>
      </w:r>
      <w:proofErr w:type="gramEnd"/>
      <w:r w:rsidR="003A3CE1" w:rsidRPr="003A3CE1">
        <w:t>-</w:t>
      </w:r>
      <w:proofErr w:type="spellStart"/>
      <w:r w:rsidR="003A3CE1" w:rsidRPr="003A3CE1">
        <w:t>лактида</w:t>
      </w:r>
      <w:proofErr w:type="spellEnd"/>
      <w:r w:rsidR="003A3CE1" w:rsidRPr="003A3CE1">
        <w:t>-</w:t>
      </w:r>
      <w:r w:rsidR="003A3CE1" w:rsidRPr="003A3CE1">
        <w:rPr>
          <w:i/>
          <w:iCs/>
        </w:rPr>
        <w:t>со</w:t>
      </w:r>
      <w:r w:rsidR="003A3CE1" w:rsidRPr="003A3CE1">
        <w:t>-</w:t>
      </w:r>
      <w:proofErr w:type="spellStart"/>
      <w:r w:rsidR="003A3CE1" w:rsidRPr="003A3CE1">
        <w:t>гликолида</w:t>
      </w:r>
      <w:proofErr w:type="spellEnd"/>
      <w:r w:rsidR="003A3CE1" w:rsidRPr="003A3CE1">
        <w:t>) (ПЛГА)</w:t>
      </w:r>
      <w:r w:rsidR="00DF154B">
        <w:rPr>
          <w:shd w:val="clear" w:color="auto" w:fill="FFFFFF"/>
        </w:rPr>
        <w:t>, например,</w:t>
      </w:r>
      <w:r w:rsidR="00DF154B" w:rsidRPr="003A3CE1">
        <w:rPr>
          <w:shd w:val="clear" w:color="auto" w:fill="FFFFFF"/>
        </w:rPr>
        <w:t xml:space="preserve"> содержание в них загруженного вещества и скорость его высвобождения,</w:t>
      </w:r>
      <w:r w:rsidR="00DF154B">
        <w:rPr>
          <w:shd w:val="clear" w:color="auto" w:fill="FFFFFF"/>
        </w:rPr>
        <w:t xml:space="preserve"> можно контролировать, и</w:t>
      </w:r>
      <w:r w:rsidR="00BF18E4" w:rsidRPr="003A3CE1">
        <w:rPr>
          <w:shd w:val="clear" w:color="auto" w:fill="FFFFFF"/>
        </w:rPr>
        <w:t>змен</w:t>
      </w:r>
      <w:r w:rsidR="00DF154B">
        <w:rPr>
          <w:shd w:val="clear" w:color="auto" w:fill="FFFFFF"/>
        </w:rPr>
        <w:t>яя как</w:t>
      </w:r>
      <w:r w:rsidR="00BF18E4" w:rsidRPr="003A3CE1">
        <w:rPr>
          <w:shd w:val="clear" w:color="auto" w:fill="FFFFFF"/>
        </w:rPr>
        <w:t xml:space="preserve"> химическ</w:t>
      </w:r>
      <w:r w:rsidR="00DF154B">
        <w:rPr>
          <w:shd w:val="clear" w:color="auto" w:fill="FFFFFF"/>
        </w:rPr>
        <w:t>и</w:t>
      </w:r>
      <w:r w:rsidR="00BF18E4" w:rsidRPr="003A3CE1">
        <w:rPr>
          <w:shd w:val="clear" w:color="auto" w:fill="FFFFFF"/>
        </w:rPr>
        <w:t>й с</w:t>
      </w:r>
      <w:r w:rsidR="00DF154B">
        <w:rPr>
          <w:shd w:val="clear" w:color="auto" w:fill="FFFFFF"/>
        </w:rPr>
        <w:t>остав</w:t>
      </w:r>
      <w:r w:rsidR="00BF18E4" w:rsidRPr="003A3CE1">
        <w:rPr>
          <w:shd w:val="clear" w:color="auto" w:fill="FFFFFF"/>
        </w:rPr>
        <w:t xml:space="preserve"> исходного полимера, </w:t>
      </w:r>
      <w:r w:rsidR="00DF154B">
        <w:rPr>
          <w:shd w:val="clear" w:color="auto" w:fill="FFFFFF"/>
        </w:rPr>
        <w:t>так и</w:t>
      </w:r>
      <w:r w:rsidR="00BF18E4" w:rsidRPr="003A3CE1">
        <w:rPr>
          <w:shd w:val="clear" w:color="auto" w:fill="FFFFFF"/>
        </w:rPr>
        <w:t xml:space="preserve"> услови</w:t>
      </w:r>
      <w:r w:rsidR="00DF154B">
        <w:rPr>
          <w:shd w:val="clear" w:color="auto" w:fill="FFFFFF"/>
        </w:rPr>
        <w:t>я</w:t>
      </w:r>
      <w:r w:rsidR="00BF18E4" w:rsidRPr="003A3CE1">
        <w:rPr>
          <w:shd w:val="clear" w:color="auto" w:fill="FFFFFF"/>
        </w:rPr>
        <w:t xml:space="preserve"> получения частиц. </w:t>
      </w:r>
    </w:p>
    <w:p w14:paraId="439AE060" w14:textId="71B6C70A" w:rsidR="00BF18E4" w:rsidRPr="003A3CE1" w:rsidRDefault="00BF18E4" w:rsidP="0008785A">
      <w:pPr>
        <w:ind w:firstLine="397"/>
        <w:jc w:val="both"/>
      </w:pPr>
      <w:r w:rsidRPr="003A3CE1">
        <w:t>В данной работе синтезировали ПЛГА сополимер с мольным соотношением ЛА и ГК звеньев, равным 75:25 мол.</w:t>
      </w:r>
      <w:r w:rsidR="003A3CE1">
        <w:t xml:space="preserve"> </w:t>
      </w:r>
      <w:r w:rsidRPr="003A3CE1">
        <w:t>% (</w:t>
      </w:r>
      <w:proofErr w:type="spellStart"/>
      <w:r w:rsidRPr="003A3CE1">
        <w:t>средневесовая</w:t>
      </w:r>
      <w:proofErr w:type="spellEnd"/>
      <w:r w:rsidRPr="003A3CE1">
        <w:t xml:space="preserve"> молекулярная масса </w:t>
      </w:r>
      <w:proofErr w:type="spellStart"/>
      <w:r w:rsidRPr="003A3CE1">
        <w:rPr>
          <w:i/>
          <w:iCs/>
        </w:rPr>
        <w:t>M</w:t>
      </w:r>
      <w:r w:rsidRPr="003A3CE1">
        <w:rPr>
          <w:vertAlign w:val="subscript"/>
        </w:rPr>
        <w:t>w</w:t>
      </w:r>
      <w:proofErr w:type="spellEnd"/>
      <w:r w:rsidRPr="003A3CE1">
        <w:t xml:space="preserve"> = 68000 г/моль</w:t>
      </w:r>
      <w:r w:rsidR="00E1476E">
        <w:t xml:space="preserve">, </w:t>
      </w:r>
      <w:r w:rsidRPr="003A3CE1">
        <w:t xml:space="preserve">индекс </w:t>
      </w:r>
      <w:proofErr w:type="spellStart"/>
      <w:r w:rsidRPr="003A3CE1">
        <w:t>полидисперсности</w:t>
      </w:r>
      <w:proofErr w:type="spellEnd"/>
      <w:r w:rsidRPr="003A3CE1">
        <w:t xml:space="preserve"> (ИП) – 1.9)</w:t>
      </w:r>
      <w:r w:rsidR="00DF154B">
        <w:t xml:space="preserve"> в присутствии нетоксичного </w:t>
      </w:r>
      <w:r w:rsidR="00DF154B" w:rsidRPr="003A3CE1">
        <w:t xml:space="preserve">катализатора </w:t>
      </w:r>
      <w:proofErr w:type="spellStart"/>
      <w:r w:rsidR="00DF154B" w:rsidRPr="003A3CE1">
        <w:t>субсалицилата</w:t>
      </w:r>
      <w:proofErr w:type="spellEnd"/>
      <w:r w:rsidR="00DF154B" w:rsidRPr="003A3CE1">
        <w:t xml:space="preserve"> висмута</w:t>
      </w:r>
      <w:r w:rsidRPr="003A3CE1">
        <w:t xml:space="preserve">. </w:t>
      </w:r>
      <w:r w:rsidR="00DF154B">
        <w:t xml:space="preserve">При формировании </w:t>
      </w:r>
      <w:r w:rsidRPr="003A3CE1">
        <w:t>ПЛГА наночастиц, стабилизированных поли(виниловым спиртом) (ПВС) (</w:t>
      </w:r>
      <w:proofErr w:type="spellStart"/>
      <w:r w:rsidRPr="003A3CE1">
        <w:rPr>
          <w:i/>
          <w:iCs/>
        </w:rPr>
        <w:t>M</w:t>
      </w:r>
      <w:r w:rsidRPr="003A3CE1">
        <w:rPr>
          <w:vertAlign w:val="subscript"/>
        </w:rPr>
        <w:t>w</w:t>
      </w:r>
      <w:proofErr w:type="spellEnd"/>
      <w:r w:rsidRPr="003A3CE1">
        <w:t xml:space="preserve"> = 30000–70000 г/моль, гидролизованный 87–90</w:t>
      </w:r>
      <w:r w:rsidR="003A3CE1">
        <w:t xml:space="preserve"> </w:t>
      </w:r>
      <w:r w:rsidRPr="003A3CE1">
        <w:t xml:space="preserve">%), </w:t>
      </w:r>
      <w:r w:rsidR="00DF154B">
        <w:t>методом</w:t>
      </w:r>
      <w:r w:rsidRPr="003A3CE1">
        <w:t xml:space="preserve"> </w:t>
      </w:r>
      <w:proofErr w:type="spellStart"/>
      <w:r w:rsidRPr="003A3CE1">
        <w:t>нанопреципитаци</w:t>
      </w:r>
      <w:r w:rsidR="00DF154B">
        <w:t>и</w:t>
      </w:r>
      <w:proofErr w:type="spellEnd"/>
      <w:r w:rsidR="00DF154B">
        <w:t xml:space="preserve"> </w:t>
      </w:r>
      <w:r w:rsidR="00DF154B" w:rsidRPr="003A3CE1">
        <w:t>концентраци</w:t>
      </w:r>
      <w:r w:rsidR="00DF154B">
        <w:t>ю</w:t>
      </w:r>
      <w:r w:rsidR="00DF154B" w:rsidRPr="003A3CE1">
        <w:t xml:space="preserve"> водной фазы (</w:t>
      </w:r>
      <w:r w:rsidR="00DF154B" w:rsidRPr="003A3CE1">
        <w:rPr>
          <w:i/>
          <w:iCs/>
        </w:rPr>
        <w:t>С</w:t>
      </w:r>
      <w:r w:rsidR="00DF154B" w:rsidRPr="003A3CE1">
        <w:rPr>
          <w:vertAlign w:val="subscript"/>
        </w:rPr>
        <w:t>ПВС/вода</w:t>
      </w:r>
      <w:r w:rsidR="00DF154B" w:rsidRPr="003A3CE1">
        <w:t xml:space="preserve">) </w:t>
      </w:r>
      <w:r w:rsidR="0008785A">
        <w:t xml:space="preserve">изменяли в диапазоне </w:t>
      </w:r>
      <w:r w:rsidR="00DF154B" w:rsidRPr="003A3CE1">
        <w:t>2.5</w:t>
      </w:r>
      <w:r w:rsidR="0008785A">
        <w:t>–</w:t>
      </w:r>
      <w:r w:rsidR="00DF154B" w:rsidRPr="003A3CE1">
        <w:t>25 мг/мл</w:t>
      </w:r>
      <w:r w:rsidR="00DF154B">
        <w:t xml:space="preserve"> при постоянной</w:t>
      </w:r>
      <w:r w:rsidRPr="003A3CE1">
        <w:t xml:space="preserve"> </w:t>
      </w:r>
      <w:r w:rsidR="00DF154B">
        <w:t>к</w:t>
      </w:r>
      <w:r w:rsidRPr="003A3CE1">
        <w:t>онцентраци</w:t>
      </w:r>
      <w:r w:rsidR="00DF154B">
        <w:t>и</w:t>
      </w:r>
      <w:r w:rsidRPr="003A3CE1">
        <w:t xml:space="preserve"> органической фазы (</w:t>
      </w:r>
      <w:r w:rsidRPr="003A3CE1">
        <w:rPr>
          <w:i/>
          <w:iCs/>
        </w:rPr>
        <w:t>С</w:t>
      </w:r>
      <w:r w:rsidRPr="003A3CE1">
        <w:rPr>
          <w:vertAlign w:val="subscript"/>
        </w:rPr>
        <w:t>ПЛГА/ацетон</w:t>
      </w:r>
      <w:r w:rsidRPr="003A3CE1">
        <w:t xml:space="preserve"> = 5 мг/мл). Теоретическая загрузка модельных агентов</w:t>
      </w:r>
      <w:r w:rsidR="009F2302">
        <w:t xml:space="preserve">, </w:t>
      </w:r>
      <w:r w:rsidR="0008785A">
        <w:t>гидрофильного 5-фторурацила (5-ФУ) и гидрофобного ацетата ретинола (АЦР)</w:t>
      </w:r>
      <w:r w:rsidR="009F2302">
        <w:t>,</w:t>
      </w:r>
      <w:r w:rsidRPr="003A3CE1">
        <w:t xml:space="preserve"> </w:t>
      </w:r>
      <w:r w:rsidR="004D643B">
        <w:t xml:space="preserve">была </w:t>
      </w:r>
      <w:r w:rsidR="00C5030E">
        <w:t>равн</w:t>
      </w:r>
      <w:r w:rsidR="004D643B">
        <w:t>ой</w:t>
      </w:r>
      <w:r w:rsidRPr="003A3CE1">
        <w:t xml:space="preserve"> 10 масс.</w:t>
      </w:r>
      <w:r w:rsidR="003A3CE1">
        <w:t xml:space="preserve"> </w:t>
      </w:r>
      <w:r w:rsidRPr="003A3CE1">
        <w:t>% (по массе ПЛГА).</w:t>
      </w:r>
    </w:p>
    <w:p w14:paraId="42A4C932" w14:textId="627B6C4E" w:rsidR="005B4778" w:rsidRPr="003A3CE1" w:rsidRDefault="00BF18E4" w:rsidP="00E1476E">
      <w:pPr>
        <w:ind w:firstLine="397"/>
        <w:jc w:val="both"/>
      </w:pPr>
      <w:r w:rsidRPr="003A3CE1">
        <w:t xml:space="preserve">Целью работы является </w:t>
      </w:r>
      <w:r w:rsidR="004A7F7A">
        <w:t>выявление</w:t>
      </w:r>
      <w:r w:rsidRPr="003A3CE1">
        <w:t xml:space="preserve"> </w:t>
      </w:r>
      <w:r w:rsidR="004A7F7A">
        <w:t>зависимости</w:t>
      </w:r>
      <w:r w:rsidRPr="003A3CE1">
        <w:t xml:space="preserve"> </w:t>
      </w:r>
      <w:r w:rsidR="004A7F7A" w:rsidRPr="003A3CE1">
        <w:t>эффективност</w:t>
      </w:r>
      <w:r w:rsidR="004A7F7A">
        <w:t>и</w:t>
      </w:r>
      <w:r w:rsidR="004A7F7A" w:rsidRPr="003A3CE1">
        <w:t xml:space="preserve"> загрузки модельных лекарств 5-ФУ и АЦР в ПЛГА наночастицы и скорост</w:t>
      </w:r>
      <w:r w:rsidR="004A7F7A">
        <w:t>и</w:t>
      </w:r>
      <w:r w:rsidR="004A7F7A" w:rsidRPr="003A3CE1">
        <w:t xml:space="preserve"> их высвобождения</w:t>
      </w:r>
      <w:r w:rsidR="004A7F7A">
        <w:t xml:space="preserve"> от</w:t>
      </w:r>
      <w:r w:rsidR="004A7F7A" w:rsidRPr="003A3CE1">
        <w:t xml:space="preserve"> </w:t>
      </w:r>
      <w:r w:rsidRPr="003A3CE1">
        <w:t xml:space="preserve">концентрации стабилизатора ПВС, используемого на этапе получения частиц. Кроме того, </w:t>
      </w:r>
      <w:r w:rsidR="004A7F7A">
        <w:t>исследование</w:t>
      </w:r>
      <w:r w:rsidRPr="003A3CE1">
        <w:t xml:space="preserve"> </w:t>
      </w:r>
      <w:r w:rsidR="004A7F7A">
        <w:t>влияния числа отмывок на</w:t>
      </w:r>
      <w:r w:rsidRPr="003A3CE1">
        <w:t xml:space="preserve"> физико-химически</w:t>
      </w:r>
      <w:r w:rsidR="004A7F7A">
        <w:t>е</w:t>
      </w:r>
      <w:r w:rsidRPr="003A3CE1">
        <w:t xml:space="preserve"> </w:t>
      </w:r>
      <w:r w:rsidR="004A7F7A">
        <w:t>параметры</w:t>
      </w:r>
      <w:r w:rsidRPr="003A3CE1">
        <w:t xml:space="preserve"> ненагруженных ПЛГА наночастиц </w:t>
      </w:r>
      <w:r w:rsidR="004A7F7A">
        <w:t>показало</w:t>
      </w:r>
      <w:r w:rsidRPr="003A3CE1">
        <w:t xml:space="preserve">, что </w:t>
      </w:r>
      <w:r w:rsidR="004A7F7A">
        <w:t>с ростом</w:t>
      </w:r>
      <w:r w:rsidRPr="003A3CE1">
        <w:t xml:space="preserve"> количества отмывок от несвязанного ПВС размер</w:t>
      </w:r>
      <w:r w:rsidR="004A7F7A">
        <w:t xml:space="preserve"> частиц </w:t>
      </w:r>
      <w:r w:rsidR="004D643B">
        <w:t xml:space="preserve">не </w:t>
      </w:r>
      <w:r w:rsidR="004A7F7A">
        <w:t>меняется</w:t>
      </w:r>
      <w:r w:rsidR="004D643B">
        <w:t xml:space="preserve"> (в рамках экспериментальной погрешности)</w:t>
      </w:r>
      <w:r w:rsidRPr="003A3CE1">
        <w:t>, ИП</w:t>
      </w:r>
      <w:r w:rsidR="004A7F7A">
        <w:t xml:space="preserve"> возрастает, а </w:t>
      </w:r>
      <w:r w:rsidRPr="003A3CE1">
        <w:t>выход</w:t>
      </w:r>
      <w:r w:rsidR="004D643B">
        <w:t>, напротив,</w:t>
      </w:r>
      <w:r w:rsidR="004A7F7A">
        <w:t xml:space="preserve"> снижается</w:t>
      </w:r>
      <w:r w:rsidRPr="003A3CE1">
        <w:t xml:space="preserve">. </w:t>
      </w:r>
      <w:r w:rsidR="004D643B">
        <w:t>Таким образом</w:t>
      </w:r>
      <w:r w:rsidRPr="003A3CE1">
        <w:t xml:space="preserve">, </w:t>
      </w:r>
      <w:r w:rsidR="009F2302" w:rsidRPr="003A3CE1">
        <w:t>достаточно одной отмывки ПЛГА наночастиц от несвязанного стабилизатора</w:t>
      </w:r>
      <w:r w:rsidRPr="003A3CE1">
        <w:t xml:space="preserve">. </w:t>
      </w:r>
      <w:r w:rsidR="00E1476E">
        <w:t>Обнаружено</w:t>
      </w:r>
      <w:r w:rsidR="005B4778">
        <w:t>, что с</w:t>
      </w:r>
      <w:r w:rsidR="005B4778" w:rsidRPr="005B4778">
        <w:t>одержание модельных лекарств в ПЛГА</w:t>
      </w:r>
      <w:r w:rsidR="005B4778">
        <w:t xml:space="preserve"> </w:t>
      </w:r>
      <w:r w:rsidR="005B4778" w:rsidRPr="005B4778">
        <w:t xml:space="preserve">наночастицах </w:t>
      </w:r>
      <w:r w:rsidR="005B4778">
        <w:t>слабо</w:t>
      </w:r>
      <w:r w:rsidR="005B4778" w:rsidRPr="005B4778">
        <w:t xml:space="preserve"> зависит от концентрации водной фазы</w:t>
      </w:r>
      <w:r w:rsidR="005B4778">
        <w:t>, о</w:t>
      </w:r>
      <w:r w:rsidR="005B4778" w:rsidRPr="005B4778">
        <w:t xml:space="preserve">днако эффективность </w:t>
      </w:r>
      <w:r w:rsidR="005B4778">
        <w:t>загрузки</w:t>
      </w:r>
      <w:r w:rsidR="005B4778" w:rsidRPr="005B4778">
        <w:t xml:space="preserve"> гидрофобного АЦР в 12 раз выше</w:t>
      </w:r>
      <w:r w:rsidR="005B4778">
        <w:t xml:space="preserve"> данной характеристики при загрузке </w:t>
      </w:r>
      <w:r w:rsidR="005B4778" w:rsidRPr="005B4778">
        <w:t xml:space="preserve">гидрофильного 5-ФУ. </w:t>
      </w:r>
      <w:r w:rsidR="005B4778">
        <w:t xml:space="preserve">Установлено, что </w:t>
      </w:r>
      <w:r w:rsidR="00152250">
        <w:t xml:space="preserve">увеличение </w:t>
      </w:r>
      <w:r w:rsidR="005B4778">
        <w:t>к</w:t>
      </w:r>
      <w:r w:rsidR="005B4778" w:rsidRPr="005B4778">
        <w:t>онцентраци</w:t>
      </w:r>
      <w:r w:rsidR="00152250">
        <w:t>и</w:t>
      </w:r>
      <w:r w:rsidR="005B4778" w:rsidRPr="005B4778">
        <w:t xml:space="preserve"> ПВС не влияет на скорость высвобождения 5-ФУ, но </w:t>
      </w:r>
      <w:r w:rsidR="00152250">
        <w:t>приводит к замедлению</w:t>
      </w:r>
      <w:r w:rsidR="005B4778" w:rsidRPr="005B4778">
        <w:t xml:space="preserve"> высвобождения АЦР</w:t>
      </w:r>
      <w:r w:rsidR="005E674C">
        <w:t>.</w:t>
      </w:r>
      <w:r w:rsidR="00152250">
        <w:t xml:space="preserve"> </w:t>
      </w:r>
      <w:r w:rsidR="005E674C">
        <w:t>При этом гидрофобный препарат высвобождается значительно медленнее</w:t>
      </w:r>
      <w:r w:rsidR="00E1476E">
        <w:t xml:space="preserve"> гидрофильного: </w:t>
      </w:r>
      <w:r w:rsidR="005B4778" w:rsidRPr="005B4778">
        <w:t xml:space="preserve">за 18 часов при </w:t>
      </w:r>
      <w:r w:rsidR="005E674C" w:rsidRPr="005E674C">
        <w:rPr>
          <w:i/>
          <w:iCs/>
        </w:rPr>
        <w:t>С</w:t>
      </w:r>
      <w:r w:rsidR="005E674C" w:rsidRPr="005E674C">
        <w:rPr>
          <w:vertAlign w:val="subscript"/>
        </w:rPr>
        <w:t xml:space="preserve">ПВС/вода </w:t>
      </w:r>
      <w:r w:rsidR="005E674C" w:rsidRPr="005E674C">
        <w:t>=</w:t>
      </w:r>
      <w:r w:rsidR="005B4778" w:rsidRPr="005B4778">
        <w:t>5 мг/мл высвобождается только 1</w:t>
      </w:r>
      <w:r w:rsidR="00E1476E">
        <w:t>5</w:t>
      </w:r>
      <w:r w:rsidR="009333DE" w:rsidRPr="009333DE">
        <w:t xml:space="preserve"> </w:t>
      </w:r>
      <w:r w:rsidR="005B4778" w:rsidRPr="005B4778">
        <w:t xml:space="preserve">% АЦР против </w:t>
      </w:r>
      <w:r w:rsidR="00E1476E">
        <w:t>80</w:t>
      </w:r>
      <w:r w:rsidR="009333DE" w:rsidRPr="009333DE">
        <w:t xml:space="preserve"> </w:t>
      </w:r>
      <w:r w:rsidR="005B4778" w:rsidRPr="005B4778">
        <w:t>% 5-ФУ.</w:t>
      </w:r>
    </w:p>
    <w:p w14:paraId="0AA9ED42" w14:textId="27DB58B8" w:rsidR="00BF18E4" w:rsidRPr="003A3CE1" w:rsidRDefault="00BF18E4" w:rsidP="00BF18E4">
      <w:pPr>
        <w:ind w:firstLine="397"/>
        <w:jc w:val="both"/>
      </w:pPr>
      <w:r w:rsidRPr="003A3CE1">
        <w:t xml:space="preserve">Таким образом, показано, что скорость высвобождения гидрофобных лекарственных агентов из ПЛГА наночастиц </w:t>
      </w:r>
      <w:r w:rsidR="00B37501">
        <w:t>обратно зависит</w:t>
      </w:r>
      <w:r w:rsidRPr="003A3CE1">
        <w:t xml:space="preserve"> </w:t>
      </w:r>
      <w:r w:rsidR="00B37501">
        <w:t xml:space="preserve">от </w:t>
      </w:r>
      <w:r w:rsidRPr="003A3CE1">
        <w:t>концентраци</w:t>
      </w:r>
      <w:r w:rsidR="00B37501">
        <w:t>и</w:t>
      </w:r>
      <w:r w:rsidRPr="003A3CE1">
        <w:t xml:space="preserve"> стабилизатора. Кроме того, установлено, что для </w:t>
      </w:r>
      <w:r w:rsidR="00C5030E">
        <w:t>формирования</w:t>
      </w:r>
      <w:r w:rsidRPr="003A3CE1">
        <w:t xml:space="preserve"> стабильных ПЛГА наночастиц с воспроизводимыми</w:t>
      </w:r>
      <w:r w:rsidR="00B37501">
        <w:t xml:space="preserve"> и регулируемыми</w:t>
      </w:r>
      <w:r w:rsidRPr="003A3CE1">
        <w:t xml:space="preserve"> характеристиками</w:t>
      </w:r>
      <w:r w:rsidR="00C5030E">
        <w:t xml:space="preserve"> второй отмывки </w:t>
      </w:r>
      <w:r w:rsidR="00C5030E" w:rsidRPr="003A3CE1">
        <w:t>от несвязанного стабилизатора</w:t>
      </w:r>
      <w:r w:rsidR="00C5030E">
        <w:t xml:space="preserve"> не требуется</w:t>
      </w:r>
      <w:r w:rsidRPr="003A3CE1">
        <w:t>.</w:t>
      </w:r>
    </w:p>
    <w:p w14:paraId="3486C755" w14:textId="5D821061" w:rsidR="00116478" w:rsidRPr="00B37501" w:rsidRDefault="00BF18E4" w:rsidP="00B375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A3CE1">
        <w:rPr>
          <w:i/>
          <w:iCs/>
        </w:rPr>
        <w:t xml:space="preserve">Работа выполнена в рамках </w:t>
      </w:r>
      <w:proofErr w:type="spellStart"/>
      <w:r w:rsidRPr="003A3CE1">
        <w:rPr>
          <w:i/>
          <w:iCs/>
        </w:rPr>
        <w:t>госзадания</w:t>
      </w:r>
      <w:proofErr w:type="spellEnd"/>
      <w:r w:rsidRPr="003A3CE1">
        <w:rPr>
          <w:i/>
          <w:iCs/>
        </w:rPr>
        <w:t xml:space="preserve"> НИЦ «Курчатовский институт».</w:t>
      </w:r>
    </w:p>
    <w:sectPr w:rsidR="00116478" w:rsidRPr="00B37501" w:rsidSect="009333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79824">
    <w:abstractNumId w:val="2"/>
  </w:num>
  <w:num w:numId="2" w16cid:durableId="842552055">
    <w:abstractNumId w:val="3"/>
  </w:num>
  <w:num w:numId="3" w16cid:durableId="970939247">
    <w:abstractNumId w:val="1"/>
  </w:num>
  <w:num w:numId="4" w16cid:durableId="187854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7966"/>
    <w:rsid w:val="00063966"/>
    <w:rsid w:val="00075D6E"/>
    <w:rsid w:val="00086081"/>
    <w:rsid w:val="0008785A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2250"/>
    <w:rsid w:val="001E61C2"/>
    <w:rsid w:val="001F0493"/>
    <w:rsid w:val="001F3C9F"/>
    <w:rsid w:val="001F416F"/>
    <w:rsid w:val="0022260A"/>
    <w:rsid w:val="002264EE"/>
    <w:rsid w:val="0023307C"/>
    <w:rsid w:val="002E105D"/>
    <w:rsid w:val="0031361E"/>
    <w:rsid w:val="00391C38"/>
    <w:rsid w:val="003A3CE1"/>
    <w:rsid w:val="003B512A"/>
    <w:rsid w:val="003B76D6"/>
    <w:rsid w:val="003E2601"/>
    <w:rsid w:val="003F4E6B"/>
    <w:rsid w:val="004A0601"/>
    <w:rsid w:val="004A26A3"/>
    <w:rsid w:val="004A7F7A"/>
    <w:rsid w:val="004D643B"/>
    <w:rsid w:val="004F0EDF"/>
    <w:rsid w:val="00522BF1"/>
    <w:rsid w:val="00556309"/>
    <w:rsid w:val="00590166"/>
    <w:rsid w:val="005B4778"/>
    <w:rsid w:val="005C3E46"/>
    <w:rsid w:val="005D022B"/>
    <w:rsid w:val="005E5BE9"/>
    <w:rsid w:val="005E674C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33DE"/>
    <w:rsid w:val="009426C0"/>
    <w:rsid w:val="00980A65"/>
    <w:rsid w:val="009A66DB"/>
    <w:rsid w:val="009B2F80"/>
    <w:rsid w:val="009B3300"/>
    <w:rsid w:val="009F2302"/>
    <w:rsid w:val="009F3380"/>
    <w:rsid w:val="00A02163"/>
    <w:rsid w:val="00A314FE"/>
    <w:rsid w:val="00AD7380"/>
    <w:rsid w:val="00AF2B86"/>
    <w:rsid w:val="00B37501"/>
    <w:rsid w:val="00BE2887"/>
    <w:rsid w:val="00BF18E4"/>
    <w:rsid w:val="00BF36F8"/>
    <w:rsid w:val="00BF4622"/>
    <w:rsid w:val="00C5030E"/>
    <w:rsid w:val="00C844E2"/>
    <w:rsid w:val="00CD00B1"/>
    <w:rsid w:val="00CD7847"/>
    <w:rsid w:val="00D22306"/>
    <w:rsid w:val="00D42542"/>
    <w:rsid w:val="00D52E79"/>
    <w:rsid w:val="00D8121C"/>
    <w:rsid w:val="00DE2EF1"/>
    <w:rsid w:val="00DF154B"/>
    <w:rsid w:val="00DF595D"/>
    <w:rsid w:val="00E1476E"/>
    <w:rsid w:val="00E22189"/>
    <w:rsid w:val="00E74069"/>
    <w:rsid w:val="00E81D35"/>
    <w:rsid w:val="00EB1F49"/>
    <w:rsid w:val="00F30AA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BF18E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4D64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43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43B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64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643B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D643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64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DA7CB1-02E7-4291-9993-F1FFEA62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 Коньшина</cp:lastModifiedBy>
  <cp:revision>17</cp:revision>
  <dcterms:created xsi:type="dcterms:W3CDTF">2025-02-25T19:34:00Z</dcterms:created>
  <dcterms:modified xsi:type="dcterms:W3CDTF">2025-03-02T14:31:00Z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