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7B222E" w:rsidR="00130241" w:rsidRDefault="00323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Разработка двойных</w:t>
      </w:r>
      <w:r w:rsidR="007E20E6">
        <w:rPr>
          <w:b/>
          <w:color w:val="000000"/>
        </w:rPr>
        <w:t xml:space="preserve"> флуоресцентных/фосфоресцентных</w:t>
      </w:r>
      <w:r>
        <w:rPr>
          <w:b/>
          <w:color w:val="000000"/>
        </w:rPr>
        <w:t xml:space="preserve"> </w:t>
      </w:r>
      <w:r w:rsidR="00AA34B8">
        <w:rPr>
          <w:b/>
          <w:color w:val="000000"/>
        </w:rPr>
        <w:t>био</w:t>
      </w:r>
      <w:r>
        <w:rPr>
          <w:b/>
          <w:color w:val="000000"/>
        </w:rPr>
        <w:t>сенсоров</w:t>
      </w:r>
      <w:r w:rsidR="007E20E6">
        <w:rPr>
          <w:b/>
          <w:color w:val="000000"/>
        </w:rPr>
        <w:t xml:space="preserve"> на </w:t>
      </w:r>
      <w:r w:rsidR="007E20E6">
        <w:rPr>
          <w:b/>
          <w:color w:val="000000"/>
          <w:lang w:val="en-US"/>
        </w:rPr>
        <w:t>pH</w:t>
      </w:r>
      <w:r w:rsidR="007E20E6">
        <w:rPr>
          <w:b/>
          <w:color w:val="000000"/>
        </w:rPr>
        <w:t xml:space="preserve"> и кислород на основе комплексов </w:t>
      </w:r>
      <w:r w:rsidR="007E20E6">
        <w:rPr>
          <w:b/>
          <w:color w:val="000000"/>
          <w:lang w:val="en-US"/>
        </w:rPr>
        <w:t>Pt</w:t>
      </w:r>
      <w:r w:rsidR="007E20E6" w:rsidRPr="007E20E6">
        <w:rPr>
          <w:b/>
          <w:color w:val="000000"/>
        </w:rPr>
        <w:t xml:space="preserve"> (</w:t>
      </w:r>
      <w:r w:rsidR="007E20E6">
        <w:rPr>
          <w:b/>
          <w:color w:val="000000"/>
          <w:lang w:val="en-US"/>
        </w:rPr>
        <w:t>II</w:t>
      </w:r>
      <w:r w:rsidR="007E20E6" w:rsidRPr="007E20E6">
        <w:rPr>
          <w:b/>
          <w:color w:val="000000"/>
        </w:rPr>
        <w:t>)</w:t>
      </w:r>
      <w:r w:rsidR="00C418D8" w:rsidRPr="00C418D8">
        <w:rPr>
          <w:b/>
          <w:color w:val="000000"/>
        </w:rPr>
        <w:t xml:space="preserve"> </w:t>
      </w:r>
      <w:r w:rsidR="00C418D8">
        <w:rPr>
          <w:b/>
          <w:color w:val="000000"/>
          <w:lang w:val="en-US"/>
        </w:rPr>
        <w:t>c</w:t>
      </w:r>
      <w:r w:rsidR="00C418D8" w:rsidRPr="00C418D8">
        <w:rPr>
          <w:b/>
          <w:color w:val="000000"/>
        </w:rPr>
        <w:t xml:space="preserve"> </w:t>
      </w:r>
      <w:r w:rsidR="00C418D8">
        <w:rPr>
          <w:b/>
          <w:color w:val="000000"/>
          <w:lang w:val="en-US"/>
        </w:rPr>
        <w:t>N</w:t>
      </w:r>
      <w:r w:rsidR="00C418D8" w:rsidRPr="00C418D8">
        <w:rPr>
          <w:b/>
          <w:color w:val="000000"/>
        </w:rPr>
        <w:t>^</w:t>
      </w:r>
      <w:r w:rsidR="00C418D8">
        <w:rPr>
          <w:b/>
          <w:color w:val="000000"/>
          <w:lang w:val="en-US"/>
        </w:rPr>
        <w:t>C</w:t>
      </w:r>
      <w:r w:rsidR="00C418D8" w:rsidRPr="00C418D8">
        <w:rPr>
          <w:b/>
          <w:color w:val="000000"/>
        </w:rPr>
        <w:t xml:space="preserve"> </w:t>
      </w:r>
      <w:r w:rsidR="00C418D8">
        <w:rPr>
          <w:b/>
          <w:color w:val="000000"/>
        </w:rPr>
        <w:t>пинцерными лигандами</w:t>
      </w:r>
      <w:r w:rsidR="007E20E6" w:rsidRPr="007E20E6">
        <w:rPr>
          <w:b/>
          <w:color w:val="000000"/>
        </w:rPr>
        <w:t xml:space="preserve"> </w:t>
      </w:r>
      <w:r w:rsidR="007E20E6">
        <w:rPr>
          <w:b/>
          <w:color w:val="000000"/>
        </w:rPr>
        <w:t>и углеродных квантовых точек, модифицированных аминогруппами.</w:t>
      </w:r>
    </w:p>
    <w:p w14:paraId="00000002" w14:textId="2BA35531" w:rsidR="00130241" w:rsidRDefault="007E20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Павлов А.В., Байгильдин В.А.</w:t>
      </w:r>
    </w:p>
    <w:p w14:paraId="00000003" w14:textId="3FD5F86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E20E6">
        <w:rPr>
          <w:i/>
          <w:color w:val="000000"/>
        </w:rPr>
        <w:t>3</w:t>
      </w:r>
      <w:r>
        <w:rPr>
          <w:i/>
          <w:color w:val="000000"/>
        </w:rPr>
        <w:t xml:space="preserve"> курс</w:t>
      </w:r>
      <w:r w:rsidR="007E20E6">
        <w:rPr>
          <w:i/>
          <w:color w:val="000000"/>
        </w:rPr>
        <w:t xml:space="preserve"> бакалавриата</w:t>
      </w:r>
      <w:r>
        <w:rPr>
          <w:i/>
          <w:color w:val="000000"/>
        </w:rPr>
        <w:t xml:space="preserve"> </w:t>
      </w:r>
    </w:p>
    <w:p w14:paraId="680A8398" w14:textId="77777777" w:rsidR="007E20E6" w:rsidRDefault="007E20E6" w:rsidP="007E20E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 </w:t>
      </w:r>
    </w:p>
    <w:p w14:paraId="00000007" w14:textId="22373D2F" w:rsidR="00130241" w:rsidRPr="000E334E" w:rsidRDefault="007E20E6" w:rsidP="007E20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Санкт-Петербург, Россия</w:t>
      </w:r>
      <w:r w:rsidRPr="007C36D8">
        <w:rPr>
          <w:i/>
          <w:color w:val="000000"/>
          <w:highlight w:val="yellow"/>
        </w:rPr>
        <w:t xml:space="preserve"> </w:t>
      </w:r>
    </w:p>
    <w:p w14:paraId="45AD8078" w14:textId="6B44A02A" w:rsidR="0053685A" w:rsidRPr="00486660" w:rsidRDefault="00EB1F49" w:rsidP="00DF6D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7E20E6">
        <w:rPr>
          <w:i/>
          <w:color w:val="000000"/>
          <w:lang w:val="en-US"/>
        </w:rPr>
        <w:t>E</w:t>
      </w:r>
      <w:r w:rsidR="003B76D6" w:rsidRPr="00486660">
        <w:rPr>
          <w:i/>
          <w:color w:val="000000"/>
        </w:rPr>
        <w:t>-</w:t>
      </w:r>
      <w:r w:rsidRPr="007E20E6">
        <w:rPr>
          <w:i/>
          <w:color w:val="000000"/>
          <w:lang w:val="en-US"/>
        </w:rPr>
        <w:t>mail</w:t>
      </w:r>
      <w:r w:rsidRPr="00486660">
        <w:rPr>
          <w:i/>
          <w:color w:val="000000"/>
        </w:rPr>
        <w:t xml:space="preserve">: </w:t>
      </w:r>
      <w:hyperlink r:id="rId6" w:history="1">
        <w:r w:rsidR="0053685A" w:rsidRPr="00EA7B4B">
          <w:rPr>
            <w:rStyle w:val="a9"/>
            <w:i/>
            <w:lang w:val="en-US"/>
          </w:rPr>
          <w:t>st</w:t>
        </w:r>
        <w:r w:rsidR="0053685A" w:rsidRPr="00486660">
          <w:rPr>
            <w:rStyle w:val="a9"/>
            <w:i/>
          </w:rPr>
          <w:t>106274@</w:t>
        </w:r>
        <w:r w:rsidR="0053685A" w:rsidRPr="00EA7B4B">
          <w:rPr>
            <w:rStyle w:val="a9"/>
            <w:i/>
            <w:lang w:val="en-US"/>
          </w:rPr>
          <w:t>student</w:t>
        </w:r>
        <w:r w:rsidR="0053685A" w:rsidRPr="00486660">
          <w:rPr>
            <w:rStyle w:val="a9"/>
            <w:i/>
          </w:rPr>
          <w:t>.</w:t>
        </w:r>
        <w:r w:rsidR="0053685A" w:rsidRPr="00EA7B4B">
          <w:rPr>
            <w:rStyle w:val="a9"/>
            <w:i/>
            <w:lang w:val="en-US"/>
          </w:rPr>
          <w:t>spbu</w:t>
        </w:r>
        <w:r w:rsidR="0053685A" w:rsidRPr="00486660">
          <w:rPr>
            <w:rStyle w:val="a9"/>
            <w:i/>
          </w:rPr>
          <w:t>.</w:t>
        </w:r>
        <w:r w:rsidR="0053685A" w:rsidRPr="00EA7B4B">
          <w:rPr>
            <w:rStyle w:val="a9"/>
            <w:i/>
            <w:lang w:val="en-US"/>
          </w:rPr>
          <w:t>ru</w:t>
        </w:r>
      </w:hyperlink>
    </w:p>
    <w:p w14:paraId="3C44C7A4" w14:textId="16D8FF3C" w:rsidR="00F865B3" w:rsidRDefault="00AA34B8" w:rsidP="00AA34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сегодняшний день одним из </w:t>
      </w:r>
      <w:r w:rsidR="001D056B">
        <w:rPr>
          <w:color w:val="000000"/>
        </w:rPr>
        <w:t>развивающихся</w:t>
      </w:r>
      <w:r>
        <w:rPr>
          <w:color w:val="000000"/>
        </w:rPr>
        <w:t xml:space="preserve"> направлений в разработке новых </w:t>
      </w:r>
      <w:r w:rsidR="00486660">
        <w:rPr>
          <w:color w:val="000000"/>
        </w:rPr>
        <w:t>методов мониторинга состояния</w:t>
      </w:r>
      <w:r w:rsidR="00486660" w:rsidRPr="00486660">
        <w:rPr>
          <w:color w:val="000000"/>
        </w:rPr>
        <w:t xml:space="preserve"> </w:t>
      </w:r>
      <w:r w:rsidR="00486660">
        <w:rPr>
          <w:color w:val="000000"/>
        </w:rPr>
        <w:t>биологических сред</w:t>
      </w:r>
      <w:r>
        <w:rPr>
          <w:color w:val="000000"/>
        </w:rPr>
        <w:t xml:space="preserve"> являются биосенсоры</w:t>
      </w:r>
      <w:r w:rsidR="001D056B">
        <w:rPr>
          <w:color w:val="000000"/>
        </w:rPr>
        <w:t>, основанные на изменении времени жизни возбужденных состояний люминофоров в зависимости от условий среды. Исследования показали, что</w:t>
      </w:r>
      <w:r w:rsidR="005221F2">
        <w:rPr>
          <w:color w:val="000000"/>
        </w:rPr>
        <w:t xml:space="preserve"> фосфоресценция некоторых</w:t>
      </w:r>
      <w:r w:rsidR="001D056B">
        <w:rPr>
          <w:color w:val="000000"/>
        </w:rPr>
        <w:t xml:space="preserve"> комплекс</w:t>
      </w:r>
      <w:r w:rsidR="005221F2">
        <w:rPr>
          <w:color w:val="000000"/>
        </w:rPr>
        <w:t>ов</w:t>
      </w:r>
      <w:r w:rsidR="001D056B">
        <w:rPr>
          <w:color w:val="000000"/>
        </w:rPr>
        <w:t xml:space="preserve"> </w:t>
      </w:r>
      <w:r w:rsidR="001D056B" w:rsidRPr="001D056B">
        <w:rPr>
          <w:color w:val="000000"/>
        </w:rPr>
        <w:t>Pt</w:t>
      </w:r>
      <w:r w:rsidR="007F239B">
        <w:rPr>
          <w:color w:val="000000"/>
        </w:rPr>
        <w:t xml:space="preserve"> </w:t>
      </w:r>
      <w:r w:rsidR="001D056B" w:rsidRPr="001D056B">
        <w:rPr>
          <w:color w:val="000000"/>
        </w:rPr>
        <w:t>(II) c</w:t>
      </w:r>
      <w:r w:rsidR="005221F2">
        <w:rPr>
          <w:color w:val="000000"/>
        </w:rPr>
        <w:t xml:space="preserve"> </w:t>
      </w:r>
      <w:r w:rsidR="001D056B" w:rsidRPr="001D056B">
        <w:rPr>
          <w:color w:val="000000"/>
        </w:rPr>
        <w:t>N^C пинцерными лигандами</w:t>
      </w:r>
      <w:r w:rsidR="007F239B">
        <w:rPr>
          <w:color w:val="000000"/>
        </w:rPr>
        <w:t xml:space="preserve"> </w:t>
      </w:r>
      <w:r w:rsidR="00486660">
        <w:rPr>
          <w:color w:val="000000"/>
        </w:rPr>
        <w:t>облада</w:t>
      </w:r>
      <w:r w:rsidR="005221F2">
        <w:rPr>
          <w:color w:val="000000"/>
        </w:rPr>
        <w:t>е</w:t>
      </w:r>
      <w:r w:rsidR="00486660">
        <w:rPr>
          <w:color w:val="000000"/>
        </w:rPr>
        <w:t>т</w:t>
      </w:r>
      <w:r w:rsidR="007F239B">
        <w:rPr>
          <w:color w:val="000000"/>
        </w:rPr>
        <w:t xml:space="preserve"> </w:t>
      </w:r>
      <w:r w:rsidR="00583B63">
        <w:rPr>
          <w:color w:val="000000"/>
        </w:rPr>
        <w:t>хорошей</w:t>
      </w:r>
      <w:r w:rsidR="007F239B">
        <w:rPr>
          <w:color w:val="000000"/>
        </w:rPr>
        <w:t xml:space="preserve"> чувствительностью к содержанию кислорода, что</w:t>
      </w:r>
      <w:r w:rsidR="00583B63">
        <w:rPr>
          <w:color w:val="000000"/>
        </w:rPr>
        <w:t xml:space="preserve"> позволяет</w:t>
      </w:r>
      <w:r w:rsidR="007F239B">
        <w:rPr>
          <w:color w:val="000000"/>
        </w:rPr>
        <w:t xml:space="preserve"> их использовать в качестве биосенсоров </w:t>
      </w:r>
      <w:r w:rsidR="007F239B" w:rsidRPr="007F239B">
        <w:rPr>
          <w:color w:val="000000"/>
        </w:rPr>
        <w:t>[1].</w:t>
      </w:r>
      <w:r w:rsidR="007F239B">
        <w:rPr>
          <w:color w:val="000000"/>
        </w:rPr>
        <w:t xml:space="preserve"> В </w:t>
      </w:r>
      <w:r w:rsidR="00583B63">
        <w:rPr>
          <w:color w:val="000000"/>
        </w:rPr>
        <w:t xml:space="preserve">качестве сенсора </w:t>
      </w:r>
      <w:r w:rsidR="00583B63">
        <w:rPr>
          <w:color w:val="000000"/>
          <w:lang w:val="en-US"/>
        </w:rPr>
        <w:t>pH</w:t>
      </w:r>
      <w:r w:rsidR="00583B63" w:rsidRPr="00583B63">
        <w:rPr>
          <w:color w:val="000000"/>
        </w:rPr>
        <w:t xml:space="preserve"> </w:t>
      </w:r>
      <w:r w:rsidR="007F239B">
        <w:rPr>
          <w:color w:val="000000"/>
        </w:rPr>
        <w:t xml:space="preserve">было решено использовать </w:t>
      </w:r>
      <w:r w:rsidR="007F239B" w:rsidRPr="007F239B">
        <w:rPr>
          <w:color w:val="000000"/>
        </w:rPr>
        <w:t>углеродны</w:t>
      </w:r>
      <w:r w:rsidR="00583B63">
        <w:rPr>
          <w:color w:val="000000"/>
        </w:rPr>
        <w:t>е</w:t>
      </w:r>
      <w:r w:rsidR="007F239B" w:rsidRPr="007F239B">
        <w:rPr>
          <w:color w:val="000000"/>
        </w:rPr>
        <w:t xml:space="preserve"> квантовы</w:t>
      </w:r>
      <w:r w:rsidR="00583B63">
        <w:rPr>
          <w:color w:val="000000"/>
        </w:rPr>
        <w:t>е</w:t>
      </w:r>
      <w:r w:rsidR="007F239B" w:rsidRPr="007F239B">
        <w:rPr>
          <w:color w:val="000000"/>
        </w:rPr>
        <w:t xml:space="preserve"> точ</w:t>
      </w:r>
      <w:r w:rsidR="00583B63">
        <w:rPr>
          <w:color w:val="000000"/>
        </w:rPr>
        <w:t>ки</w:t>
      </w:r>
      <w:r w:rsidR="007F239B" w:rsidRPr="007F239B">
        <w:rPr>
          <w:color w:val="000000"/>
        </w:rPr>
        <w:t>, модифицированны</w:t>
      </w:r>
      <w:r w:rsidR="00583B63">
        <w:rPr>
          <w:color w:val="000000"/>
        </w:rPr>
        <w:t>е</w:t>
      </w:r>
      <w:r w:rsidR="007F239B" w:rsidRPr="007F239B">
        <w:rPr>
          <w:color w:val="000000"/>
        </w:rPr>
        <w:t xml:space="preserve"> аминогруппами</w:t>
      </w:r>
      <w:r w:rsidR="00395744" w:rsidRPr="00395744">
        <w:rPr>
          <w:color w:val="000000"/>
        </w:rPr>
        <w:t xml:space="preserve"> (</w:t>
      </w:r>
      <w:r w:rsidR="00395744">
        <w:rPr>
          <w:color w:val="000000"/>
          <w:lang w:val="en-US"/>
        </w:rPr>
        <w:t>gQD</w:t>
      </w:r>
      <w:r w:rsidR="00395744" w:rsidRPr="00395744">
        <w:rPr>
          <w:color w:val="000000"/>
        </w:rPr>
        <w:t>)</w:t>
      </w:r>
      <w:r w:rsidR="007F239B">
        <w:rPr>
          <w:color w:val="000000"/>
        </w:rPr>
        <w:t xml:space="preserve">, </w:t>
      </w:r>
      <w:r w:rsidR="00D8502C">
        <w:rPr>
          <w:color w:val="000000"/>
        </w:rPr>
        <w:t>из-за их способности изменять</w:t>
      </w:r>
      <w:r w:rsidR="00486660">
        <w:rPr>
          <w:color w:val="000000"/>
        </w:rPr>
        <w:t xml:space="preserve"> фотофизических свойств (флуоресценции)</w:t>
      </w:r>
      <w:r w:rsidR="00D8502C">
        <w:rPr>
          <w:color w:val="000000"/>
        </w:rPr>
        <w:t xml:space="preserve"> в зависимости</w:t>
      </w:r>
      <w:r w:rsidR="007F239B">
        <w:rPr>
          <w:color w:val="000000"/>
        </w:rPr>
        <w:t xml:space="preserve"> от </w:t>
      </w:r>
      <w:r w:rsidR="007F239B">
        <w:rPr>
          <w:color w:val="000000"/>
          <w:lang w:val="en-US"/>
        </w:rPr>
        <w:t>pH</w:t>
      </w:r>
      <w:r w:rsidR="007F239B" w:rsidRPr="007F239B">
        <w:rPr>
          <w:color w:val="000000"/>
        </w:rPr>
        <w:t xml:space="preserve"> [2], </w:t>
      </w:r>
      <w:r w:rsidR="007F239B">
        <w:rPr>
          <w:color w:val="000000"/>
        </w:rPr>
        <w:t>а также их низк</w:t>
      </w:r>
      <w:r w:rsidR="00D8502C">
        <w:rPr>
          <w:color w:val="000000"/>
        </w:rPr>
        <w:t>ой</w:t>
      </w:r>
      <w:r w:rsidR="007F239B">
        <w:rPr>
          <w:color w:val="000000"/>
        </w:rPr>
        <w:t xml:space="preserve"> цитотоксичност</w:t>
      </w:r>
      <w:r w:rsidR="00B566CA">
        <w:rPr>
          <w:color w:val="000000"/>
        </w:rPr>
        <w:t>и</w:t>
      </w:r>
      <w:r w:rsidR="007F239B">
        <w:rPr>
          <w:color w:val="000000"/>
        </w:rPr>
        <w:t xml:space="preserve"> </w:t>
      </w:r>
      <w:r w:rsidR="007F239B" w:rsidRPr="007F239B">
        <w:rPr>
          <w:color w:val="000000"/>
        </w:rPr>
        <w:t>[3]</w:t>
      </w:r>
      <w:r w:rsidR="007F239B">
        <w:rPr>
          <w:color w:val="000000"/>
        </w:rPr>
        <w:t>.</w:t>
      </w:r>
    </w:p>
    <w:p w14:paraId="0A92733F" w14:textId="2517DBCB" w:rsidR="000474FF" w:rsidRDefault="00395744" w:rsidP="00047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данной работы были </w:t>
      </w:r>
      <w:r w:rsidR="005221F2">
        <w:rPr>
          <w:color w:val="000000"/>
        </w:rPr>
        <w:t>синтезированы</w:t>
      </w:r>
      <w:r>
        <w:rPr>
          <w:color w:val="000000"/>
        </w:rPr>
        <w:t xml:space="preserve"> два комплекса </w:t>
      </w:r>
      <w:r w:rsidRPr="001D056B">
        <w:rPr>
          <w:color w:val="000000"/>
        </w:rPr>
        <w:t>Pt</w:t>
      </w:r>
      <w:r>
        <w:rPr>
          <w:color w:val="000000"/>
        </w:rPr>
        <w:t xml:space="preserve"> </w:t>
      </w:r>
      <w:r w:rsidRPr="001D056B">
        <w:rPr>
          <w:color w:val="000000"/>
        </w:rPr>
        <w:t xml:space="preserve">(II) c </w:t>
      </w:r>
      <w:r>
        <w:rPr>
          <w:color w:val="000000"/>
        </w:rPr>
        <w:t xml:space="preserve">различными </w:t>
      </w:r>
      <w:r w:rsidRPr="001D056B">
        <w:rPr>
          <w:color w:val="000000"/>
        </w:rPr>
        <w:t>N^C пинцерными лигандами</w:t>
      </w:r>
      <w:r w:rsidR="005221F2">
        <w:rPr>
          <w:color w:val="000000"/>
        </w:rPr>
        <w:t xml:space="preserve"> </w:t>
      </w:r>
      <w:r w:rsidRPr="00395744">
        <w:rPr>
          <w:color w:val="000000"/>
        </w:rPr>
        <w:t xml:space="preserve">[1], </w:t>
      </w:r>
      <w:r>
        <w:rPr>
          <w:color w:val="000000"/>
        </w:rPr>
        <w:t xml:space="preserve">а также </w:t>
      </w:r>
      <w:r>
        <w:rPr>
          <w:color w:val="000000"/>
          <w:lang w:val="en-US"/>
        </w:rPr>
        <w:t>gQD</w:t>
      </w:r>
      <w:r>
        <w:rPr>
          <w:color w:val="000000"/>
        </w:rPr>
        <w:t xml:space="preserve"> </w:t>
      </w:r>
      <w:r w:rsidRPr="00395744">
        <w:rPr>
          <w:color w:val="000000"/>
        </w:rPr>
        <w:t>[2]</w:t>
      </w:r>
      <w:r w:rsidR="005221F2">
        <w:rPr>
          <w:color w:val="000000"/>
        </w:rPr>
        <w:t xml:space="preserve"> по соответствующим литературным методикам</w:t>
      </w:r>
      <w:r w:rsidRPr="00395744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="007F239B">
        <w:rPr>
          <w:color w:val="000000"/>
        </w:rPr>
        <w:t>Для их применения</w:t>
      </w:r>
      <w:r>
        <w:rPr>
          <w:color w:val="000000"/>
        </w:rPr>
        <w:t xml:space="preserve"> в качестве биосенсора</w:t>
      </w:r>
      <w:r w:rsidR="007F239B">
        <w:rPr>
          <w:color w:val="000000"/>
        </w:rPr>
        <w:t xml:space="preserve"> была синтезирована водорастворимая полимерная матрица на основе блок-сополимера винил</w:t>
      </w:r>
      <w:r>
        <w:rPr>
          <w:color w:val="000000"/>
        </w:rPr>
        <w:t xml:space="preserve">пирролидона и 5-винилтетразола, к которой была проведена конъюгация </w:t>
      </w:r>
      <w:r>
        <w:rPr>
          <w:color w:val="000000"/>
          <w:lang w:val="en-US"/>
        </w:rPr>
        <w:t>pH</w:t>
      </w:r>
      <w:r w:rsidRPr="00395744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O</w:t>
      </w:r>
      <w:r w:rsidRPr="00395744">
        <w:rPr>
          <w:color w:val="000000"/>
          <w:vertAlign w:val="subscript"/>
        </w:rPr>
        <w:t>2</w:t>
      </w:r>
      <w:r>
        <w:rPr>
          <w:color w:val="000000"/>
        </w:rPr>
        <w:t xml:space="preserve"> чувствительных частей биосенсора.</w:t>
      </w:r>
    </w:p>
    <w:p w14:paraId="77C5AAF5" w14:textId="4A37C50A" w:rsidR="00453CFE" w:rsidRPr="00453CFE" w:rsidRDefault="00196366" w:rsidP="00047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96366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191DE68" wp14:editId="23F8B232">
            <wp:simplePos x="0" y="0"/>
            <wp:positionH relativeFrom="margin">
              <wp:align>right</wp:align>
            </wp:positionH>
            <wp:positionV relativeFrom="paragraph">
              <wp:posOffset>888365</wp:posOffset>
            </wp:positionV>
            <wp:extent cx="5831840" cy="1558290"/>
            <wp:effectExtent l="0" t="0" r="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4FF">
        <w:rPr>
          <w:color w:val="000000"/>
        </w:rPr>
        <w:t>Все полученные системы были охарактеризованы различными физико-химическими методами исследования, также были</w:t>
      </w:r>
      <w:r w:rsidR="00395744">
        <w:rPr>
          <w:color w:val="000000"/>
        </w:rPr>
        <w:t xml:space="preserve"> </w:t>
      </w:r>
      <w:r w:rsidR="00E301EE">
        <w:rPr>
          <w:color w:val="000000"/>
        </w:rPr>
        <w:t>исследован</w:t>
      </w:r>
      <w:r w:rsidR="000474FF">
        <w:rPr>
          <w:color w:val="000000"/>
        </w:rPr>
        <w:t>ы</w:t>
      </w:r>
      <w:r w:rsidR="00583B63">
        <w:rPr>
          <w:color w:val="000000"/>
        </w:rPr>
        <w:t xml:space="preserve"> их</w:t>
      </w:r>
      <w:r w:rsidR="00395744">
        <w:rPr>
          <w:color w:val="000000"/>
        </w:rPr>
        <w:t xml:space="preserve"> фотофизически</w:t>
      </w:r>
      <w:r w:rsidR="00583B63">
        <w:rPr>
          <w:color w:val="000000"/>
        </w:rPr>
        <w:t>х</w:t>
      </w:r>
      <w:r w:rsidR="00395744">
        <w:rPr>
          <w:color w:val="000000"/>
        </w:rPr>
        <w:t xml:space="preserve"> свойств</w:t>
      </w:r>
      <w:r w:rsidR="009F6581">
        <w:rPr>
          <w:color w:val="000000"/>
        </w:rPr>
        <w:t xml:space="preserve">, времен жизни </w:t>
      </w:r>
      <w:r w:rsidR="000474FF">
        <w:rPr>
          <w:color w:val="000000"/>
        </w:rPr>
        <w:t>в модельных системах</w:t>
      </w:r>
      <w:r w:rsidR="009F6581">
        <w:rPr>
          <w:color w:val="000000"/>
        </w:rPr>
        <w:t>,</w:t>
      </w:r>
      <w:r w:rsidR="00583B63">
        <w:rPr>
          <w:color w:val="000000"/>
        </w:rPr>
        <w:t xml:space="preserve"> продемонстрировавшие </w:t>
      </w:r>
      <w:r w:rsidR="00EF2DCA">
        <w:rPr>
          <w:color w:val="000000"/>
        </w:rPr>
        <w:t>хорошие</w:t>
      </w:r>
      <w:r w:rsidR="00583B63">
        <w:rPr>
          <w:color w:val="000000"/>
        </w:rPr>
        <w:t xml:space="preserve"> зависимост</w:t>
      </w:r>
      <w:r w:rsidR="00EF2DCA">
        <w:rPr>
          <w:color w:val="000000"/>
        </w:rPr>
        <w:t>и</w:t>
      </w:r>
      <w:r w:rsidR="00583B63">
        <w:rPr>
          <w:color w:val="000000"/>
        </w:rPr>
        <w:t xml:space="preserve"> от </w:t>
      </w:r>
      <w:r w:rsidR="00583B63">
        <w:rPr>
          <w:color w:val="000000"/>
          <w:lang w:val="en-US"/>
        </w:rPr>
        <w:t>pH</w:t>
      </w:r>
      <w:r w:rsidR="00583B63" w:rsidRPr="00583B63">
        <w:rPr>
          <w:color w:val="000000"/>
        </w:rPr>
        <w:t xml:space="preserve"> </w:t>
      </w:r>
      <w:r w:rsidR="00583B63">
        <w:rPr>
          <w:color w:val="000000"/>
        </w:rPr>
        <w:t xml:space="preserve">и </w:t>
      </w:r>
      <w:r w:rsidR="00583B63">
        <w:rPr>
          <w:color w:val="000000"/>
          <w:lang w:val="en-US"/>
        </w:rPr>
        <w:t>O</w:t>
      </w:r>
      <w:r w:rsidR="00583B63" w:rsidRPr="00583B63">
        <w:rPr>
          <w:color w:val="000000"/>
          <w:vertAlign w:val="subscript"/>
        </w:rPr>
        <w:t>2</w:t>
      </w:r>
      <w:r w:rsidR="00583B63" w:rsidRPr="00583B63">
        <w:rPr>
          <w:color w:val="000000"/>
        </w:rPr>
        <w:t>,</w:t>
      </w:r>
      <w:r w:rsidR="009F6581">
        <w:rPr>
          <w:color w:val="000000"/>
        </w:rPr>
        <w:t xml:space="preserve"> а также</w:t>
      </w:r>
      <w:r w:rsidR="003A21A4" w:rsidRPr="003A21A4">
        <w:rPr>
          <w:color w:val="000000"/>
        </w:rPr>
        <w:t xml:space="preserve"> </w:t>
      </w:r>
      <w:r w:rsidR="003A21A4">
        <w:rPr>
          <w:color w:val="000000"/>
        </w:rPr>
        <w:t>была проверена</w:t>
      </w:r>
      <w:r w:rsidR="009F6581">
        <w:rPr>
          <w:color w:val="000000"/>
        </w:rPr>
        <w:t xml:space="preserve"> их</w:t>
      </w:r>
      <w:r w:rsidR="003A21A4">
        <w:rPr>
          <w:color w:val="000000"/>
        </w:rPr>
        <w:t xml:space="preserve"> низкая</w:t>
      </w:r>
      <w:r w:rsidR="009F6581">
        <w:rPr>
          <w:color w:val="000000"/>
        </w:rPr>
        <w:t xml:space="preserve"> цитотоксичность </w:t>
      </w:r>
      <w:r w:rsidR="003A21A4">
        <w:rPr>
          <w:color w:val="000000"/>
        </w:rPr>
        <w:t xml:space="preserve">при эксперименте с </w:t>
      </w:r>
      <w:r w:rsidR="009F6581">
        <w:rPr>
          <w:color w:val="000000"/>
        </w:rPr>
        <w:t>клет</w:t>
      </w:r>
      <w:r w:rsidR="003A21A4">
        <w:rPr>
          <w:color w:val="000000"/>
        </w:rPr>
        <w:t>ками линии</w:t>
      </w:r>
      <w:r w:rsidR="009F6581">
        <w:rPr>
          <w:color w:val="000000"/>
        </w:rPr>
        <w:t xml:space="preserve"> </w:t>
      </w:r>
      <w:r w:rsidR="009F6581" w:rsidRPr="009F6581">
        <w:rPr>
          <w:color w:val="000000"/>
        </w:rPr>
        <w:t>CHO-K1</w:t>
      </w:r>
      <w:r w:rsidR="009F6581">
        <w:rPr>
          <w:color w:val="000000"/>
        </w:rPr>
        <w:t>.</w:t>
      </w:r>
    </w:p>
    <w:p w14:paraId="3CEB9D75" w14:textId="5FF37DA5" w:rsidR="00DF6D08" w:rsidRDefault="00DF6D08" w:rsidP="00DF6D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t>Схема 1. Синтез двойного сенсора</w:t>
      </w:r>
    </w:p>
    <w:p w14:paraId="57EE3BE2" w14:textId="65109915" w:rsidR="00D54539" w:rsidRPr="0009449A" w:rsidRDefault="00856924" w:rsidP="00D545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</w:rPr>
        <w:t>Работа выполнена при поддержке РНФ (проект №</w:t>
      </w:r>
      <w:r w:rsidR="00A738C2">
        <w:rPr>
          <w:i/>
          <w:iCs/>
          <w:lang w:val="en-US"/>
        </w:rPr>
        <w:t>23-73-01077</w:t>
      </w:r>
      <w:r>
        <w:rPr>
          <w:i/>
          <w:iCs/>
        </w:rPr>
        <w:t>). Работа проводилась с использованием оборудования Центра исследований оптических и лазерных материалов, Центра магнитно-резонансных исследований и Центров химического анализа и материаловедения (</w:t>
      </w:r>
      <w:r w:rsidR="007805FF">
        <w:rPr>
          <w:i/>
          <w:iCs/>
        </w:rPr>
        <w:t>СПбГУ</w:t>
      </w:r>
      <w:r>
        <w:rPr>
          <w:i/>
          <w:iCs/>
        </w:rPr>
        <w:t>).</w:t>
      </w:r>
    </w:p>
    <w:p w14:paraId="68ED32E7" w14:textId="63B2BC9F" w:rsidR="00101578" w:rsidRPr="00D54539" w:rsidRDefault="00EB1F49" w:rsidP="001015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041D64A" w14:textId="1B6AC07D" w:rsidR="00101578" w:rsidRDefault="001015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101578">
        <w:rPr>
          <w:color w:val="000000"/>
          <w:lang w:val="en-US"/>
        </w:rPr>
        <w:t>Anastasia I. Solomatina</w:t>
      </w:r>
      <w:r>
        <w:rPr>
          <w:color w:val="000000"/>
          <w:lang w:val="en-US"/>
        </w:rPr>
        <w:t xml:space="preserve"> et al. </w:t>
      </w:r>
      <w:r w:rsidRPr="00101578">
        <w:rPr>
          <w:color w:val="000000"/>
          <w:lang w:val="en-US"/>
        </w:rPr>
        <w:t>Reactions of Cyclometalated Platinum(II) [Pt(N</w:t>
      </w:r>
      <w:r w:rsidRPr="00101578">
        <w:rPr>
          <w:rFonts w:ascii="Cambria Math" w:hAnsi="Cambria Math" w:cs="Cambria Math"/>
          <w:color w:val="000000"/>
          <w:lang w:val="en-US"/>
        </w:rPr>
        <w:t>∧</w:t>
      </w:r>
      <w:r w:rsidRPr="00101578">
        <w:rPr>
          <w:color w:val="000000"/>
          <w:lang w:val="en-US"/>
        </w:rPr>
        <w:t>C)(PR</w:t>
      </w:r>
      <w:r w:rsidRPr="001D056B">
        <w:rPr>
          <w:color w:val="000000"/>
          <w:vertAlign w:val="subscript"/>
          <w:lang w:val="en-US"/>
        </w:rPr>
        <w:t>3</w:t>
      </w:r>
      <w:r w:rsidRPr="00101578">
        <w:rPr>
          <w:color w:val="000000"/>
          <w:lang w:val="en-US"/>
        </w:rPr>
        <w:t>)Cl] Complexes with Imidazole and Imidazole-Containing Biomolecules: Fine-Tuning of Reactivity and Photophysical Properties via Ligand Design</w:t>
      </w:r>
      <w:r>
        <w:rPr>
          <w:color w:val="000000"/>
          <w:lang w:val="en-US"/>
        </w:rPr>
        <w:t xml:space="preserve"> // </w:t>
      </w:r>
      <w:r w:rsidRPr="00101578">
        <w:rPr>
          <w:color w:val="000000"/>
          <w:lang w:val="en-US"/>
        </w:rPr>
        <w:t xml:space="preserve">Inorg. Chem. 2019, </w:t>
      </w:r>
      <w:r>
        <w:rPr>
          <w:color w:val="000000"/>
          <w:lang w:val="en-US"/>
        </w:rPr>
        <w:t xml:space="preserve">Vol. </w:t>
      </w:r>
      <w:r w:rsidRPr="00101578">
        <w:rPr>
          <w:color w:val="000000"/>
          <w:lang w:val="en-US"/>
        </w:rPr>
        <w:t xml:space="preserve">58, 1, </w:t>
      </w:r>
      <w:r>
        <w:rPr>
          <w:color w:val="000000"/>
          <w:lang w:val="en-US"/>
        </w:rPr>
        <w:t xml:space="preserve">P. </w:t>
      </w:r>
      <w:r w:rsidRPr="00101578">
        <w:rPr>
          <w:color w:val="000000"/>
          <w:lang w:val="en-US"/>
        </w:rPr>
        <w:t>204</w:t>
      </w:r>
      <w:r>
        <w:rPr>
          <w:color w:val="000000"/>
          <w:lang w:val="en-US"/>
        </w:rPr>
        <w:t>-</w:t>
      </w:r>
      <w:r w:rsidRPr="00101578">
        <w:rPr>
          <w:color w:val="000000"/>
          <w:lang w:val="en-US"/>
        </w:rPr>
        <w:t>217</w:t>
      </w:r>
      <w:r>
        <w:rPr>
          <w:color w:val="000000"/>
          <w:lang w:val="en-US"/>
        </w:rPr>
        <w:t>.</w:t>
      </w:r>
    </w:p>
    <w:p w14:paraId="1A464CD1" w14:textId="15FDB81C" w:rsidR="00D8502C" w:rsidRPr="00D8502C" w:rsidRDefault="00101578" w:rsidP="00854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2.</w:t>
      </w:r>
      <w:r w:rsidRPr="00854E8A">
        <w:rPr>
          <w:lang w:val="en-US"/>
        </w:rPr>
        <w:t xml:space="preserve"> </w:t>
      </w:r>
      <w:r w:rsidRPr="00101578">
        <w:rPr>
          <w:color w:val="000000"/>
          <w:lang w:val="en-US"/>
        </w:rPr>
        <w:t>Zhenqian Guo</w:t>
      </w:r>
      <w:r w:rsidR="00854E8A">
        <w:rPr>
          <w:color w:val="000000"/>
          <w:lang w:val="en-US"/>
        </w:rPr>
        <w:t xml:space="preserve"> et al. </w:t>
      </w:r>
      <w:r w:rsidR="00854E8A" w:rsidRPr="00854E8A">
        <w:rPr>
          <w:color w:val="000000"/>
          <w:lang w:val="en-US"/>
        </w:rPr>
        <w:t>Facile synthesis of amine-functionalized graphene quantum dots with highly pH-sensitive photoluminescence</w:t>
      </w:r>
      <w:r w:rsidR="00854E8A">
        <w:rPr>
          <w:color w:val="000000"/>
          <w:lang w:val="en-US"/>
        </w:rPr>
        <w:t xml:space="preserve"> // </w:t>
      </w:r>
      <w:r w:rsidR="00854E8A" w:rsidRPr="00854E8A">
        <w:rPr>
          <w:color w:val="000000"/>
          <w:lang w:val="en-US"/>
        </w:rPr>
        <w:t>Fullerenes, Nanotubes and Carbon Nanost</w:t>
      </w:r>
      <w:r w:rsidR="00854E8A">
        <w:rPr>
          <w:color w:val="000000"/>
          <w:lang w:val="en-US"/>
        </w:rPr>
        <w:t>. 2017 Vol. 25 P. 704-709</w:t>
      </w:r>
      <w:r w:rsidR="00854E8A" w:rsidRPr="00854E8A">
        <w:rPr>
          <w:lang w:val="en-US"/>
        </w:rPr>
        <w:t xml:space="preserve"> </w:t>
      </w:r>
    </w:p>
    <w:p w14:paraId="019A8835" w14:textId="2068126D" w:rsidR="00AD08A1" w:rsidRDefault="00854E8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3. </w:t>
      </w:r>
      <w:r w:rsidRPr="00854E8A">
        <w:rPr>
          <w:color w:val="000000"/>
          <w:lang w:val="en-US"/>
        </w:rPr>
        <w:t>Shujun Wang</w:t>
      </w:r>
      <w:r>
        <w:rPr>
          <w:color w:val="000000"/>
          <w:lang w:val="en-US"/>
        </w:rPr>
        <w:t xml:space="preserve"> et al. </w:t>
      </w:r>
      <w:r w:rsidRPr="00854E8A">
        <w:rPr>
          <w:lang w:val="en-US"/>
        </w:rPr>
        <w:t>The toxicity of graphene quantum dots</w:t>
      </w:r>
      <w:r>
        <w:rPr>
          <w:lang w:val="en-US"/>
        </w:rPr>
        <w:t xml:space="preserve"> // </w:t>
      </w:r>
      <w:r w:rsidRPr="00854E8A">
        <w:rPr>
          <w:lang w:val="en-US"/>
        </w:rPr>
        <w:t>RSC Adv., 2016,</w:t>
      </w:r>
      <w:r>
        <w:rPr>
          <w:lang w:val="en-US"/>
        </w:rPr>
        <w:t xml:space="preserve"> Vol.</w:t>
      </w:r>
      <w:r w:rsidRPr="00854E8A">
        <w:rPr>
          <w:lang w:val="en-US"/>
        </w:rPr>
        <w:t xml:space="preserve"> 6</w:t>
      </w:r>
      <w:r w:rsidR="00D54539">
        <w:rPr>
          <w:lang w:val="en-US"/>
        </w:rPr>
        <w:t xml:space="preserve"> P. </w:t>
      </w:r>
      <w:r w:rsidR="00D54539" w:rsidRPr="00D54539">
        <w:rPr>
          <w:lang w:val="en-US"/>
        </w:rPr>
        <w:t>89867-89878</w:t>
      </w:r>
    </w:p>
    <w:p w14:paraId="030A5420" w14:textId="7C870909" w:rsidR="003A21A4" w:rsidRPr="00486660" w:rsidRDefault="003A21A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</w:p>
    <w:sectPr w:rsidR="003A21A4" w:rsidRPr="0048666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74FF"/>
    <w:rsid w:val="00063966"/>
    <w:rsid w:val="00075D6E"/>
    <w:rsid w:val="00086081"/>
    <w:rsid w:val="0009449A"/>
    <w:rsid w:val="00094FD0"/>
    <w:rsid w:val="000E334E"/>
    <w:rsid w:val="00101578"/>
    <w:rsid w:val="00101A1C"/>
    <w:rsid w:val="00103657"/>
    <w:rsid w:val="00106375"/>
    <w:rsid w:val="00107AA3"/>
    <w:rsid w:val="00116478"/>
    <w:rsid w:val="00130241"/>
    <w:rsid w:val="00196366"/>
    <w:rsid w:val="001D056B"/>
    <w:rsid w:val="001E61C2"/>
    <w:rsid w:val="001F0493"/>
    <w:rsid w:val="0022260A"/>
    <w:rsid w:val="002264EE"/>
    <w:rsid w:val="0023307C"/>
    <w:rsid w:val="0031361E"/>
    <w:rsid w:val="00323E90"/>
    <w:rsid w:val="00391C38"/>
    <w:rsid w:val="00395744"/>
    <w:rsid w:val="003A21A4"/>
    <w:rsid w:val="003B76D6"/>
    <w:rsid w:val="003E2601"/>
    <w:rsid w:val="003F4E6B"/>
    <w:rsid w:val="00453CFE"/>
    <w:rsid w:val="00486660"/>
    <w:rsid w:val="004A26A3"/>
    <w:rsid w:val="004F0EDF"/>
    <w:rsid w:val="005221F2"/>
    <w:rsid w:val="00522BF1"/>
    <w:rsid w:val="0052405F"/>
    <w:rsid w:val="0053685A"/>
    <w:rsid w:val="00583B63"/>
    <w:rsid w:val="00590166"/>
    <w:rsid w:val="005D022B"/>
    <w:rsid w:val="005E5BE9"/>
    <w:rsid w:val="0069427D"/>
    <w:rsid w:val="006A476F"/>
    <w:rsid w:val="006F7A19"/>
    <w:rsid w:val="007213E1"/>
    <w:rsid w:val="00775389"/>
    <w:rsid w:val="007805FF"/>
    <w:rsid w:val="00797838"/>
    <w:rsid w:val="007C36D8"/>
    <w:rsid w:val="007E20E6"/>
    <w:rsid w:val="007F239B"/>
    <w:rsid w:val="007F2744"/>
    <w:rsid w:val="00854E8A"/>
    <w:rsid w:val="00856924"/>
    <w:rsid w:val="008931BE"/>
    <w:rsid w:val="008C67E3"/>
    <w:rsid w:val="00914205"/>
    <w:rsid w:val="00921D45"/>
    <w:rsid w:val="009426C0"/>
    <w:rsid w:val="00980A65"/>
    <w:rsid w:val="009A5E9C"/>
    <w:rsid w:val="009A66DB"/>
    <w:rsid w:val="009B2F80"/>
    <w:rsid w:val="009B3300"/>
    <w:rsid w:val="009F3380"/>
    <w:rsid w:val="009F6581"/>
    <w:rsid w:val="00A02163"/>
    <w:rsid w:val="00A314FE"/>
    <w:rsid w:val="00A738C2"/>
    <w:rsid w:val="00AA34B8"/>
    <w:rsid w:val="00AD08A1"/>
    <w:rsid w:val="00AD7380"/>
    <w:rsid w:val="00B566CA"/>
    <w:rsid w:val="00BF36F8"/>
    <w:rsid w:val="00BF4622"/>
    <w:rsid w:val="00C418D8"/>
    <w:rsid w:val="00C844E2"/>
    <w:rsid w:val="00CD00B1"/>
    <w:rsid w:val="00D22306"/>
    <w:rsid w:val="00D42542"/>
    <w:rsid w:val="00D54539"/>
    <w:rsid w:val="00D8121C"/>
    <w:rsid w:val="00D8502C"/>
    <w:rsid w:val="00DF6D08"/>
    <w:rsid w:val="00E22189"/>
    <w:rsid w:val="00E301EE"/>
    <w:rsid w:val="00E74069"/>
    <w:rsid w:val="00E81D35"/>
    <w:rsid w:val="00EB1F49"/>
    <w:rsid w:val="00EF2DC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85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67,bqiaagaaeyqcaaagiaiaaaovbgaabamgaaaaaaaaaaaaaaaaaaaaaaaaaaaaaaaaaaaaaaaaaaaaaaaaaaaaaaaaaaaaaaaaaaaaaaaaaaaaaaaaaaaaaaaaaaaaaaaaaaaaaaaaaaaaaaaaaaaaaaaaaaaaaaaaaaaaaaaaaaaaaaaaaaaaaaaaaaaaaaaaaaaaaaaaaaaaaaaaaaaaaaaaaaaaaaaaaaaaaaaa"/>
    <w:basedOn w:val="a0"/>
    <w:rsid w:val="0045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106274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1217A5-FE25-4C09-98F2-C1CFA0939006}">
  <we:reference id="wa104382081" version="1.55.1.0" store="ru-RU" storeType="OMEX"/>
  <we:alternateReferences>
    <we:reference id="wa104382081" version="1.55.1.0" store="WA104382081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Павлов</cp:lastModifiedBy>
  <cp:revision>15</cp:revision>
  <dcterms:created xsi:type="dcterms:W3CDTF">2024-12-16T00:35:00Z</dcterms:created>
  <dcterms:modified xsi:type="dcterms:W3CDTF">2025-03-08T20:27:00Z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