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EE97" w14:textId="403DF605" w:rsidR="005561E7" w:rsidRPr="005561E7" w:rsidRDefault="005561E7" w:rsidP="005561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5561E7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Взаимодействие высокоэнергетических ионов Хе с кристаллическим оксидом алюминия.</w:t>
      </w:r>
    </w:p>
    <w:p w14:paraId="26A7B419" w14:textId="531C5D33" w:rsidR="001C3244" w:rsidRPr="007F4D3D" w:rsidRDefault="005561E7" w:rsidP="005561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5561E7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Оценка параметров треков, образующихся при взаимодействии высокоэнергетических ионов Хе с кристаллическим оксидом алюминия</w:t>
      </w:r>
    </w:p>
    <w:p w14:paraId="0AB4F428" w14:textId="526D9A31" w:rsidR="001C3244" w:rsidRPr="007F4D3D" w:rsidRDefault="005561E7" w:rsidP="001C32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>Свижевская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 xml:space="preserve"> М.В</w:t>
      </w:r>
      <w:r w:rsidR="001C3244" w:rsidRPr="001C3244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>.</w:t>
      </w:r>
      <w:r w:rsidR="007F4D3D" w:rsidRPr="007F4D3D">
        <w:rPr>
          <w:rFonts w:ascii="Times New Roman" w:eastAsia="Times New Roman" w:hAnsi="Times New Roman" w:cs="Times New Roman"/>
          <w:b/>
          <w:i/>
          <w:color w:val="000000"/>
          <w:kern w:val="0"/>
          <w:vertAlign w:val="superscript"/>
          <w:lang w:eastAsia="ru-RU"/>
          <w14:ligatures w14:val="none"/>
        </w:rPr>
        <w:t>1, 2</w:t>
      </w:r>
      <w:r w:rsidR="001C3244" w:rsidRPr="001C3244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 xml:space="preserve">, </w:t>
      </w:r>
      <w:r w:rsidR="007F4D3D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>Ларичев М.Н.</w:t>
      </w:r>
      <w:r w:rsidR="007F4D3D" w:rsidRPr="007F4D3D">
        <w:rPr>
          <w:rFonts w:ascii="Times New Roman" w:eastAsia="Times New Roman" w:hAnsi="Times New Roman" w:cs="Times New Roman"/>
          <w:b/>
          <w:i/>
          <w:color w:val="000000"/>
          <w:kern w:val="0"/>
          <w:vertAlign w:val="superscript"/>
          <w:lang w:eastAsia="ru-RU"/>
          <w14:ligatures w14:val="none"/>
        </w:rPr>
        <w:t>2</w:t>
      </w:r>
      <w:r w:rsidR="007F4D3D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>, Беляев Г.Е.</w:t>
      </w:r>
      <w:r w:rsidR="007F4D3D" w:rsidRPr="007F4D3D">
        <w:rPr>
          <w:rFonts w:ascii="Times New Roman" w:eastAsia="Times New Roman" w:hAnsi="Times New Roman" w:cs="Times New Roman"/>
          <w:b/>
          <w:i/>
          <w:color w:val="000000"/>
          <w:kern w:val="0"/>
          <w:vertAlign w:val="superscript"/>
          <w:lang w:eastAsia="ru-RU"/>
          <w14:ligatures w14:val="none"/>
        </w:rPr>
        <w:t>2</w:t>
      </w:r>
    </w:p>
    <w:p w14:paraId="41E246E6" w14:textId="4F42762C" w:rsidR="00114857" w:rsidRDefault="001C3244" w:rsidP="001148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</w:pPr>
      <w:r w:rsidRPr="001C3244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 xml:space="preserve">Студент, </w:t>
      </w:r>
      <w:r w:rsidR="007F4D3D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2</w:t>
      </w:r>
      <w:r w:rsidRPr="001C3244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 xml:space="preserve"> курс </w:t>
      </w:r>
      <w:r w:rsidR="00CA76A9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бакалавриата</w:t>
      </w:r>
      <w:r w:rsidRPr="001C3244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 xml:space="preserve"> </w:t>
      </w:r>
    </w:p>
    <w:p w14:paraId="2D8AFE14" w14:textId="6C1A51C6" w:rsidR="00114857" w:rsidRPr="00114857" w:rsidRDefault="00114857" w:rsidP="001148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</w:pPr>
      <w:r w:rsidRPr="00114857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 xml:space="preserve">E-mail: </w:t>
      </w:r>
      <w:hyperlink r:id="rId5" w:history="1">
        <w:r w:rsidRPr="00A05E15">
          <w:rPr>
            <w:rStyle w:val="ad"/>
            <w:rFonts w:ascii="Times New Roman" w:eastAsia="Times New Roman" w:hAnsi="Times New Roman" w:cs="Times New Roman"/>
            <w:i/>
            <w:kern w:val="0"/>
            <w:lang w:val="en-US" w:eastAsia="ru-RU"/>
            <w14:ligatures w14:val="none"/>
          </w:rPr>
          <w:t>svizhevskayamaria</w:t>
        </w:r>
        <w:r w:rsidRPr="00A05E15">
          <w:rPr>
            <w:rStyle w:val="ad"/>
            <w:rFonts w:ascii="Times New Roman" w:eastAsia="Times New Roman" w:hAnsi="Times New Roman" w:cs="Times New Roman"/>
            <w:i/>
            <w:kern w:val="0"/>
            <w:lang w:eastAsia="ru-RU"/>
            <w14:ligatures w14:val="none"/>
          </w:rPr>
          <w:t>@yandex.ru</w:t>
        </w:r>
      </w:hyperlink>
    </w:p>
    <w:p w14:paraId="468EF8F7" w14:textId="56EB776D" w:rsidR="001C3244" w:rsidRDefault="001C3244" w:rsidP="001C32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</w:pPr>
      <w:r w:rsidRPr="001C3244">
        <w:rPr>
          <w:rFonts w:ascii="Times New Roman" w:eastAsia="Times New Roman" w:hAnsi="Times New Roman" w:cs="Times New Roman"/>
          <w:i/>
          <w:color w:val="000000"/>
          <w:kern w:val="0"/>
          <w:vertAlign w:val="superscript"/>
          <w:lang w:eastAsia="ru-RU"/>
          <w14:ligatures w14:val="none"/>
        </w:rPr>
        <w:t>1</w:t>
      </w:r>
      <w:r w:rsidRPr="001C3244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 xml:space="preserve">Московский государственный университет имени М.В. Ломоносова, </w:t>
      </w:r>
      <w:r w:rsidRPr="001C3244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br/>
      </w:r>
      <w:r w:rsidR="005561E7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факультет фундаментальной физико-химической инженерии</w:t>
      </w:r>
      <w:r w:rsidRPr="001C3244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 xml:space="preserve">, Москва, Россия </w:t>
      </w:r>
    </w:p>
    <w:p w14:paraId="47AD26CC" w14:textId="16B5DF74" w:rsidR="007F4D3D" w:rsidRPr="001C3244" w:rsidRDefault="007F4D3D" w:rsidP="001C32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F4D3D">
        <w:rPr>
          <w:rFonts w:ascii="Times New Roman" w:eastAsia="Times New Roman" w:hAnsi="Times New Roman" w:cs="Times New Roman"/>
          <w:i/>
          <w:color w:val="000000"/>
          <w:kern w:val="0"/>
          <w:vertAlign w:val="superscript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 xml:space="preserve"> ФИЦ Химическая Физика им. Н.Н. Семенова, РАН, </w:t>
      </w:r>
      <w:r w:rsidRPr="001C3244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Москва, Россия</w:t>
      </w:r>
    </w:p>
    <w:p w14:paraId="550D7841" w14:textId="668E235B" w:rsidR="005561E7" w:rsidRPr="005561E7" w:rsidRDefault="005561E7" w:rsidP="005561E7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5561E7">
        <w:rPr>
          <w:rFonts w:ascii="Times New Roman" w:hAnsi="Times New Roman" w:cs="Times New Roman"/>
        </w:rPr>
        <w:t>Галактические космические лучи (ГКЛ)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 w:rsidR="00D07637" w:rsidRPr="00D07637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Pr="005561E7">
        <w:rPr>
          <w:rFonts w:ascii="Times New Roman" w:hAnsi="Times New Roman" w:cs="Times New Roman"/>
        </w:rPr>
        <w:t>это поток высокоэнергетических ионов, проникающих через космическое пространство и облучающих небесные тела и космическую технику. Изучение взаимодействия таких ионов с оксидами элементов, содержащихся в</w:t>
      </w:r>
      <w:r w:rsidR="007F4D3D">
        <w:rPr>
          <w:rFonts w:ascii="Times New Roman" w:hAnsi="Times New Roman" w:cs="Times New Roman"/>
        </w:rPr>
        <w:t>о</w:t>
      </w:r>
      <w:r w:rsidRPr="005561E7">
        <w:rPr>
          <w:rFonts w:ascii="Times New Roman" w:hAnsi="Times New Roman" w:cs="Times New Roman"/>
        </w:rPr>
        <w:t xml:space="preserve"> внеземных породах и материалах космических аппаратов, помогает понять происходящие физико-химические процессы и их последствия. Это важно для моделирования радиационного воздействия на материалы. Тяжелые ионы, проходя через кристаллические диэлектрики, создают трековые повреждения с высокой концентрацией дефектов, изменяющих структуру материала. Исследование этих процессов критически важно для радиационного материаловедения и нанотехнологий. </w:t>
      </w:r>
      <w:r>
        <w:rPr>
          <w:rFonts w:ascii="Times New Roman" w:hAnsi="Times New Roman" w:cs="Times New Roman"/>
        </w:rPr>
        <w:t>При выполнении работы</w:t>
      </w:r>
      <w:r w:rsidRPr="004F7A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используется излучение, генерируемое</w:t>
      </w:r>
      <w:r w:rsidRPr="004F7A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Объединённом институте</w:t>
      </w:r>
      <w:r w:rsidRPr="004F7A56">
        <w:rPr>
          <w:rFonts w:ascii="Times New Roman" w:hAnsi="Times New Roman" w:cs="Times New Roman"/>
        </w:rPr>
        <w:t xml:space="preserve"> ядерных исследований (</w:t>
      </w:r>
      <w:r>
        <w:rPr>
          <w:rFonts w:ascii="Times New Roman" w:hAnsi="Times New Roman" w:cs="Times New Roman"/>
        </w:rPr>
        <w:t xml:space="preserve">ОИЯИ, </w:t>
      </w:r>
      <w:r w:rsidRPr="004F7A56">
        <w:rPr>
          <w:rFonts w:ascii="Times New Roman" w:hAnsi="Times New Roman" w:cs="Times New Roman"/>
        </w:rPr>
        <w:t>г. Дубна, Россия)</w:t>
      </w:r>
      <w:r w:rsidRPr="006B0C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новым ускорительным комплексом</w:t>
      </w:r>
      <w:r w:rsidRPr="004F7A56">
        <w:rPr>
          <w:rFonts w:ascii="Times New Roman" w:hAnsi="Times New Roman" w:cs="Times New Roman"/>
        </w:rPr>
        <w:t xml:space="preserve"> «</w:t>
      </w:r>
      <w:r w:rsidRPr="004F7A56">
        <w:rPr>
          <w:rFonts w:ascii="Times New Roman" w:hAnsi="Times New Roman" w:cs="Times New Roman"/>
          <w:lang w:val="en-US"/>
        </w:rPr>
        <w:t>NICA</w:t>
      </w:r>
      <w:r w:rsidRPr="004F7A56">
        <w:rPr>
          <w:rFonts w:ascii="Times New Roman" w:hAnsi="Times New Roman" w:cs="Times New Roman"/>
        </w:rPr>
        <w:t xml:space="preserve">» </w:t>
      </w:r>
      <w:r w:rsidRPr="00940527">
        <w:rPr>
          <w:rFonts w:ascii="Times New Roman" w:hAnsi="Times New Roman" w:cs="Times New Roman"/>
        </w:rPr>
        <w:t>(</w:t>
      </w:r>
      <w:proofErr w:type="spellStart"/>
      <w:r w:rsidRPr="00940527">
        <w:rPr>
          <w:rFonts w:ascii="Times New Roman" w:hAnsi="Times New Roman" w:cs="Times New Roman"/>
        </w:rPr>
        <w:t>Nuclotron</w:t>
      </w:r>
      <w:proofErr w:type="spellEnd"/>
      <w:r w:rsidRPr="00940527">
        <w:rPr>
          <w:rFonts w:ascii="Times New Roman" w:hAnsi="Times New Roman" w:cs="Times New Roman"/>
        </w:rPr>
        <w:t xml:space="preserve"> </w:t>
      </w:r>
      <w:proofErr w:type="spellStart"/>
      <w:r w:rsidRPr="00940527">
        <w:rPr>
          <w:rFonts w:ascii="Times New Roman" w:hAnsi="Times New Roman" w:cs="Times New Roman"/>
        </w:rPr>
        <w:t>based</w:t>
      </w:r>
      <w:proofErr w:type="spellEnd"/>
      <w:r w:rsidRPr="00940527">
        <w:rPr>
          <w:rFonts w:ascii="Times New Roman" w:hAnsi="Times New Roman" w:cs="Times New Roman"/>
        </w:rPr>
        <w:t xml:space="preserve"> </w:t>
      </w:r>
      <w:proofErr w:type="spellStart"/>
      <w:r w:rsidRPr="00940527">
        <w:rPr>
          <w:rFonts w:ascii="Times New Roman" w:hAnsi="Times New Roman" w:cs="Times New Roman"/>
        </w:rPr>
        <w:t>Ion</w:t>
      </w:r>
      <w:proofErr w:type="spellEnd"/>
      <w:r w:rsidRPr="00940527">
        <w:rPr>
          <w:rFonts w:ascii="Times New Roman" w:hAnsi="Times New Roman" w:cs="Times New Roman"/>
        </w:rPr>
        <w:t xml:space="preserve"> </w:t>
      </w:r>
      <w:proofErr w:type="spellStart"/>
      <w:r w:rsidRPr="00940527">
        <w:rPr>
          <w:rFonts w:ascii="Times New Roman" w:hAnsi="Times New Roman" w:cs="Times New Roman"/>
        </w:rPr>
        <w:t>Collider</w:t>
      </w:r>
      <w:proofErr w:type="spellEnd"/>
      <w:r w:rsidRPr="00940527">
        <w:rPr>
          <w:rFonts w:ascii="Times New Roman" w:hAnsi="Times New Roman" w:cs="Times New Roman"/>
        </w:rPr>
        <w:t xml:space="preserve"> </w:t>
      </w:r>
      <w:proofErr w:type="spellStart"/>
      <w:r w:rsidRPr="00940527">
        <w:rPr>
          <w:rFonts w:ascii="Times New Roman" w:hAnsi="Times New Roman" w:cs="Times New Roman"/>
        </w:rPr>
        <w:t>fAcility</w:t>
      </w:r>
      <w:proofErr w:type="spellEnd"/>
      <w:r w:rsidRPr="00940527">
        <w:rPr>
          <w:rFonts w:ascii="Times New Roman" w:hAnsi="Times New Roman" w:cs="Times New Roman"/>
        </w:rPr>
        <w:t>)</w:t>
      </w:r>
      <w:r w:rsidRPr="00F35D1B">
        <w:rPr>
          <w:rFonts w:ascii="Times New Roman" w:hAnsi="Times New Roman" w:cs="Times New Roman"/>
        </w:rPr>
        <w:t xml:space="preserve"> </w:t>
      </w:r>
      <w:r w:rsidRPr="006B0CE3">
        <w:rPr>
          <w:rFonts w:ascii="Times New Roman" w:hAnsi="Times New Roman" w:cs="Times New Roman"/>
        </w:rPr>
        <w:t>[1]</w:t>
      </w:r>
      <w:r>
        <w:rPr>
          <w:rFonts w:ascii="Times New Roman" w:hAnsi="Times New Roman" w:cs="Times New Roman"/>
        </w:rPr>
        <w:t xml:space="preserve">. В экспериментах проводилось облучение образцов ионами Хе с энергией </w:t>
      </w:r>
      <w:r w:rsidRPr="004F7A56">
        <w:rPr>
          <w:rFonts w:ascii="Times New Roman" w:hAnsi="Times New Roman" w:cs="Times New Roman"/>
        </w:rPr>
        <w:t>100-200 МэВ</w:t>
      </w:r>
      <w:r>
        <w:rPr>
          <w:rFonts w:ascii="Times New Roman" w:hAnsi="Times New Roman" w:cs="Times New Roman"/>
        </w:rPr>
        <w:t xml:space="preserve"> и 3,8 ГэВ</w:t>
      </w:r>
      <w:r w:rsidRPr="004F7A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нуклон на воздухе</w:t>
      </w:r>
      <w:r w:rsidRPr="004F7A56">
        <w:rPr>
          <w:rFonts w:ascii="Times New Roman" w:hAnsi="Times New Roman" w:cs="Times New Roman"/>
        </w:rPr>
        <w:t xml:space="preserve"> и 3,2 МэВ</w:t>
      </w:r>
      <w:r>
        <w:rPr>
          <w:rFonts w:ascii="Times New Roman" w:hAnsi="Times New Roman" w:cs="Times New Roman"/>
        </w:rPr>
        <w:t>/нуклон</w:t>
      </w:r>
      <w:r w:rsidRPr="004F7A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вакууме.</w:t>
      </w:r>
    </w:p>
    <w:p w14:paraId="19A1CE20" w14:textId="5D06FF3A" w:rsidR="00834080" w:rsidRDefault="004B7AAE" w:rsidP="005561E7">
      <w:pPr>
        <w:spacing w:after="8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 стави</w:t>
      </w:r>
      <w:r w:rsidR="00834080" w:rsidRPr="00834080">
        <w:rPr>
          <w:rFonts w:ascii="Times New Roman" w:hAnsi="Times New Roman" w:cs="Times New Roman"/>
        </w:rPr>
        <w:t>т своей целью исследование дефектов, возникающих в структуре кристаллического оксида алюминия</w:t>
      </w:r>
      <w:r>
        <w:rPr>
          <w:rFonts w:ascii="Times New Roman" w:hAnsi="Times New Roman" w:cs="Times New Roman"/>
        </w:rPr>
        <w:t xml:space="preserve"> (</w:t>
      </w:r>
      <w:r w:rsidR="00DB0B7D">
        <w:rPr>
          <w:rFonts w:ascii="Times New Roman" w:hAnsi="Times New Roman" w:cs="Times New Roman"/>
        </w:rPr>
        <w:t>основно</w:t>
      </w:r>
      <w:r>
        <w:rPr>
          <w:rFonts w:ascii="Times New Roman" w:hAnsi="Times New Roman" w:cs="Times New Roman"/>
        </w:rPr>
        <w:t>й</w:t>
      </w:r>
      <w:r w:rsidR="00DB0B7D">
        <w:rPr>
          <w:rFonts w:ascii="Times New Roman" w:hAnsi="Times New Roman" w:cs="Times New Roman"/>
        </w:rPr>
        <w:t xml:space="preserve"> компонент реголита</w:t>
      </w:r>
      <w:r>
        <w:rPr>
          <w:rFonts w:ascii="Times New Roman" w:hAnsi="Times New Roman" w:cs="Times New Roman"/>
        </w:rPr>
        <w:t>,</w:t>
      </w:r>
      <w:r w:rsidR="00DB0B7D">
        <w:rPr>
          <w:rFonts w:ascii="Times New Roman" w:hAnsi="Times New Roman" w:cs="Times New Roman"/>
        </w:rPr>
        <w:t xml:space="preserve"> </w:t>
      </w:r>
      <w:r w:rsidR="00AD12A4">
        <w:rPr>
          <w:rFonts w:ascii="Times New Roman" w:hAnsi="Times New Roman" w:cs="Times New Roman"/>
        </w:rPr>
        <w:t xml:space="preserve">важный </w:t>
      </w:r>
      <w:r w:rsidR="00642A0C">
        <w:rPr>
          <w:rFonts w:ascii="Times New Roman" w:hAnsi="Times New Roman" w:cs="Times New Roman"/>
        </w:rPr>
        <w:t>компонент современной микроэлектроники)</w:t>
      </w:r>
      <w:r w:rsidR="00DB0B7D">
        <w:rPr>
          <w:rFonts w:ascii="Times New Roman" w:hAnsi="Times New Roman" w:cs="Times New Roman"/>
        </w:rPr>
        <w:t xml:space="preserve"> </w:t>
      </w:r>
      <w:r w:rsidR="00834080" w:rsidRPr="00834080">
        <w:rPr>
          <w:rFonts w:ascii="Times New Roman" w:hAnsi="Times New Roman" w:cs="Times New Roman"/>
        </w:rPr>
        <w:t xml:space="preserve">под воздействием высокоэнергетических ионов </w:t>
      </w:r>
      <w:r w:rsidR="00DB0B7D">
        <w:rPr>
          <w:rFonts w:ascii="Times New Roman" w:hAnsi="Times New Roman" w:cs="Times New Roman"/>
        </w:rPr>
        <w:t>Хе</w:t>
      </w:r>
      <w:r w:rsidR="00834080" w:rsidRPr="00834080">
        <w:rPr>
          <w:rFonts w:ascii="Times New Roman" w:hAnsi="Times New Roman" w:cs="Times New Roman"/>
        </w:rPr>
        <w:t>. Для моделирования этих дефектов использова</w:t>
      </w:r>
      <w:r w:rsidR="00642A0C">
        <w:rPr>
          <w:rFonts w:ascii="Times New Roman" w:hAnsi="Times New Roman" w:cs="Times New Roman"/>
        </w:rPr>
        <w:t xml:space="preserve">лся </w:t>
      </w:r>
      <w:r w:rsidR="00642A0C" w:rsidRPr="00642A0C">
        <w:rPr>
          <w:rFonts w:ascii="Times New Roman" w:hAnsi="Times New Roman" w:cs="Times New Roman"/>
        </w:rPr>
        <w:t xml:space="preserve">программный пакет (ПП) </w:t>
      </w:r>
      <w:r w:rsidR="00642A0C" w:rsidRPr="00642A0C">
        <w:rPr>
          <w:rFonts w:ascii="Times New Roman" w:hAnsi="Times New Roman" w:cs="Times New Roman"/>
          <w:lang w:val="en-US"/>
        </w:rPr>
        <w:t>SRIM</w:t>
      </w:r>
      <w:r w:rsidR="00642A0C" w:rsidRPr="00642A0C">
        <w:rPr>
          <w:rFonts w:ascii="Times New Roman" w:hAnsi="Times New Roman" w:cs="Times New Roman"/>
        </w:rPr>
        <w:t xml:space="preserve"> [2]</w:t>
      </w:r>
      <w:r w:rsidR="00834080" w:rsidRPr="00834080">
        <w:rPr>
          <w:rFonts w:ascii="Times New Roman" w:hAnsi="Times New Roman" w:cs="Times New Roman"/>
        </w:rPr>
        <w:t xml:space="preserve">, а </w:t>
      </w:r>
      <w:r>
        <w:rPr>
          <w:rFonts w:ascii="Times New Roman" w:hAnsi="Times New Roman" w:cs="Times New Roman"/>
        </w:rPr>
        <w:t>контроль</w:t>
      </w:r>
      <w:r w:rsidR="00834080" w:rsidRPr="00834080">
        <w:rPr>
          <w:rFonts w:ascii="Times New Roman" w:hAnsi="Times New Roman" w:cs="Times New Roman"/>
        </w:rPr>
        <w:t xml:space="preserve"> полученных </w:t>
      </w:r>
      <w:r>
        <w:rPr>
          <w:rFonts w:ascii="Times New Roman" w:hAnsi="Times New Roman" w:cs="Times New Roman"/>
        </w:rPr>
        <w:t xml:space="preserve">экспериментальных </w:t>
      </w:r>
      <w:r w:rsidR="00642A0C">
        <w:rPr>
          <w:rFonts w:ascii="Times New Roman" w:hAnsi="Times New Roman" w:cs="Times New Roman"/>
        </w:rPr>
        <w:t>данных</w:t>
      </w:r>
      <w:r w:rsidR="00834080" w:rsidRPr="008340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="00642A0C">
        <w:rPr>
          <w:rFonts w:ascii="Times New Roman" w:hAnsi="Times New Roman" w:cs="Times New Roman"/>
        </w:rPr>
        <w:t>сравнение с результатами</w:t>
      </w:r>
      <w:r>
        <w:rPr>
          <w:rFonts w:ascii="Times New Roman" w:hAnsi="Times New Roman" w:cs="Times New Roman"/>
        </w:rPr>
        <w:t xml:space="preserve"> моделировани</w:t>
      </w:r>
      <w:r w:rsidR="00642A0C">
        <w:rPr>
          <w:rFonts w:ascii="Times New Roman" w:hAnsi="Times New Roman" w:cs="Times New Roman"/>
        </w:rPr>
        <w:t>я проводит</w:t>
      </w:r>
      <w:r w:rsidR="00834080" w:rsidRPr="00834080">
        <w:rPr>
          <w:rFonts w:ascii="Times New Roman" w:hAnsi="Times New Roman" w:cs="Times New Roman"/>
        </w:rPr>
        <w:t xml:space="preserve">ся </w:t>
      </w:r>
      <w:r w:rsidR="00642A0C">
        <w:rPr>
          <w:rFonts w:ascii="Times New Roman" w:hAnsi="Times New Roman" w:cs="Times New Roman"/>
        </w:rPr>
        <w:t>методом</w:t>
      </w:r>
      <w:r w:rsidR="00834080" w:rsidRPr="00834080">
        <w:rPr>
          <w:rFonts w:ascii="Times New Roman" w:hAnsi="Times New Roman" w:cs="Times New Roman"/>
        </w:rPr>
        <w:t xml:space="preserve"> просвечивающей электронной микроскопии (ПЭМ)</w:t>
      </w:r>
      <w:r w:rsidR="00642A0C">
        <w:rPr>
          <w:rFonts w:ascii="Times New Roman" w:hAnsi="Times New Roman" w:cs="Times New Roman"/>
        </w:rPr>
        <w:t>.</w:t>
      </w:r>
    </w:p>
    <w:p w14:paraId="1C1CEEB2" w14:textId="0E28561C" w:rsidR="00957360" w:rsidRDefault="004F7A56" w:rsidP="005561E7">
      <w:pPr>
        <w:spacing w:after="80" w:line="240" w:lineRule="auto"/>
        <w:ind w:firstLine="708"/>
        <w:jc w:val="both"/>
        <w:rPr>
          <w:rFonts w:ascii="Times New Roman" w:hAnsi="Times New Roman" w:cs="Times New Roman"/>
        </w:rPr>
      </w:pPr>
      <w:r w:rsidRPr="00854EDF">
        <w:rPr>
          <w:rFonts w:ascii="Times New Roman" w:hAnsi="Times New Roman" w:cs="Times New Roman"/>
        </w:rPr>
        <w:t>В работе предпринята попытка оцени</w:t>
      </w:r>
      <w:r w:rsidR="003C6DDD">
        <w:rPr>
          <w:rFonts w:ascii="Times New Roman" w:hAnsi="Times New Roman" w:cs="Times New Roman"/>
        </w:rPr>
        <w:t>ть</w:t>
      </w:r>
      <w:r w:rsidRPr="00854EDF">
        <w:rPr>
          <w:rFonts w:ascii="Times New Roman" w:hAnsi="Times New Roman" w:cs="Times New Roman"/>
        </w:rPr>
        <w:t xml:space="preserve"> результат воздействия тепла, передающегося решетке кристаллического оксида алюминия</w:t>
      </w:r>
      <w:r w:rsidR="003C6DDD">
        <w:rPr>
          <w:rFonts w:ascii="Times New Roman" w:hAnsi="Times New Roman" w:cs="Times New Roman"/>
        </w:rPr>
        <w:t xml:space="preserve"> </w:t>
      </w:r>
      <w:r w:rsidRPr="00854EDF">
        <w:rPr>
          <w:rFonts w:ascii="Times New Roman" w:hAnsi="Times New Roman" w:cs="Times New Roman"/>
        </w:rPr>
        <w:t xml:space="preserve">в процессе торможения в нем </w:t>
      </w:r>
      <w:proofErr w:type="spellStart"/>
      <w:r w:rsidRPr="00854EDF">
        <w:rPr>
          <w:rFonts w:ascii="Times New Roman" w:hAnsi="Times New Roman" w:cs="Times New Roman"/>
        </w:rPr>
        <w:t>высокоэнергетичного</w:t>
      </w:r>
      <w:proofErr w:type="spellEnd"/>
      <w:r w:rsidRPr="00854EDF">
        <w:rPr>
          <w:rFonts w:ascii="Times New Roman" w:hAnsi="Times New Roman" w:cs="Times New Roman"/>
        </w:rPr>
        <w:t xml:space="preserve"> иона </w:t>
      </w:r>
      <m:oMath>
        <m:r>
          <w:rPr>
            <w:rFonts w:ascii="Cambria Math" w:eastAsiaTheme="minorEastAsia" w:hAnsi="Cambria Math" w:cs="Times New Roman"/>
          </w:rPr>
          <m:t>X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</w:rPr>
              <m:t>124</m:t>
            </m:r>
          </m:sup>
        </m:sSup>
      </m:oMath>
      <w:r w:rsidR="00F51619">
        <w:rPr>
          <w:rFonts w:ascii="Times New Roman" w:eastAsiaTheme="minorEastAsia" w:hAnsi="Times New Roman" w:cs="Times New Roman"/>
        </w:rPr>
        <w:t>,</w:t>
      </w:r>
      <w:r w:rsidR="003C6DDD">
        <w:rPr>
          <w:rFonts w:ascii="Times New Roman" w:eastAsiaTheme="minorEastAsia" w:hAnsi="Times New Roman" w:cs="Times New Roman"/>
        </w:rPr>
        <w:t xml:space="preserve"> </w:t>
      </w:r>
      <w:r w:rsidRPr="00854EDF">
        <w:rPr>
          <w:rFonts w:ascii="Times New Roman" w:hAnsi="Times New Roman" w:cs="Times New Roman"/>
        </w:rPr>
        <w:t>и оценить радиус</w:t>
      </w:r>
      <w:r w:rsidR="00F51619">
        <w:rPr>
          <w:rFonts w:ascii="Times New Roman" w:hAnsi="Times New Roman" w:cs="Times New Roman"/>
        </w:rPr>
        <w:t>ы</w:t>
      </w:r>
      <w:r w:rsidRPr="00854EDF">
        <w:rPr>
          <w:rFonts w:ascii="Times New Roman" w:hAnsi="Times New Roman" w:cs="Times New Roman"/>
        </w:rPr>
        <w:t xml:space="preserve"> образующ</w:t>
      </w:r>
      <w:r w:rsidR="00F51619">
        <w:rPr>
          <w:rFonts w:ascii="Times New Roman" w:hAnsi="Times New Roman" w:cs="Times New Roman"/>
        </w:rPr>
        <w:t>их</w:t>
      </w:r>
      <w:r w:rsidRPr="00854EDF">
        <w:rPr>
          <w:rFonts w:ascii="Times New Roman" w:hAnsi="Times New Roman" w:cs="Times New Roman"/>
        </w:rPr>
        <w:t xml:space="preserve">ся </w:t>
      </w:r>
      <w:r w:rsidR="00F51619">
        <w:rPr>
          <w:rFonts w:ascii="Times New Roman" w:hAnsi="Times New Roman" w:cs="Times New Roman"/>
        </w:rPr>
        <w:t>латентных треков</w:t>
      </w:r>
      <w:r w:rsidRPr="00854EDF">
        <w:rPr>
          <w:rFonts w:ascii="Times New Roman" w:hAnsi="Times New Roman" w:cs="Times New Roman"/>
        </w:rPr>
        <w:t xml:space="preserve">, внутри </w:t>
      </w:r>
      <w:r w:rsidRPr="00176D74">
        <w:rPr>
          <w:rFonts w:ascii="Times New Roman" w:hAnsi="Times New Roman" w:cs="Times New Roman"/>
        </w:rPr>
        <w:t>котор</w:t>
      </w:r>
      <w:r w:rsidR="00F51619">
        <w:rPr>
          <w:rFonts w:ascii="Times New Roman" w:hAnsi="Times New Roman" w:cs="Times New Roman"/>
        </w:rPr>
        <w:t>ых</w:t>
      </w:r>
      <w:r w:rsidRPr="00176D74">
        <w:rPr>
          <w:rFonts w:ascii="Times New Roman" w:hAnsi="Times New Roman" w:cs="Times New Roman"/>
        </w:rPr>
        <w:t xml:space="preserve"> </w:t>
      </w:r>
      <w:r w:rsidR="00F51619">
        <w:rPr>
          <w:rFonts w:ascii="Times New Roman" w:hAnsi="Times New Roman" w:cs="Times New Roman"/>
        </w:rPr>
        <w:t xml:space="preserve">последовательно </w:t>
      </w:r>
      <w:r w:rsidRPr="00176D74">
        <w:rPr>
          <w:rFonts w:ascii="Times New Roman" w:hAnsi="Times New Roman" w:cs="Times New Roman"/>
        </w:rPr>
        <w:t>достигал</w:t>
      </w:r>
      <w:r w:rsidR="002A3E5A" w:rsidRPr="00176D74">
        <w:rPr>
          <w:rFonts w:ascii="Times New Roman" w:hAnsi="Times New Roman" w:cs="Times New Roman"/>
        </w:rPr>
        <w:t>и</w:t>
      </w:r>
      <w:r w:rsidRPr="00176D74">
        <w:rPr>
          <w:rFonts w:ascii="Times New Roman" w:hAnsi="Times New Roman" w:cs="Times New Roman"/>
        </w:rPr>
        <w:t>сь температур</w:t>
      </w:r>
      <w:r w:rsidR="002A3E5A" w:rsidRPr="00176D74">
        <w:rPr>
          <w:rFonts w:ascii="Times New Roman" w:hAnsi="Times New Roman" w:cs="Times New Roman"/>
        </w:rPr>
        <w:t>ы</w:t>
      </w:r>
      <w:r w:rsidRPr="00176D74">
        <w:rPr>
          <w:rFonts w:ascii="Times New Roman" w:hAnsi="Times New Roman" w:cs="Times New Roman"/>
        </w:rPr>
        <w:t>, превышающ</w:t>
      </w:r>
      <w:r w:rsidR="002A3E5A" w:rsidRPr="00176D74">
        <w:rPr>
          <w:rFonts w:ascii="Times New Roman" w:hAnsi="Times New Roman" w:cs="Times New Roman"/>
        </w:rPr>
        <w:t>ие</w:t>
      </w:r>
      <w:r w:rsidRPr="00176D74">
        <w:rPr>
          <w:rFonts w:ascii="Times New Roman" w:hAnsi="Times New Roman" w:cs="Times New Roman"/>
        </w:rPr>
        <w:t xml:space="preserve"> температуру</w:t>
      </w:r>
      <w:r w:rsidR="002A3E5A" w:rsidRPr="00176D74">
        <w:rPr>
          <w:rFonts w:ascii="Times New Roman" w:hAnsi="Times New Roman" w:cs="Times New Roman"/>
        </w:rPr>
        <w:t xml:space="preserve"> испарения и</w:t>
      </w:r>
      <w:r w:rsidRPr="00176D74">
        <w:rPr>
          <w:rFonts w:ascii="Times New Roman" w:hAnsi="Times New Roman" w:cs="Times New Roman"/>
        </w:rPr>
        <w:t xml:space="preserve"> плавления оксида.</w:t>
      </w:r>
      <w:r w:rsidRPr="00854EDF">
        <w:rPr>
          <w:rFonts w:ascii="Times New Roman" w:hAnsi="Times New Roman" w:cs="Times New Roman"/>
        </w:rPr>
        <w:t xml:space="preserve"> </w:t>
      </w:r>
      <w:r w:rsidR="00F51619">
        <w:rPr>
          <w:rFonts w:ascii="Times New Roman" w:hAnsi="Times New Roman" w:cs="Times New Roman"/>
        </w:rPr>
        <w:t>При этом д</w:t>
      </w:r>
      <w:r w:rsidRPr="00854EDF">
        <w:rPr>
          <w:rFonts w:ascii="Times New Roman" w:hAnsi="Times New Roman" w:cs="Times New Roman"/>
        </w:rPr>
        <w:t xml:space="preserve">ля оценки количества тепла, выделившегося при торможении иона на единицу длины образующегося трека, </w:t>
      </w:r>
      <w:r w:rsidR="00443DA2" w:rsidRPr="00854EDF">
        <w:rPr>
          <w:rFonts w:ascii="Times New Roman" w:hAnsi="Times New Roman" w:cs="Times New Roman"/>
        </w:rPr>
        <w:t>использовалс</w:t>
      </w:r>
      <w:r w:rsidR="002A3E5A">
        <w:rPr>
          <w:rFonts w:ascii="Times New Roman" w:hAnsi="Times New Roman" w:cs="Times New Roman"/>
        </w:rPr>
        <w:t>я</w:t>
      </w:r>
      <w:r w:rsidRPr="00854EDF">
        <w:rPr>
          <w:rFonts w:ascii="Times New Roman" w:hAnsi="Times New Roman" w:cs="Times New Roman"/>
        </w:rPr>
        <w:t xml:space="preserve"> </w:t>
      </w:r>
      <w:r w:rsidR="00CA76A9">
        <w:rPr>
          <w:rFonts w:ascii="Times New Roman" w:hAnsi="Times New Roman" w:cs="Times New Roman"/>
        </w:rPr>
        <w:t>программный пакет</w:t>
      </w:r>
      <w:r w:rsidRPr="00AD12A4">
        <w:rPr>
          <w:rFonts w:ascii="Times New Roman" w:hAnsi="Times New Roman" w:cs="Times New Roman"/>
        </w:rPr>
        <w:t xml:space="preserve"> </w:t>
      </w:r>
      <w:r w:rsidRPr="00AD12A4">
        <w:rPr>
          <w:rFonts w:ascii="Times New Roman" w:hAnsi="Times New Roman" w:cs="Times New Roman"/>
          <w:lang w:val="en-US"/>
        </w:rPr>
        <w:t>SRIM</w:t>
      </w:r>
      <w:r w:rsidR="00F51619" w:rsidRPr="00AD12A4">
        <w:rPr>
          <w:rFonts w:ascii="Times New Roman" w:hAnsi="Times New Roman" w:cs="Times New Roman"/>
        </w:rPr>
        <w:t>.</w:t>
      </w:r>
      <w:r w:rsidR="006B0CE3">
        <w:rPr>
          <w:rFonts w:ascii="Times New Roman" w:hAnsi="Times New Roman" w:cs="Times New Roman"/>
        </w:rPr>
        <w:t xml:space="preserve"> </w:t>
      </w:r>
      <w:r w:rsidR="00F51619">
        <w:rPr>
          <w:rFonts w:ascii="Times New Roman" w:hAnsi="Times New Roman" w:cs="Times New Roman"/>
        </w:rPr>
        <w:t>П</w:t>
      </w:r>
      <w:r w:rsidR="006B0CE3" w:rsidRPr="004F7A56">
        <w:rPr>
          <w:rFonts w:ascii="Times New Roman" w:hAnsi="Times New Roman" w:cs="Times New Roman"/>
        </w:rPr>
        <w:t xml:space="preserve">роцесс теплопереноса от атомов </w:t>
      </w:r>
      <w:r w:rsidR="00F51619">
        <w:rPr>
          <w:rFonts w:ascii="Times New Roman" w:hAnsi="Times New Roman" w:cs="Times New Roman"/>
        </w:rPr>
        <w:t>оксида,</w:t>
      </w:r>
      <w:r w:rsidR="006B0CE3" w:rsidRPr="004F7A56">
        <w:rPr>
          <w:rFonts w:ascii="Times New Roman" w:hAnsi="Times New Roman" w:cs="Times New Roman"/>
        </w:rPr>
        <w:t xml:space="preserve"> непосредственно взаимодействующих с ионом, вглубь мишени </w:t>
      </w:r>
      <w:r w:rsidR="00F35D1B">
        <w:rPr>
          <w:rFonts w:ascii="Times New Roman" w:hAnsi="Times New Roman" w:cs="Times New Roman"/>
        </w:rPr>
        <w:t>был смоделирован</w:t>
      </w:r>
      <w:r w:rsidR="00F51619" w:rsidRPr="004F7A56">
        <w:rPr>
          <w:rFonts w:ascii="Times New Roman" w:hAnsi="Times New Roman" w:cs="Times New Roman"/>
        </w:rPr>
        <w:t xml:space="preserve"> </w:t>
      </w:r>
      <w:r w:rsidR="006B0CE3" w:rsidRPr="004F7A56">
        <w:rPr>
          <w:rFonts w:ascii="Times New Roman" w:hAnsi="Times New Roman" w:cs="Times New Roman"/>
        </w:rPr>
        <w:t>с помощью уравнения теплопроводности</w:t>
      </w:r>
      <w:r w:rsidR="00F35D1B">
        <w:rPr>
          <w:rFonts w:ascii="Times New Roman" w:hAnsi="Times New Roman" w:cs="Times New Roman"/>
        </w:rPr>
        <w:t xml:space="preserve">, аналогично работе </w:t>
      </w:r>
      <w:r w:rsidR="006B0CE3" w:rsidRPr="004F7A56">
        <w:rPr>
          <w:rFonts w:ascii="Times New Roman" w:hAnsi="Times New Roman" w:cs="Times New Roman"/>
        </w:rPr>
        <w:t>[3].</w:t>
      </w:r>
      <w:r w:rsidRPr="00854EDF">
        <w:rPr>
          <w:rFonts w:ascii="Times New Roman" w:hAnsi="Times New Roman" w:cs="Times New Roman"/>
        </w:rPr>
        <w:t xml:space="preserve"> </w:t>
      </w:r>
      <w:r w:rsidR="00957360">
        <w:rPr>
          <w:rFonts w:ascii="Times New Roman" w:hAnsi="Times New Roman" w:cs="Times New Roman"/>
        </w:rPr>
        <w:t>Результаты моделирования пр</w:t>
      </w:r>
      <w:r w:rsidR="00957360" w:rsidRPr="00D82BED">
        <w:rPr>
          <w:rFonts w:ascii="Times New Roman" w:hAnsi="Times New Roman" w:cs="Times New Roman"/>
        </w:rPr>
        <w:t xml:space="preserve">едставлены </w:t>
      </w:r>
      <w:r w:rsidR="00CA76A9">
        <w:rPr>
          <w:rFonts w:ascii="Times New Roman" w:hAnsi="Times New Roman" w:cs="Times New Roman"/>
        </w:rPr>
        <w:t xml:space="preserve">ниже. </w:t>
      </w:r>
    </w:p>
    <w:tbl>
      <w:tblPr>
        <w:tblStyle w:val="ac"/>
        <w:tblW w:w="9411" w:type="dxa"/>
        <w:tblLook w:val="04A0" w:firstRow="1" w:lastRow="0" w:firstColumn="1" w:lastColumn="0" w:noHBand="0" w:noVBand="1"/>
      </w:tblPr>
      <w:tblGrid>
        <w:gridCol w:w="2352"/>
        <w:gridCol w:w="2353"/>
        <w:gridCol w:w="2353"/>
        <w:gridCol w:w="2353"/>
      </w:tblGrid>
      <w:tr w:rsidR="00834080" w14:paraId="48024B54" w14:textId="77777777" w:rsidTr="00176D74">
        <w:trPr>
          <w:trHeight w:val="289"/>
        </w:trPr>
        <w:tc>
          <w:tcPr>
            <w:tcW w:w="2352" w:type="dxa"/>
          </w:tcPr>
          <w:p w14:paraId="03F3E0CD" w14:textId="77777777" w:rsidR="00834080" w:rsidRPr="00176D74" w:rsidRDefault="00834080" w:rsidP="005561E7">
            <w:pPr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3" w:type="dxa"/>
          </w:tcPr>
          <w:p w14:paraId="3E03D64A" w14:textId="0B7AC56D" w:rsidR="00834080" w:rsidRPr="00176D74" w:rsidRDefault="00000000" w:rsidP="005561E7">
            <w:pPr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m:oMath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ⅆE</m:t>
                  </m:r>
                </m:num>
                <m:den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ⅆx</m:t>
                  </m:r>
                </m:den>
              </m:f>
            </m:oMath>
            <w:r w:rsidR="00834080" w:rsidRPr="00176D7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</w:t>
            </w:r>
            <w:r w:rsidR="00834080" w:rsidRPr="00176D74">
              <w:rPr>
                <w:rFonts w:ascii="Times New Roman" w:hAnsi="Times New Roman" w:cs="Times New Roman"/>
                <w:sz w:val="22"/>
                <w:szCs w:val="22"/>
              </w:rPr>
              <w:t>МэВ/микрон)</w:t>
            </w:r>
          </w:p>
        </w:tc>
        <w:tc>
          <w:tcPr>
            <w:tcW w:w="2353" w:type="dxa"/>
          </w:tcPr>
          <w:p w14:paraId="3440A91A" w14:textId="5B5DA7BC" w:rsidR="00834080" w:rsidRPr="00176D74" w:rsidRDefault="00834080" w:rsidP="005561E7">
            <w:pPr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6D7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176D74">
              <w:rPr>
                <w:rFonts w:ascii="Times New Roman" w:hAnsi="Times New Roman" w:cs="Times New Roman"/>
                <w:sz w:val="22"/>
                <w:szCs w:val="22"/>
              </w:rPr>
              <w:t xml:space="preserve"> (нм) плавление</w:t>
            </w:r>
          </w:p>
        </w:tc>
        <w:tc>
          <w:tcPr>
            <w:tcW w:w="2353" w:type="dxa"/>
          </w:tcPr>
          <w:p w14:paraId="2FA42A94" w14:textId="6ECADB7F" w:rsidR="00834080" w:rsidRPr="00176D74" w:rsidRDefault="00834080" w:rsidP="005561E7">
            <w:pPr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6D7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176D74">
              <w:rPr>
                <w:rFonts w:ascii="Times New Roman" w:hAnsi="Times New Roman" w:cs="Times New Roman"/>
                <w:sz w:val="22"/>
                <w:szCs w:val="22"/>
              </w:rPr>
              <w:t xml:space="preserve"> (нм) испарение</w:t>
            </w:r>
          </w:p>
        </w:tc>
      </w:tr>
      <w:tr w:rsidR="00834080" w14:paraId="1911F05A" w14:textId="77777777" w:rsidTr="00176D74">
        <w:trPr>
          <w:trHeight w:val="144"/>
        </w:trPr>
        <w:tc>
          <w:tcPr>
            <w:tcW w:w="2352" w:type="dxa"/>
          </w:tcPr>
          <w:p w14:paraId="1B10AE02" w14:textId="5B4BB4CD" w:rsidR="00834080" w:rsidRPr="00176D74" w:rsidRDefault="00834080" w:rsidP="005561E7">
            <w:pPr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6D74">
              <w:rPr>
                <w:rFonts w:ascii="Times New Roman" w:hAnsi="Times New Roman" w:cs="Times New Roman"/>
                <w:sz w:val="22"/>
                <w:szCs w:val="22"/>
              </w:rPr>
              <w:t>3,8 ГэВ/нуклон</w:t>
            </w:r>
          </w:p>
        </w:tc>
        <w:tc>
          <w:tcPr>
            <w:tcW w:w="2353" w:type="dxa"/>
          </w:tcPr>
          <w:p w14:paraId="69F04A0E" w14:textId="3D2182D5" w:rsidR="00834080" w:rsidRPr="00176D74" w:rsidRDefault="00834080" w:rsidP="005561E7">
            <w:pPr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6D74">
              <w:rPr>
                <w:rFonts w:ascii="Times New Roman" w:hAnsi="Times New Roman" w:cs="Times New Roman"/>
                <w:sz w:val="22"/>
                <w:szCs w:val="22"/>
              </w:rPr>
              <w:t>2,038</w:t>
            </w:r>
          </w:p>
        </w:tc>
        <w:tc>
          <w:tcPr>
            <w:tcW w:w="2353" w:type="dxa"/>
          </w:tcPr>
          <w:p w14:paraId="4255F84B" w14:textId="5DF5E4EC" w:rsidR="00834080" w:rsidRPr="00176D74" w:rsidRDefault="00834080" w:rsidP="005561E7">
            <w:pPr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6D74">
              <w:rPr>
                <w:rFonts w:ascii="Times New Roman" w:hAnsi="Times New Roman" w:cs="Times New Roman"/>
                <w:sz w:val="22"/>
                <w:szCs w:val="22"/>
              </w:rPr>
              <w:t>3,47</w:t>
            </w:r>
          </w:p>
        </w:tc>
        <w:tc>
          <w:tcPr>
            <w:tcW w:w="2353" w:type="dxa"/>
          </w:tcPr>
          <w:p w14:paraId="77231CBA" w14:textId="149F942C" w:rsidR="00834080" w:rsidRPr="00176D74" w:rsidRDefault="00176D74" w:rsidP="005561E7">
            <w:pPr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6D74">
              <w:rPr>
                <w:rFonts w:ascii="Times New Roman" w:hAnsi="Times New Roman" w:cs="Times New Roman"/>
                <w:sz w:val="22"/>
                <w:szCs w:val="22"/>
              </w:rPr>
              <w:t>2,935</w:t>
            </w:r>
          </w:p>
        </w:tc>
      </w:tr>
      <w:tr w:rsidR="00834080" w14:paraId="1EB772EC" w14:textId="77777777" w:rsidTr="00176D74">
        <w:trPr>
          <w:trHeight w:val="144"/>
        </w:trPr>
        <w:tc>
          <w:tcPr>
            <w:tcW w:w="2352" w:type="dxa"/>
          </w:tcPr>
          <w:p w14:paraId="603E6C02" w14:textId="20931EA4" w:rsidR="00834080" w:rsidRPr="00176D74" w:rsidRDefault="00834080" w:rsidP="005561E7">
            <w:pPr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6D74">
              <w:rPr>
                <w:rFonts w:ascii="Times New Roman" w:hAnsi="Times New Roman" w:cs="Times New Roman"/>
                <w:sz w:val="22"/>
                <w:szCs w:val="22"/>
              </w:rPr>
              <w:t>100 МэВ/нуклон</w:t>
            </w:r>
          </w:p>
        </w:tc>
        <w:tc>
          <w:tcPr>
            <w:tcW w:w="2353" w:type="dxa"/>
          </w:tcPr>
          <w:p w14:paraId="55C27539" w14:textId="40F2EB8C" w:rsidR="00834080" w:rsidRPr="00176D74" w:rsidRDefault="00834080" w:rsidP="005561E7">
            <w:pPr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6D74">
              <w:rPr>
                <w:rFonts w:ascii="Times New Roman" w:hAnsi="Times New Roman" w:cs="Times New Roman"/>
                <w:sz w:val="22"/>
                <w:szCs w:val="22"/>
              </w:rPr>
              <w:t>6,65</w:t>
            </w:r>
          </w:p>
        </w:tc>
        <w:tc>
          <w:tcPr>
            <w:tcW w:w="2353" w:type="dxa"/>
          </w:tcPr>
          <w:p w14:paraId="2017E626" w14:textId="2B33E9B9" w:rsidR="00834080" w:rsidRPr="00176D74" w:rsidRDefault="00834080" w:rsidP="005561E7">
            <w:pPr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6D74">
              <w:rPr>
                <w:rFonts w:ascii="Times New Roman" w:hAnsi="Times New Roman" w:cs="Times New Roman"/>
                <w:sz w:val="22"/>
                <w:szCs w:val="22"/>
              </w:rPr>
              <w:t>5,75</w:t>
            </w:r>
          </w:p>
        </w:tc>
        <w:tc>
          <w:tcPr>
            <w:tcW w:w="2353" w:type="dxa"/>
          </w:tcPr>
          <w:p w14:paraId="4FE4FC7F" w14:textId="01E33E2A" w:rsidR="00834080" w:rsidRPr="00176D74" w:rsidRDefault="00176D74" w:rsidP="005561E7">
            <w:pPr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6D74">
              <w:rPr>
                <w:rFonts w:ascii="Times New Roman" w:hAnsi="Times New Roman" w:cs="Times New Roman"/>
                <w:sz w:val="22"/>
                <w:szCs w:val="22"/>
              </w:rPr>
              <w:t>5,3</w:t>
            </w:r>
          </w:p>
        </w:tc>
      </w:tr>
      <w:tr w:rsidR="00834080" w14:paraId="54800751" w14:textId="77777777" w:rsidTr="00176D74">
        <w:trPr>
          <w:trHeight w:val="144"/>
        </w:trPr>
        <w:tc>
          <w:tcPr>
            <w:tcW w:w="2352" w:type="dxa"/>
          </w:tcPr>
          <w:p w14:paraId="7EC098F4" w14:textId="1E765BA2" w:rsidR="00834080" w:rsidRPr="00176D74" w:rsidRDefault="00834080" w:rsidP="005561E7">
            <w:pPr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6D74">
              <w:rPr>
                <w:rFonts w:ascii="Times New Roman" w:hAnsi="Times New Roman" w:cs="Times New Roman"/>
                <w:sz w:val="22"/>
                <w:szCs w:val="22"/>
              </w:rPr>
              <w:t>3,5 МэВ/нуклон</w:t>
            </w:r>
          </w:p>
        </w:tc>
        <w:tc>
          <w:tcPr>
            <w:tcW w:w="2353" w:type="dxa"/>
          </w:tcPr>
          <w:p w14:paraId="3DB8C4F2" w14:textId="26F71F39" w:rsidR="00834080" w:rsidRPr="00176D74" w:rsidRDefault="00834080" w:rsidP="005561E7">
            <w:pPr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6D74">
              <w:rPr>
                <w:rFonts w:ascii="Times New Roman" w:hAnsi="Times New Roman" w:cs="Times New Roman"/>
                <w:sz w:val="22"/>
                <w:szCs w:val="22"/>
              </w:rPr>
              <w:t>28,2</w:t>
            </w:r>
          </w:p>
        </w:tc>
        <w:tc>
          <w:tcPr>
            <w:tcW w:w="2353" w:type="dxa"/>
          </w:tcPr>
          <w:p w14:paraId="74685EF0" w14:textId="42FD9421" w:rsidR="00834080" w:rsidRPr="00176D74" w:rsidRDefault="00834080" w:rsidP="005561E7">
            <w:pPr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6D74">
              <w:rPr>
                <w:rFonts w:ascii="Times New Roman" w:hAnsi="Times New Roman" w:cs="Times New Roman"/>
                <w:sz w:val="22"/>
                <w:szCs w:val="22"/>
              </w:rPr>
              <w:t>12,9</w:t>
            </w:r>
          </w:p>
        </w:tc>
        <w:tc>
          <w:tcPr>
            <w:tcW w:w="2353" w:type="dxa"/>
          </w:tcPr>
          <w:p w14:paraId="630F1406" w14:textId="33D1E892" w:rsidR="00834080" w:rsidRPr="00176D74" w:rsidRDefault="00176D74" w:rsidP="005561E7">
            <w:pPr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6D74">
              <w:rPr>
                <w:rFonts w:ascii="Times New Roman" w:hAnsi="Times New Roman" w:cs="Times New Roman"/>
                <w:sz w:val="22"/>
                <w:szCs w:val="22"/>
              </w:rPr>
              <w:t>10,93</w:t>
            </w:r>
          </w:p>
        </w:tc>
      </w:tr>
    </w:tbl>
    <w:p w14:paraId="25B9D5C7" w14:textId="119C2F55" w:rsidR="006B0CE3" w:rsidRDefault="00176D74" w:rsidP="005561E7">
      <w:pPr>
        <w:spacing w:after="8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</w:t>
      </w:r>
      <w:r w:rsidR="00AD12A4">
        <w:rPr>
          <w:rFonts w:ascii="Times New Roman" w:eastAsiaTheme="minorEastAsia" w:hAnsi="Times New Roman" w:cs="Times New Roman"/>
        </w:rPr>
        <w:t xml:space="preserve">Структуры </w:t>
      </w:r>
      <w:r w:rsidR="002A3E5A">
        <w:rPr>
          <w:rFonts w:ascii="Times New Roman" w:eastAsiaTheme="minorEastAsia" w:hAnsi="Times New Roman" w:cs="Times New Roman"/>
        </w:rPr>
        <w:t>о</w:t>
      </w:r>
      <w:r w:rsidR="006B0CE3">
        <w:rPr>
          <w:rFonts w:ascii="Times New Roman" w:eastAsiaTheme="minorEastAsia" w:hAnsi="Times New Roman" w:cs="Times New Roman"/>
        </w:rPr>
        <w:t>блученн</w:t>
      </w:r>
      <w:r w:rsidR="002A3E5A">
        <w:rPr>
          <w:rFonts w:ascii="Times New Roman" w:eastAsiaTheme="minorEastAsia" w:hAnsi="Times New Roman" w:cs="Times New Roman"/>
        </w:rPr>
        <w:t>ого</w:t>
      </w:r>
      <w:r w:rsidR="006B0CE3">
        <w:rPr>
          <w:rFonts w:ascii="Times New Roman" w:eastAsiaTheme="minorEastAsia" w:hAnsi="Times New Roman" w:cs="Times New Roman"/>
        </w:rPr>
        <w:t xml:space="preserve"> и необлученн</w:t>
      </w:r>
      <w:r w:rsidR="002A3E5A">
        <w:rPr>
          <w:rFonts w:ascii="Times New Roman" w:eastAsiaTheme="minorEastAsia" w:hAnsi="Times New Roman" w:cs="Times New Roman"/>
        </w:rPr>
        <w:t>ого</w:t>
      </w:r>
      <w:r w:rsidR="006B0CE3">
        <w:rPr>
          <w:rFonts w:ascii="Times New Roman" w:eastAsiaTheme="minorEastAsia" w:hAnsi="Times New Roman" w:cs="Times New Roman"/>
        </w:rPr>
        <w:t xml:space="preserve"> образц</w:t>
      </w:r>
      <w:r w:rsidR="002A3E5A">
        <w:rPr>
          <w:rFonts w:ascii="Times New Roman" w:eastAsiaTheme="minorEastAsia" w:hAnsi="Times New Roman" w:cs="Times New Roman"/>
        </w:rPr>
        <w:t>ов</w:t>
      </w:r>
      <w:r w:rsidR="006B0CE3">
        <w:rPr>
          <w:rFonts w:ascii="Times New Roman" w:eastAsiaTheme="minorEastAsia" w:hAnsi="Times New Roman" w:cs="Times New Roman"/>
        </w:rPr>
        <w:t xml:space="preserve"> </w:t>
      </w:r>
      <w:r w:rsidR="00AD12A4">
        <w:rPr>
          <w:rFonts w:ascii="Times New Roman" w:eastAsiaTheme="minorEastAsia" w:hAnsi="Times New Roman" w:cs="Times New Roman"/>
        </w:rPr>
        <w:t>сравнивались</w:t>
      </w:r>
      <w:r w:rsidR="002A3E5A">
        <w:rPr>
          <w:rFonts w:ascii="Times New Roman" w:eastAsiaTheme="minorEastAsia" w:hAnsi="Times New Roman" w:cs="Times New Roman"/>
        </w:rPr>
        <w:t xml:space="preserve"> </w:t>
      </w:r>
      <w:r w:rsidR="006B0CE3">
        <w:rPr>
          <w:rFonts w:ascii="Times New Roman" w:eastAsiaTheme="minorEastAsia" w:hAnsi="Times New Roman" w:cs="Times New Roman"/>
        </w:rPr>
        <w:t xml:space="preserve">с помощью </w:t>
      </w:r>
      <w:r w:rsidR="00AD12A4">
        <w:rPr>
          <w:rFonts w:ascii="Times New Roman" w:eastAsiaTheme="minorEastAsia" w:hAnsi="Times New Roman" w:cs="Times New Roman"/>
        </w:rPr>
        <w:t xml:space="preserve">метода </w:t>
      </w:r>
      <w:r w:rsidR="006B0CE3">
        <w:rPr>
          <w:rFonts w:ascii="Times New Roman" w:eastAsiaTheme="minorEastAsia" w:hAnsi="Times New Roman" w:cs="Times New Roman"/>
        </w:rPr>
        <w:t>просвечивающей</w:t>
      </w:r>
      <w:r w:rsidR="00AD12A4">
        <w:rPr>
          <w:rFonts w:ascii="Times New Roman" w:eastAsiaTheme="minorEastAsia" w:hAnsi="Times New Roman" w:cs="Times New Roman"/>
        </w:rPr>
        <w:t xml:space="preserve"> электронной микроскопии (ПЭМ) с использованием </w:t>
      </w:r>
      <w:r w:rsidR="006B0CE3">
        <w:rPr>
          <w:rFonts w:ascii="Times New Roman" w:eastAsiaTheme="minorEastAsia" w:hAnsi="Times New Roman" w:cs="Times New Roman"/>
        </w:rPr>
        <w:t xml:space="preserve">программы </w:t>
      </w:r>
      <w:r w:rsidR="006B0CE3">
        <w:rPr>
          <w:rFonts w:ascii="Times New Roman" w:eastAsiaTheme="minorEastAsia" w:hAnsi="Times New Roman" w:cs="Times New Roman"/>
          <w:lang w:val="en-US"/>
        </w:rPr>
        <w:t>ImageJ</w:t>
      </w:r>
      <w:r w:rsidR="006B0CE3">
        <w:rPr>
          <w:rFonts w:ascii="Times New Roman" w:eastAsiaTheme="minorEastAsia" w:hAnsi="Times New Roman" w:cs="Times New Roman"/>
        </w:rPr>
        <w:t>. Экспериментальные результаты хорошо сопоставляются с результатами моделирования.</w:t>
      </w:r>
    </w:p>
    <w:p w14:paraId="03AA92E0" w14:textId="1F1B34FA" w:rsidR="006B0CE3" w:rsidRDefault="006B0CE3" w:rsidP="005561E7">
      <w:pPr>
        <w:spacing w:after="80" w:line="240" w:lineRule="auto"/>
        <w:jc w:val="center"/>
        <w:rPr>
          <w:rFonts w:ascii="Times New Roman" w:eastAsiaTheme="minorEastAsia" w:hAnsi="Times New Roman" w:cs="Times New Roman"/>
          <w:b/>
          <w:bCs/>
        </w:rPr>
      </w:pPr>
      <w:r w:rsidRPr="006B0CE3">
        <w:rPr>
          <w:rFonts w:ascii="Times New Roman" w:eastAsiaTheme="minorEastAsia" w:hAnsi="Times New Roman" w:cs="Times New Roman"/>
          <w:b/>
          <w:bCs/>
        </w:rPr>
        <w:t>Литература</w:t>
      </w:r>
    </w:p>
    <w:p w14:paraId="0D70C824" w14:textId="765905D3" w:rsidR="00D82BED" w:rsidRPr="00D82BED" w:rsidRDefault="006B0CE3" w:rsidP="005561E7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6B0CE3">
        <w:rPr>
          <w:rFonts w:ascii="Times New Roman" w:eastAsiaTheme="minorEastAsia" w:hAnsi="Times New Roman" w:cs="Times New Roman"/>
        </w:rPr>
        <w:t>1</w:t>
      </w:r>
      <w:r w:rsidR="00D82BED">
        <w:rPr>
          <w:rFonts w:ascii="Times New Roman" w:eastAsiaTheme="minorEastAsia" w:hAnsi="Times New Roman" w:cs="Times New Roman"/>
        </w:rPr>
        <w:t xml:space="preserve">. </w:t>
      </w:r>
      <w:hyperlink r:id="rId6" w:history="1">
        <w:r w:rsidR="00D82BED" w:rsidRPr="00FE5BC3">
          <w:rPr>
            <w:rStyle w:val="ad"/>
            <w:rFonts w:ascii="Times New Roman" w:eastAsiaTheme="minorEastAsia" w:hAnsi="Times New Roman" w:cs="Times New Roman"/>
          </w:rPr>
          <w:t>https://nica.jinr.ru/ru</w:t>
        </w:r>
      </w:hyperlink>
    </w:p>
    <w:p w14:paraId="1378FC17" w14:textId="77777777" w:rsidR="00D82BED" w:rsidRDefault="006B0CE3" w:rsidP="00556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BED">
        <w:rPr>
          <w:rFonts w:ascii="Times New Roman" w:eastAsiaTheme="minorEastAsia" w:hAnsi="Times New Roman" w:cs="Times New Roman"/>
        </w:rPr>
        <w:t>2</w:t>
      </w:r>
      <w:r w:rsidR="00D82BED">
        <w:rPr>
          <w:rFonts w:ascii="Times New Roman" w:eastAsiaTheme="minorEastAsia" w:hAnsi="Times New Roman" w:cs="Times New Roman"/>
        </w:rPr>
        <w:t>.</w:t>
      </w:r>
      <w:r w:rsidR="00D82BED" w:rsidRPr="00D82BED">
        <w:rPr>
          <w:rFonts w:ascii="Times New Roman" w:eastAsiaTheme="minorEastAsia" w:hAnsi="Times New Roman" w:cs="Times New Roman"/>
        </w:rPr>
        <w:t xml:space="preserve"> </w:t>
      </w:r>
      <w:hyperlink r:id="rId7" w:history="1">
        <w:r w:rsidR="00D82BED" w:rsidRPr="00FE5BC3">
          <w:rPr>
            <w:rStyle w:val="ad"/>
            <w:rFonts w:ascii="Times New Roman" w:hAnsi="Times New Roman" w:cs="Times New Roman"/>
            <w:shd w:val="clear" w:color="auto" w:fill="FFFFFF"/>
            <w:lang w:val="en-US"/>
          </w:rPr>
          <w:t>http</w:t>
        </w:r>
        <w:r w:rsidR="00D82BED" w:rsidRPr="00D82BED">
          <w:rPr>
            <w:rStyle w:val="ad"/>
            <w:rFonts w:ascii="Times New Roman" w:hAnsi="Times New Roman" w:cs="Times New Roman"/>
            <w:shd w:val="clear" w:color="auto" w:fill="FFFFFF"/>
          </w:rPr>
          <w:t>://</w:t>
        </w:r>
        <w:proofErr w:type="spellStart"/>
        <w:r w:rsidR="00D82BED" w:rsidRPr="00FE5BC3">
          <w:rPr>
            <w:rStyle w:val="ad"/>
            <w:rFonts w:ascii="Times New Roman" w:hAnsi="Times New Roman" w:cs="Times New Roman"/>
            <w:shd w:val="clear" w:color="auto" w:fill="FFFFFF"/>
            <w:lang w:val="en-US"/>
          </w:rPr>
          <w:t>srim</w:t>
        </w:r>
        <w:proofErr w:type="spellEnd"/>
        <w:r w:rsidR="00D82BED" w:rsidRPr="00D82BED">
          <w:rPr>
            <w:rStyle w:val="ad"/>
            <w:rFonts w:ascii="Times New Roman" w:hAnsi="Times New Roman" w:cs="Times New Roman"/>
            <w:shd w:val="clear" w:color="auto" w:fill="FFFFFF"/>
          </w:rPr>
          <w:t>.</w:t>
        </w:r>
        <w:r w:rsidR="00D82BED" w:rsidRPr="00FE5BC3">
          <w:rPr>
            <w:rStyle w:val="ad"/>
            <w:rFonts w:ascii="Times New Roman" w:hAnsi="Times New Roman" w:cs="Times New Roman"/>
            <w:shd w:val="clear" w:color="auto" w:fill="FFFFFF"/>
            <w:lang w:val="en-US"/>
          </w:rPr>
          <w:t>org</w:t>
        </w:r>
      </w:hyperlink>
      <w:r w:rsidR="00D82BED" w:rsidRPr="00D82BED">
        <w:rPr>
          <w:rFonts w:ascii="Times New Roman" w:hAnsi="Times New Roman" w:cs="Times New Roman"/>
        </w:rPr>
        <w:t>.</w:t>
      </w:r>
    </w:p>
    <w:p w14:paraId="324D87EC" w14:textId="756B1839" w:rsidR="004F7A56" w:rsidRPr="00CD555F" w:rsidRDefault="00D82BED" w:rsidP="00556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BED">
        <w:rPr>
          <w:rFonts w:ascii="Times New Roman" w:eastAsiaTheme="minorEastAsia" w:hAnsi="Times New Roman" w:cs="Times New Roman"/>
        </w:rPr>
        <w:t>3</w:t>
      </w:r>
      <w:r>
        <w:rPr>
          <w:rFonts w:ascii="Times New Roman" w:eastAsiaTheme="minorEastAsia" w:hAnsi="Times New Roman" w:cs="Times New Roman"/>
        </w:rPr>
        <w:t xml:space="preserve">. </w:t>
      </w:r>
      <w:bookmarkStart w:id="0" w:name="_Hlk191574788"/>
      <w:r w:rsidRPr="00D82BED">
        <w:rPr>
          <w:rFonts w:ascii="Times New Roman" w:hAnsi="Times New Roman" w:cs="Times New Roman"/>
        </w:rPr>
        <w:t xml:space="preserve">Н.П. Жуков, Ю.Л. Муромцев, Н.Ф </w:t>
      </w:r>
      <w:proofErr w:type="spellStart"/>
      <w:r w:rsidRPr="00D82BED">
        <w:rPr>
          <w:rFonts w:ascii="Times New Roman" w:hAnsi="Times New Roman" w:cs="Times New Roman"/>
        </w:rPr>
        <w:t>Майникова</w:t>
      </w:r>
      <w:proofErr w:type="spellEnd"/>
      <w:r w:rsidRPr="00D82BED">
        <w:rPr>
          <w:rFonts w:ascii="Times New Roman" w:hAnsi="Times New Roman" w:cs="Times New Roman"/>
        </w:rPr>
        <w:t>, И.В Рогов//</w:t>
      </w:r>
      <w:r w:rsidRPr="00D82BED">
        <w:t>I</w:t>
      </w:r>
      <w:r w:rsidRPr="00D82BED">
        <w:rPr>
          <w:rFonts w:ascii="Times New Roman" w:hAnsi="Times New Roman" w:cs="Times New Roman"/>
        </w:rPr>
        <w:t xml:space="preserve">SSN 0136-5835. Вестник ТГТУ. 2002. Том 8. № 2. </w:t>
      </w:r>
      <w:proofErr w:type="spellStart"/>
      <w:r w:rsidRPr="00D82BED">
        <w:rPr>
          <w:rFonts w:ascii="Times New Roman" w:hAnsi="Times New Roman" w:cs="Times New Roman"/>
        </w:rPr>
        <w:t>Transactions</w:t>
      </w:r>
      <w:proofErr w:type="spellEnd"/>
      <w:r w:rsidRPr="00D82BED">
        <w:rPr>
          <w:rFonts w:ascii="Times New Roman" w:hAnsi="Times New Roman" w:cs="Times New Roman"/>
        </w:rPr>
        <w:t xml:space="preserve"> TSTU</w:t>
      </w:r>
      <w:bookmarkEnd w:id="0"/>
    </w:p>
    <w:sectPr w:rsidR="004F7A56" w:rsidRPr="00CD555F" w:rsidSect="00AD12A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47B52"/>
    <w:multiLevelType w:val="multilevel"/>
    <w:tmpl w:val="B9A0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84555"/>
    <w:multiLevelType w:val="multilevel"/>
    <w:tmpl w:val="032C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3433427">
    <w:abstractNumId w:val="0"/>
  </w:num>
  <w:num w:numId="2" w16cid:durableId="467549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10"/>
    <w:rsid w:val="0004370E"/>
    <w:rsid w:val="000F6B2E"/>
    <w:rsid w:val="00114857"/>
    <w:rsid w:val="00176D74"/>
    <w:rsid w:val="001A481E"/>
    <w:rsid w:val="001C3244"/>
    <w:rsid w:val="001D5027"/>
    <w:rsid w:val="00295DDA"/>
    <w:rsid w:val="002A30AB"/>
    <w:rsid w:val="002A3E5A"/>
    <w:rsid w:val="0031070D"/>
    <w:rsid w:val="00312F70"/>
    <w:rsid w:val="0032317D"/>
    <w:rsid w:val="00341472"/>
    <w:rsid w:val="003C6DDD"/>
    <w:rsid w:val="00443DA2"/>
    <w:rsid w:val="004850C2"/>
    <w:rsid w:val="004B7AAE"/>
    <w:rsid w:val="004D2680"/>
    <w:rsid w:val="004F494F"/>
    <w:rsid w:val="004F7A56"/>
    <w:rsid w:val="005561E7"/>
    <w:rsid w:val="00592DAC"/>
    <w:rsid w:val="005E5725"/>
    <w:rsid w:val="00642A0C"/>
    <w:rsid w:val="006B0CE3"/>
    <w:rsid w:val="007F4D3D"/>
    <w:rsid w:val="007F5937"/>
    <w:rsid w:val="00834080"/>
    <w:rsid w:val="00854EDF"/>
    <w:rsid w:val="0086260B"/>
    <w:rsid w:val="00884974"/>
    <w:rsid w:val="008B031B"/>
    <w:rsid w:val="008E2A9D"/>
    <w:rsid w:val="009048D4"/>
    <w:rsid w:val="00916B1D"/>
    <w:rsid w:val="00940527"/>
    <w:rsid w:val="00957360"/>
    <w:rsid w:val="009C2BC8"/>
    <w:rsid w:val="009D4179"/>
    <w:rsid w:val="00AA6011"/>
    <w:rsid w:val="00AA67EA"/>
    <w:rsid w:val="00AD12A4"/>
    <w:rsid w:val="00AF1A2A"/>
    <w:rsid w:val="00B53B54"/>
    <w:rsid w:val="00B65AF2"/>
    <w:rsid w:val="00B73F68"/>
    <w:rsid w:val="00CA76A9"/>
    <w:rsid w:val="00CD555F"/>
    <w:rsid w:val="00D07637"/>
    <w:rsid w:val="00D3465A"/>
    <w:rsid w:val="00D3683F"/>
    <w:rsid w:val="00D82BED"/>
    <w:rsid w:val="00DB0B7D"/>
    <w:rsid w:val="00DC4F6C"/>
    <w:rsid w:val="00E937CF"/>
    <w:rsid w:val="00EA0606"/>
    <w:rsid w:val="00EA7A61"/>
    <w:rsid w:val="00F35D1B"/>
    <w:rsid w:val="00F51619"/>
    <w:rsid w:val="00FA0322"/>
    <w:rsid w:val="00FA3710"/>
    <w:rsid w:val="00FB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8304"/>
  <w15:docId w15:val="{6805222B-25BC-43E7-A983-1F4BD25D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3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3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3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37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37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37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37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37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37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3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3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3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3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37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37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371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3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371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A371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57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B0CE3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B0CE3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5E5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5725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EA7A61"/>
    <w:rPr>
      <w:color w:val="96607D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14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ri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ca.jinr.ru/ru" TargetMode="External"/><Relationship Id="rId5" Type="http://schemas.openxmlformats.org/officeDocument/2006/relationships/hyperlink" Target="mailto:svizhevskayamari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3029</Characters>
  <Application>Microsoft Office Word</Application>
  <DocSecurity>0</DocSecurity>
  <Lines>64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Рыжов</dc:creator>
  <cp:lastModifiedBy>Егор Рыжов</cp:lastModifiedBy>
  <cp:revision>2</cp:revision>
  <dcterms:created xsi:type="dcterms:W3CDTF">2025-03-09T08:32:00Z</dcterms:created>
  <dcterms:modified xsi:type="dcterms:W3CDTF">2025-03-09T08:32:00Z</dcterms:modified>
</cp:coreProperties>
</file>