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5327" w14:textId="3D17D93C" w:rsidR="00993E82" w:rsidRPr="002F6EAA" w:rsidRDefault="00993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93E82">
        <w:rPr>
          <w:b/>
          <w:color w:val="000000"/>
        </w:rPr>
        <w:t>Термо- и химико-механическое поведение</w:t>
      </w:r>
      <w:r>
        <w:rPr>
          <w:b/>
          <w:color w:val="000000"/>
        </w:rPr>
        <w:t xml:space="preserve"> сложных оксидов на основе </w:t>
      </w:r>
      <w:r>
        <w:rPr>
          <w:b/>
          <w:color w:val="000000"/>
        </w:rPr>
        <w:br/>
        <w:t>(</w:t>
      </w:r>
      <w:r>
        <w:rPr>
          <w:b/>
          <w:color w:val="000000"/>
          <w:lang w:val="en-US"/>
        </w:rPr>
        <w:t>Pr</w:t>
      </w:r>
      <w:r w:rsidRPr="00993E82">
        <w:rPr>
          <w:b/>
          <w:color w:val="000000"/>
        </w:rPr>
        <w:t>,</w:t>
      </w:r>
      <w:r>
        <w:rPr>
          <w:b/>
          <w:color w:val="000000"/>
          <w:lang w:val="en-US"/>
        </w:rPr>
        <w:t>Ba</w:t>
      </w:r>
      <w:r w:rsidRPr="00993E82">
        <w:rPr>
          <w:b/>
          <w:color w:val="000000"/>
        </w:rPr>
        <w:t>)</w:t>
      </w:r>
      <w:r>
        <w:rPr>
          <w:b/>
          <w:color w:val="000000"/>
          <w:lang w:val="en-US"/>
        </w:rPr>
        <w:t>FeO</w:t>
      </w:r>
      <w:r w:rsidRPr="00993E82">
        <w:rPr>
          <w:b/>
          <w:color w:val="000000"/>
          <w:vertAlign w:val="subscript"/>
        </w:rPr>
        <w:t xml:space="preserve">3–δ, </w:t>
      </w:r>
      <w:r>
        <w:rPr>
          <w:b/>
          <w:color w:val="000000"/>
        </w:rPr>
        <w:t xml:space="preserve">допированных </w:t>
      </w:r>
      <w:r w:rsidR="002F6EAA">
        <w:rPr>
          <w:b/>
          <w:color w:val="000000"/>
        </w:rPr>
        <w:t>кобальтом</w:t>
      </w:r>
    </w:p>
    <w:p w14:paraId="00000002" w14:textId="3535AE2A" w:rsidR="00130241" w:rsidRPr="00E64F91" w:rsidRDefault="009A0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b/>
          <w:i/>
          <w:color w:val="000000"/>
        </w:rPr>
        <w:t>Гордеев</w:t>
      </w:r>
      <w:r w:rsidR="00993E82">
        <w:rPr>
          <w:b/>
          <w:i/>
          <w:color w:val="000000"/>
        </w:rPr>
        <w:t>а</w:t>
      </w:r>
      <w:r w:rsidR="00EB1F49" w:rsidRPr="00E64F91">
        <w:rPr>
          <w:b/>
          <w:i/>
          <w:color w:val="000000"/>
        </w:rPr>
        <w:t xml:space="preserve"> </w:t>
      </w:r>
      <w:r w:rsidR="00993E82">
        <w:rPr>
          <w:b/>
          <w:i/>
          <w:color w:val="000000"/>
        </w:rPr>
        <w:t>М</w:t>
      </w:r>
      <w:r w:rsidR="00EB1F49" w:rsidRPr="00E64F91">
        <w:rPr>
          <w:b/>
          <w:i/>
          <w:color w:val="000000"/>
        </w:rPr>
        <w:t>.</w:t>
      </w:r>
      <w:r w:rsidR="00993E82">
        <w:rPr>
          <w:b/>
          <w:i/>
          <w:color w:val="000000"/>
        </w:rPr>
        <w:t>А</w:t>
      </w:r>
      <w:r w:rsidR="00EB1F49" w:rsidRPr="00E64F91">
        <w:rPr>
          <w:b/>
          <w:i/>
          <w:color w:val="000000"/>
        </w:rPr>
        <w:t>.</w:t>
      </w:r>
      <w:r w:rsidR="00EB1F49" w:rsidRPr="00E64F91">
        <w:rPr>
          <w:b/>
          <w:i/>
          <w:color w:val="000000"/>
          <w:vertAlign w:val="superscript"/>
        </w:rPr>
        <w:t>1</w:t>
      </w:r>
      <w:r w:rsidRPr="00E64F91">
        <w:rPr>
          <w:b/>
          <w:i/>
          <w:color w:val="000000"/>
          <w:vertAlign w:val="superscript"/>
        </w:rPr>
        <w:t>,2</w:t>
      </w:r>
    </w:p>
    <w:p w14:paraId="00000003" w14:textId="0141835D" w:rsidR="00130241" w:rsidRPr="00E64F91" w:rsidRDefault="009A0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i/>
          <w:color w:val="000000"/>
        </w:rPr>
        <w:t>Аспирант</w:t>
      </w:r>
      <w:r w:rsidR="00EB1F49" w:rsidRPr="00E64F91">
        <w:rPr>
          <w:i/>
          <w:color w:val="000000"/>
        </w:rPr>
        <w:t xml:space="preserve">, </w:t>
      </w:r>
      <w:r w:rsidRPr="00E64F91">
        <w:rPr>
          <w:i/>
          <w:color w:val="000000"/>
        </w:rPr>
        <w:t>3</w:t>
      </w:r>
      <w:r w:rsidR="00EB1F49" w:rsidRPr="00E64F91">
        <w:rPr>
          <w:i/>
          <w:color w:val="000000"/>
        </w:rPr>
        <w:t xml:space="preserve"> курс</w:t>
      </w:r>
    </w:p>
    <w:p w14:paraId="00000005" w14:textId="11C2B6F7" w:rsidR="00130241" w:rsidRPr="00E64F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i/>
          <w:color w:val="000000"/>
          <w:vertAlign w:val="superscript"/>
        </w:rPr>
        <w:t>1</w:t>
      </w:r>
      <w:r w:rsidR="009A0713" w:rsidRPr="00E64F91">
        <w:rPr>
          <w:i/>
          <w:color w:val="000000"/>
        </w:rPr>
        <w:t>Институт высокотемпературной электрохимии УрО РАН</w:t>
      </w:r>
      <w:r w:rsidRPr="00E64F91">
        <w:rPr>
          <w:i/>
          <w:color w:val="000000"/>
        </w:rPr>
        <w:t>,</w:t>
      </w:r>
      <w:r w:rsidR="00AD7380" w:rsidRPr="00E64F91">
        <w:rPr>
          <w:i/>
          <w:color w:val="000000"/>
        </w:rPr>
        <w:t xml:space="preserve"> </w:t>
      </w:r>
      <w:r w:rsidR="00AD7380" w:rsidRPr="00E64F91">
        <w:rPr>
          <w:i/>
          <w:color w:val="000000"/>
        </w:rPr>
        <w:br/>
      </w:r>
      <w:r w:rsidR="009A0713" w:rsidRPr="00E64F91">
        <w:rPr>
          <w:i/>
          <w:color w:val="000000"/>
        </w:rPr>
        <w:t>Екатеринбург</w:t>
      </w:r>
      <w:r w:rsidRPr="00E64F91">
        <w:rPr>
          <w:i/>
          <w:color w:val="000000"/>
        </w:rPr>
        <w:t>, Россия</w:t>
      </w:r>
    </w:p>
    <w:p w14:paraId="3C53A72E" w14:textId="1EAF6980" w:rsidR="00AD7380" w:rsidRPr="00E64F9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64F91">
        <w:rPr>
          <w:i/>
          <w:color w:val="000000"/>
          <w:vertAlign w:val="superscript"/>
        </w:rPr>
        <w:t>2</w:t>
      </w:r>
      <w:r w:rsidR="009A0713" w:rsidRPr="00E64F91">
        <w:rPr>
          <w:i/>
          <w:color w:val="000000"/>
        </w:rPr>
        <w:t>Уральский</w:t>
      </w:r>
      <w:r w:rsidR="00391C38" w:rsidRPr="00E64F91">
        <w:rPr>
          <w:i/>
          <w:color w:val="000000"/>
        </w:rPr>
        <w:t xml:space="preserve"> федеральный университет</w:t>
      </w:r>
      <w:r w:rsidR="00BF36F8" w:rsidRPr="00E64F91">
        <w:rPr>
          <w:i/>
          <w:color w:val="000000"/>
        </w:rPr>
        <w:t>,</w:t>
      </w:r>
      <w:r w:rsidR="00391C38" w:rsidRPr="00E64F91">
        <w:rPr>
          <w:i/>
          <w:color w:val="000000"/>
        </w:rPr>
        <w:t xml:space="preserve"> </w:t>
      </w:r>
      <w:r w:rsidR="00BF36F8" w:rsidRPr="00E64F91">
        <w:rPr>
          <w:i/>
          <w:color w:val="000000"/>
        </w:rPr>
        <w:br/>
      </w:r>
      <w:r w:rsidR="009A0713" w:rsidRPr="00E64F91">
        <w:rPr>
          <w:i/>
          <w:color w:val="000000"/>
        </w:rPr>
        <w:t>Екатеринбург</w:t>
      </w:r>
      <w:r w:rsidR="00BF36F8" w:rsidRPr="00E64F91">
        <w:rPr>
          <w:i/>
          <w:color w:val="000000"/>
        </w:rPr>
        <w:t>, Россия</w:t>
      </w:r>
    </w:p>
    <w:p w14:paraId="00000008" w14:textId="02AD71CB" w:rsidR="00130241" w:rsidRPr="00E64F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i/>
          <w:color w:val="000000"/>
        </w:rPr>
        <w:t>E</w:t>
      </w:r>
      <w:r w:rsidR="003B76D6" w:rsidRPr="00E64F91">
        <w:rPr>
          <w:i/>
          <w:color w:val="000000"/>
        </w:rPr>
        <w:t>-</w:t>
      </w:r>
      <w:r w:rsidRPr="00E64F91">
        <w:rPr>
          <w:i/>
          <w:color w:val="000000"/>
        </w:rPr>
        <w:t xml:space="preserve">mail: </w:t>
      </w:r>
      <w:r w:rsidR="00D0314F">
        <w:rPr>
          <w:i/>
          <w:color w:val="000000"/>
          <w:u w:val="single"/>
          <w:lang w:val="en-US"/>
        </w:rPr>
        <w:t>maryanaberseneva</w:t>
      </w:r>
      <w:r w:rsidR="009A0713" w:rsidRPr="00E64F91">
        <w:rPr>
          <w:i/>
          <w:color w:val="000000"/>
          <w:u w:val="single"/>
        </w:rPr>
        <w:t>@</w:t>
      </w:r>
      <w:r w:rsidR="009A0713" w:rsidRPr="00E64F91">
        <w:rPr>
          <w:i/>
          <w:color w:val="000000"/>
          <w:u w:val="single"/>
          <w:lang w:val="en-US"/>
        </w:rPr>
        <w:t>mail</w:t>
      </w:r>
      <w:r w:rsidR="009A0713" w:rsidRPr="00E64F91">
        <w:rPr>
          <w:i/>
          <w:color w:val="000000"/>
          <w:u w:val="single"/>
        </w:rPr>
        <w:t>.ru</w:t>
      </w:r>
    </w:p>
    <w:p w14:paraId="42B49CC1" w14:textId="1FD73106" w:rsidR="005108E4" w:rsidRDefault="00993E82" w:rsidP="002F6EA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Одним из важнейших параметров электродных материалов для электрохимических устройств является их термическая совместимость с материалом электролита. В процессе эксплуатации при высоких температурах </w:t>
      </w:r>
      <w:r w:rsidR="005108E4">
        <w:rPr>
          <w:color w:val="000000"/>
        </w:rPr>
        <w:t>происходит изменени</w:t>
      </w:r>
      <w:r w:rsidR="00D15252">
        <w:rPr>
          <w:color w:val="000000"/>
        </w:rPr>
        <w:t>е</w:t>
      </w:r>
      <w:r w:rsidR="005108E4">
        <w:rPr>
          <w:color w:val="000000"/>
        </w:rPr>
        <w:t xml:space="preserve"> размерных характеристик компонентов твердоооксидных устройств (электродов, электролита). Изменение относительных размеров материалов характеризуется </w:t>
      </w:r>
      <w:r w:rsidR="000C5924">
        <w:rPr>
          <w:color w:val="000000"/>
        </w:rPr>
        <w:t>температурным коэффициентом линейного расширения</w:t>
      </w:r>
      <w:r w:rsidR="005108E4">
        <w:rPr>
          <w:color w:val="000000"/>
        </w:rPr>
        <w:t xml:space="preserve"> (ТКЛР). Сильная разница ТКЛР электрода и электролита может привести к возникновению трещин и отслаиванию электродного слоя</w:t>
      </w:r>
      <w:r w:rsidR="00D76120">
        <w:rPr>
          <w:color w:val="000000"/>
        </w:rPr>
        <w:t>, поэтому важно исследовать поведение материалов электрохимических устройств при высоких температурах.</w:t>
      </w:r>
    </w:p>
    <w:p w14:paraId="44FD6018" w14:textId="6BB88848" w:rsidR="005108E4" w:rsidRDefault="005108E4" w:rsidP="002F6EAA">
      <w:pPr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Работа посвящена исследованию термомеханических свойств сложных оксидов </w:t>
      </w:r>
      <w:r w:rsidR="002F6EAA">
        <w:rPr>
          <w:color w:val="000000"/>
        </w:rPr>
        <w:t>состава Pr</w:t>
      </w:r>
      <w:r w:rsidR="002F6EAA" w:rsidRPr="002F6EAA">
        <w:rPr>
          <w:color w:val="000000"/>
          <w:vertAlign w:val="subscript"/>
        </w:rPr>
        <w:t>0.6</w:t>
      </w:r>
      <w:r w:rsidR="002F6EAA">
        <w:rPr>
          <w:color w:val="000000"/>
          <w:lang w:val="en-US"/>
        </w:rPr>
        <w:t>Ba</w:t>
      </w:r>
      <w:r w:rsidR="002F6EAA" w:rsidRPr="002F6EAA">
        <w:rPr>
          <w:color w:val="000000"/>
          <w:vertAlign w:val="subscript"/>
        </w:rPr>
        <w:t>0.4</w:t>
      </w:r>
      <w:r w:rsidR="002F6EAA">
        <w:rPr>
          <w:color w:val="000000"/>
          <w:lang w:val="en-US"/>
        </w:rPr>
        <w:t>Fe</w:t>
      </w:r>
      <w:r w:rsidR="002F6EAA" w:rsidRPr="002F6EAA">
        <w:rPr>
          <w:color w:val="000000"/>
          <w:vertAlign w:val="subscript"/>
        </w:rPr>
        <w:t>1-</w:t>
      </w:r>
      <w:r w:rsidR="002F6EAA" w:rsidRPr="002F6EAA">
        <w:rPr>
          <w:color w:val="000000"/>
          <w:vertAlign w:val="subscript"/>
          <w:lang w:val="en-US"/>
        </w:rPr>
        <w:t>x</w:t>
      </w:r>
      <w:r w:rsidR="002F6EAA">
        <w:rPr>
          <w:color w:val="000000"/>
          <w:lang w:val="en-US"/>
        </w:rPr>
        <w:t>Co</w:t>
      </w:r>
      <w:r w:rsidR="002F6EAA" w:rsidRPr="002F6EAA">
        <w:rPr>
          <w:color w:val="000000"/>
          <w:vertAlign w:val="subscript"/>
          <w:lang w:val="en-US"/>
        </w:rPr>
        <w:t>x</w:t>
      </w:r>
      <w:r w:rsidR="002F6EAA">
        <w:rPr>
          <w:color w:val="000000"/>
          <w:lang w:val="en-US"/>
        </w:rPr>
        <w:t>O</w:t>
      </w:r>
      <w:r w:rsidR="002F6EAA" w:rsidRPr="002F6EAA">
        <w:rPr>
          <w:bCs/>
          <w:color w:val="000000"/>
          <w:vertAlign w:val="subscript"/>
        </w:rPr>
        <w:t xml:space="preserve">3–δ </w:t>
      </w:r>
      <w:r w:rsidR="002F6EAA" w:rsidRPr="002F6EAA">
        <w:rPr>
          <w:bCs/>
          <w:color w:val="000000"/>
        </w:rPr>
        <w:t>(</w:t>
      </w:r>
      <w:r w:rsidR="002F6EAA" w:rsidRPr="002F6EAA">
        <w:rPr>
          <w:bCs/>
          <w:color w:val="000000"/>
          <w:lang w:val="en-US"/>
        </w:rPr>
        <w:t>x</w:t>
      </w:r>
      <w:r w:rsidR="002F6EAA" w:rsidRPr="002F6EAA">
        <w:rPr>
          <w:bCs/>
          <w:color w:val="000000"/>
        </w:rPr>
        <w:t xml:space="preserve">=0, 0.1). </w:t>
      </w:r>
      <w:r w:rsidR="002F6EAA">
        <w:rPr>
          <w:bCs/>
          <w:color w:val="000000"/>
        </w:rPr>
        <w:t xml:space="preserve">Для оценки термического поведения </w:t>
      </w:r>
      <w:r w:rsidR="00BE5A39">
        <w:rPr>
          <w:bCs/>
          <w:color w:val="000000"/>
        </w:rPr>
        <w:t xml:space="preserve">материалов </w:t>
      </w:r>
      <w:r w:rsidR="002F6EAA">
        <w:rPr>
          <w:bCs/>
          <w:color w:val="000000"/>
        </w:rPr>
        <w:t>был использован высокотемпературный рентген. Измерения проводили в температурном диапазоне от 25°С до 1000 °С с шагом в 100 °С в режиме нагрева и охлаждения</w:t>
      </w:r>
      <w:r w:rsidR="0053273B">
        <w:rPr>
          <w:bCs/>
          <w:color w:val="000000"/>
        </w:rPr>
        <w:t xml:space="preserve">, на каждой температуре образец выдерживался </w:t>
      </w:r>
      <w:r w:rsidR="00D0314F">
        <w:rPr>
          <w:bCs/>
          <w:color w:val="000000"/>
        </w:rPr>
        <w:t>в течение</w:t>
      </w:r>
      <w:r w:rsidR="0053273B">
        <w:rPr>
          <w:bCs/>
          <w:color w:val="000000"/>
        </w:rPr>
        <w:t xml:space="preserve"> 30 мин.</w:t>
      </w:r>
      <w:r w:rsidR="002F6EAA">
        <w:rPr>
          <w:bCs/>
          <w:color w:val="000000"/>
        </w:rPr>
        <w:t xml:space="preserve"> Обработк</w:t>
      </w:r>
      <w:r w:rsidR="004B1D10">
        <w:rPr>
          <w:bCs/>
          <w:color w:val="000000"/>
        </w:rPr>
        <w:t>у</w:t>
      </w:r>
      <w:r w:rsidR="002F6EAA">
        <w:rPr>
          <w:bCs/>
          <w:color w:val="000000"/>
        </w:rPr>
        <w:t xml:space="preserve"> полученных спектров проводили с помощью программного обеспечения </w:t>
      </w:r>
      <w:r w:rsidR="002F6EAA">
        <w:rPr>
          <w:bCs/>
          <w:color w:val="000000"/>
          <w:lang w:val="en-US"/>
        </w:rPr>
        <w:t>FullProf</w:t>
      </w:r>
      <w:r w:rsidR="002F6EAA" w:rsidRPr="002F6EAA">
        <w:rPr>
          <w:bCs/>
          <w:color w:val="000000"/>
        </w:rPr>
        <w:t xml:space="preserve">. </w:t>
      </w:r>
      <w:r w:rsidR="002F6EAA">
        <w:rPr>
          <w:bCs/>
          <w:color w:val="000000"/>
        </w:rPr>
        <w:t xml:space="preserve">Высокотемпературный рентген позволяет не только оценить размерный отклик образца на изменение температуры, но и отследить возможные фазовые переходы при ее повышении. </w:t>
      </w:r>
    </w:p>
    <w:p w14:paraId="56780471" w14:textId="77777777" w:rsidR="00E963C4" w:rsidRDefault="00E963C4" w:rsidP="002F6EAA">
      <w:pPr>
        <w:ind w:firstLine="709"/>
        <w:jc w:val="both"/>
        <w:rPr>
          <w:bCs/>
          <w:color w:val="000000"/>
        </w:rPr>
      </w:pPr>
    </w:p>
    <w:p w14:paraId="17FCFF31" w14:textId="45CB46B3" w:rsidR="00A34F3F" w:rsidRPr="000C400E" w:rsidRDefault="000218A1" w:rsidP="00E963C4">
      <w:pPr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 wp14:anchorId="4A2E776A" wp14:editId="6D43147F">
            <wp:extent cx="5855970" cy="1696253"/>
            <wp:effectExtent l="0" t="0" r="0" b="0"/>
            <wp:docPr id="19779988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367" cy="1708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3CA70" w14:textId="50F34C4D" w:rsidR="000C5924" w:rsidRDefault="000C5924" w:rsidP="000C5924">
      <w:pPr>
        <w:ind w:firstLine="709"/>
        <w:jc w:val="center"/>
        <w:rPr>
          <w:bCs/>
          <w:color w:val="000000"/>
        </w:rPr>
      </w:pPr>
      <w:r>
        <w:rPr>
          <w:bCs/>
          <w:color w:val="000000"/>
        </w:rPr>
        <w:t>Рис</w:t>
      </w:r>
      <w:r w:rsidR="004C2A25">
        <w:rPr>
          <w:bCs/>
          <w:color w:val="000000"/>
        </w:rPr>
        <w:t>.</w:t>
      </w:r>
      <w:r>
        <w:rPr>
          <w:bCs/>
          <w:color w:val="000000"/>
        </w:rPr>
        <w:t>1</w:t>
      </w:r>
      <w:r w:rsidR="004C2A25">
        <w:rPr>
          <w:bCs/>
          <w:color w:val="000000"/>
        </w:rPr>
        <w:t>.</w:t>
      </w:r>
      <w:r>
        <w:rPr>
          <w:bCs/>
          <w:color w:val="000000"/>
        </w:rPr>
        <w:t xml:space="preserve"> Результаты высокотемпературного рентгена: дифрактограммы образц</w:t>
      </w:r>
      <w:r w:rsidR="00E963C4">
        <w:rPr>
          <w:bCs/>
          <w:color w:val="000000"/>
        </w:rPr>
        <w:t>ов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PBF</w:t>
      </w:r>
      <w:r w:rsidR="00A34F3F" w:rsidRPr="00A34F3F">
        <w:rPr>
          <w:bCs/>
          <w:color w:val="000000"/>
        </w:rPr>
        <w:t xml:space="preserve"> </w:t>
      </w:r>
      <w:r w:rsidRPr="000C5924">
        <w:rPr>
          <w:bCs/>
          <w:color w:val="000000"/>
        </w:rPr>
        <w:t>(</w:t>
      </w:r>
      <w:r>
        <w:rPr>
          <w:bCs/>
          <w:color w:val="000000"/>
          <w:lang w:val="en-US"/>
        </w:rPr>
        <w:t>a</w:t>
      </w:r>
      <w:r w:rsidRPr="000C5924">
        <w:rPr>
          <w:bCs/>
          <w:color w:val="000000"/>
        </w:rPr>
        <w:t>)</w:t>
      </w:r>
      <w:r>
        <w:rPr>
          <w:bCs/>
          <w:color w:val="000000"/>
        </w:rPr>
        <w:t xml:space="preserve"> и </w:t>
      </w:r>
      <w:r>
        <w:rPr>
          <w:bCs/>
          <w:color w:val="000000"/>
          <w:lang w:val="en-US"/>
        </w:rPr>
        <w:t>PBF</w:t>
      </w:r>
      <w:r w:rsidR="00A34F3F">
        <w:rPr>
          <w:bCs/>
          <w:color w:val="000000"/>
          <w:lang w:val="en-US"/>
        </w:rPr>
        <w:t>Co</w:t>
      </w:r>
      <w:r>
        <w:rPr>
          <w:bCs/>
          <w:color w:val="000000"/>
        </w:rPr>
        <w:t xml:space="preserve"> </w:t>
      </w:r>
      <w:r w:rsidRPr="000C5924">
        <w:rPr>
          <w:bCs/>
          <w:color w:val="000000"/>
        </w:rPr>
        <w:t>(</w:t>
      </w:r>
      <w:r w:rsidR="00A34F3F">
        <w:rPr>
          <w:bCs/>
          <w:color w:val="000000"/>
        </w:rPr>
        <w:t>б</w:t>
      </w:r>
      <w:r w:rsidRPr="000C5924">
        <w:rPr>
          <w:bCs/>
          <w:color w:val="000000"/>
        </w:rPr>
        <w:t>)</w:t>
      </w:r>
      <w:r>
        <w:rPr>
          <w:bCs/>
          <w:color w:val="000000"/>
        </w:rPr>
        <w:t xml:space="preserve"> полученные в режиме </w:t>
      </w:r>
      <w:r w:rsidR="00A34F3F">
        <w:rPr>
          <w:bCs/>
          <w:color w:val="000000"/>
        </w:rPr>
        <w:t>охлаждения</w:t>
      </w:r>
      <w:r w:rsidR="00A34F3F" w:rsidRPr="00A34F3F">
        <w:rPr>
          <w:bCs/>
          <w:color w:val="000000"/>
        </w:rPr>
        <w:t>;</w:t>
      </w:r>
      <w:r w:rsidRPr="000C5924">
        <w:rPr>
          <w:bCs/>
          <w:color w:val="000000"/>
        </w:rPr>
        <w:t xml:space="preserve"> </w:t>
      </w:r>
      <w:r>
        <w:rPr>
          <w:bCs/>
          <w:color w:val="000000"/>
        </w:rPr>
        <w:t>изменение параметра ячейки в зависимости от температуры (</w:t>
      </w:r>
      <w:r w:rsidR="00A34F3F">
        <w:rPr>
          <w:bCs/>
          <w:color w:val="000000"/>
        </w:rPr>
        <w:t>в</w:t>
      </w:r>
      <w:r>
        <w:rPr>
          <w:bCs/>
          <w:color w:val="000000"/>
        </w:rPr>
        <w:t>)</w:t>
      </w:r>
    </w:p>
    <w:p w14:paraId="0C7E591A" w14:textId="77777777" w:rsidR="0007074C" w:rsidRPr="000C5924" w:rsidRDefault="0007074C" w:rsidP="000C5924">
      <w:pPr>
        <w:ind w:firstLine="709"/>
        <w:jc w:val="center"/>
        <w:rPr>
          <w:bCs/>
          <w:color w:val="000000"/>
        </w:rPr>
      </w:pPr>
    </w:p>
    <w:p w14:paraId="45592B21" w14:textId="11566F95" w:rsidR="00D0314F" w:rsidRPr="00D0314F" w:rsidRDefault="00D0314F" w:rsidP="002F6EAA">
      <w:pPr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Согласно полученным </w:t>
      </w:r>
      <w:r w:rsidR="000C5924">
        <w:rPr>
          <w:bCs/>
          <w:color w:val="000000"/>
        </w:rPr>
        <w:t>данным</w:t>
      </w:r>
      <w:r>
        <w:rPr>
          <w:bCs/>
          <w:color w:val="000000"/>
        </w:rPr>
        <w:t>, образ</w:t>
      </w:r>
      <w:r w:rsidR="000C5924">
        <w:rPr>
          <w:bCs/>
          <w:color w:val="000000"/>
        </w:rPr>
        <w:t>цы</w:t>
      </w:r>
      <w:r>
        <w:rPr>
          <w:bCs/>
          <w:color w:val="000000"/>
        </w:rPr>
        <w:t xml:space="preserve"> сохраняют структуру кубического перовскита во всем температурном диапазоне при нагреве и охлаждении</w:t>
      </w:r>
      <w:r w:rsidR="00D76120">
        <w:rPr>
          <w:bCs/>
          <w:color w:val="000000"/>
        </w:rPr>
        <w:t xml:space="preserve"> (рисунок 1а</w:t>
      </w:r>
      <w:r w:rsidR="004C2A25">
        <w:rPr>
          <w:bCs/>
          <w:color w:val="000000"/>
        </w:rPr>
        <w:t xml:space="preserve"> и б</w:t>
      </w:r>
      <w:r w:rsidR="00D76120">
        <w:rPr>
          <w:bCs/>
          <w:color w:val="000000"/>
        </w:rPr>
        <w:t>)</w:t>
      </w:r>
      <w:r>
        <w:rPr>
          <w:bCs/>
          <w:color w:val="000000"/>
        </w:rPr>
        <w:t>. С ростом температуры наблюдается смещение основного пика в сторону меньших углов, что свидетельствует об увеличении параметра решетки.</w:t>
      </w:r>
      <w:r w:rsidR="00D76120">
        <w:rPr>
          <w:bCs/>
          <w:color w:val="000000"/>
        </w:rPr>
        <w:t xml:space="preserve"> На графике</w:t>
      </w:r>
      <w:r>
        <w:rPr>
          <w:bCs/>
          <w:color w:val="000000"/>
        </w:rPr>
        <w:t xml:space="preserve"> </w:t>
      </w:r>
      <w:r w:rsidR="00D76120">
        <w:rPr>
          <w:bCs/>
          <w:color w:val="000000"/>
        </w:rPr>
        <w:t>изменения параметра элементарной ячейки от температуры (рисунок 1</w:t>
      </w:r>
      <w:r w:rsidR="00A34F3F">
        <w:rPr>
          <w:bCs/>
          <w:color w:val="000000"/>
        </w:rPr>
        <w:t>в</w:t>
      </w:r>
      <w:r w:rsidR="00D76120">
        <w:rPr>
          <w:bCs/>
          <w:color w:val="000000"/>
        </w:rPr>
        <w:t>) наблюдается изгиб в области 500 °С. При этой температуре и выше происходит процесс восстановления ионов переходных металлов (в данном случае железа и кобальта), что приводит к образованию ионов с большим ионным радиусов, а это в свою очередь приводит к расширению элементарной ячейки.</w:t>
      </w:r>
      <w:r w:rsidR="00A34F3F">
        <w:rPr>
          <w:bCs/>
          <w:color w:val="000000"/>
        </w:rPr>
        <w:t xml:space="preserve"> Введение кобальта в подрешетку железа приводит к уменьшению параметра элементарной ячейки (рисунок 1в), так как ионный радиус кобальта меньше, чем у железа. </w:t>
      </w:r>
    </w:p>
    <w:sectPr w:rsidR="00D0314F" w:rsidRPr="00D0314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8A1"/>
    <w:rsid w:val="00055A2C"/>
    <w:rsid w:val="00063966"/>
    <w:rsid w:val="0007074C"/>
    <w:rsid w:val="00075D6E"/>
    <w:rsid w:val="00086081"/>
    <w:rsid w:val="0009449A"/>
    <w:rsid w:val="00094FD0"/>
    <w:rsid w:val="000A33D0"/>
    <w:rsid w:val="000C400E"/>
    <w:rsid w:val="000C5924"/>
    <w:rsid w:val="000E334E"/>
    <w:rsid w:val="00101A1C"/>
    <w:rsid w:val="00103657"/>
    <w:rsid w:val="00106375"/>
    <w:rsid w:val="00107AA3"/>
    <w:rsid w:val="00116478"/>
    <w:rsid w:val="00126949"/>
    <w:rsid w:val="00130241"/>
    <w:rsid w:val="00197841"/>
    <w:rsid w:val="001E61C2"/>
    <w:rsid w:val="001F0493"/>
    <w:rsid w:val="0022260A"/>
    <w:rsid w:val="002264EE"/>
    <w:rsid w:val="00227542"/>
    <w:rsid w:val="0023307C"/>
    <w:rsid w:val="002F2D6D"/>
    <w:rsid w:val="002F6EAA"/>
    <w:rsid w:val="0031361E"/>
    <w:rsid w:val="00346871"/>
    <w:rsid w:val="0038082F"/>
    <w:rsid w:val="00391C38"/>
    <w:rsid w:val="003B76D6"/>
    <w:rsid w:val="003E2601"/>
    <w:rsid w:val="003F15EF"/>
    <w:rsid w:val="003F4E6B"/>
    <w:rsid w:val="004A26A3"/>
    <w:rsid w:val="004B1D10"/>
    <w:rsid w:val="004C2A25"/>
    <w:rsid w:val="004C3B0B"/>
    <w:rsid w:val="004F0EDF"/>
    <w:rsid w:val="005108E4"/>
    <w:rsid w:val="00522BF1"/>
    <w:rsid w:val="0053273B"/>
    <w:rsid w:val="00590166"/>
    <w:rsid w:val="005B1EE5"/>
    <w:rsid w:val="005D022B"/>
    <w:rsid w:val="005E5BE9"/>
    <w:rsid w:val="00665B93"/>
    <w:rsid w:val="0069427D"/>
    <w:rsid w:val="006F31BA"/>
    <w:rsid w:val="006F7A19"/>
    <w:rsid w:val="007144B0"/>
    <w:rsid w:val="007213E1"/>
    <w:rsid w:val="00734ADF"/>
    <w:rsid w:val="00775389"/>
    <w:rsid w:val="00797838"/>
    <w:rsid w:val="007A3692"/>
    <w:rsid w:val="007C36D8"/>
    <w:rsid w:val="007F2744"/>
    <w:rsid w:val="00814CE0"/>
    <w:rsid w:val="008901AB"/>
    <w:rsid w:val="008931BE"/>
    <w:rsid w:val="008C67E3"/>
    <w:rsid w:val="00914205"/>
    <w:rsid w:val="00914206"/>
    <w:rsid w:val="00921D45"/>
    <w:rsid w:val="009426C0"/>
    <w:rsid w:val="009576A2"/>
    <w:rsid w:val="0097207A"/>
    <w:rsid w:val="00980A65"/>
    <w:rsid w:val="00993E82"/>
    <w:rsid w:val="009A0713"/>
    <w:rsid w:val="009A66DB"/>
    <w:rsid w:val="009B2F80"/>
    <w:rsid w:val="009B3300"/>
    <w:rsid w:val="009D53EC"/>
    <w:rsid w:val="009D7318"/>
    <w:rsid w:val="009F3380"/>
    <w:rsid w:val="00A02163"/>
    <w:rsid w:val="00A314FE"/>
    <w:rsid w:val="00A34F3F"/>
    <w:rsid w:val="00AA5B7A"/>
    <w:rsid w:val="00AB176E"/>
    <w:rsid w:val="00AC3C60"/>
    <w:rsid w:val="00AD7380"/>
    <w:rsid w:val="00B708D2"/>
    <w:rsid w:val="00BE5A39"/>
    <w:rsid w:val="00BF36F8"/>
    <w:rsid w:val="00BF4622"/>
    <w:rsid w:val="00C15EE3"/>
    <w:rsid w:val="00C844E2"/>
    <w:rsid w:val="00CD00B1"/>
    <w:rsid w:val="00CD28BF"/>
    <w:rsid w:val="00D0314F"/>
    <w:rsid w:val="00D15252"/>
    <w:rsid w:val="00D22306"/>
    <w:rsid w:val="00D42542"/>
    <w:rsid w:val="00D66CFE"/>
    <w:rsid w:val="00D76120"/>
    <w:rsid w:val="00D8121C"/>
    <w:rsid w:val="00E22189"/>
    <w:rsid w:val="00E64F91"/>
    <w:rsid w:val="00E74069"/>
    <w:rsid w:val="00E81D35"/>
    <w:rsid w:val="00E921FE"/>
    <w:rsid w:val="00E963C4"/>
    <w:rsid w:val="00EB1F49"/>
    <w:rsid w:val="00ED61A3"/>
    <w:rsid w:val="00F02CA7"/>
    <w:rsid w:val="00F17692"/>
    <w:rsid w:val="00F4331E"/>
    <w:rsid w:val="00F865B3"/>
    <w:rsid w:val="00FB1509"/>
    <w:rsid w:val="00FC104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9D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Гордеева</dc:creator>
  <cp:lastModifiedBy>Гордеева Мария Андреевна</cp:lastModifiedBy>
  <cp:revision>5</cp:revision>
  <cp:lastPrinted>2025-03-03T09:24:00Z</cp:lastPrinted>
  <dcterms:created xsi:type="dcterms:W3CDTF">2025-03-03T09:12:00Z</dcterms:created>
  <dcterms:modified xsi:type="dcterms:W3CDTF">2025-03-03T09:25:00Z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