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B23" w:rsidRPr="00CD5B8D" w:rsidRDefault="00CD5B8D" w:rsidP="004A2C8C">
      <w:pPr>
        <w:spacing w:after="0" w:line="240" w:lineRule="auto"/>
        <w:rPr>
          <w:rFonts w:eastAsia="SFTI1200" w:cs="Times New Roman"/>
          <w:i/>
          <w:szCs w:val="28"/>
        </w:rPr>
      </w:pPr>
      <w:r w:rsidRPr="00CD5B8D">
        <w:rPr>
          <w:rFonts w:eastAsia="SFTI1200" w:cs="Times New Roman"/>
          <w:i/>
          <w:szCs w:val="28"/>
        </w:rPr>
        <w:t>Конференция «</w:t>
      </w:r>
      <w:proofErr w:type="spellStart"/>
      <w:r w:rsidRPr="00CD5B8D">
        <w:rPr>
          <w:rFonts w:eastAsia="SFTI1200" w:cs="Times New Roman"/>
          <w:i/>
          <w:szCs w:val="28"/>
        </w:rPr>
        <w:t>Вернандский</w:t>
      </w:r>
      <w:proofErr w:type="spellEnd"/>
      <w:r w:rsidRPr="00CD5B8D">
        <w:rPr>
          <w:rFonts w:eastAsia="SFTI1200" w:cs="Times New Roman"/>
          <w:i/>
          <w:szCs w:val="28"/>
        </w:rPr>
        <w:t xml:space="preserve"> – Удмуртия»</w:t>
      </w:r>
    </w:p>
    <w:p w:rsidR="00CD5B8D" w:rsidRPr="000F7197" w:rsidRDefault="00CD5B8D" w:rsidP="004A2C8C">
      <w:pPr>
        <w:spacing w:after="0" w:line="240" w:lineRule="auto"/>
        <w:jc w:val="right"/>
        <w:rPr>
          <w:rFonts w:eastAsia="SFTI1200" w:cs="Times New Roman"/>
          <w:szCs w:val="28"/>
        </w:rPr>
      </w:pPr>
      <w:r>
        <w:rPr>
          <w:rFonts w:eastAsia="SFTI1200" w:cs="Times New Roman"/>
          <w:szCs w:val="28"/>
        </w:rPr>
        <w:t>Секция «Журналистика»</w:t>
      </w:r>
    </w:p>
    <w:p w:rsidR="00CD5B8D" w:rsidRPr="000F7197" w:rsidRDefault="00CD5B8D" w:rsidP="004A2C8C">
      <w:pPr>
        <w:spacing w:after="0" w:line="240" w:lineRule="auto"/>
        <w:jc w:val="right"/>
        <w:rPr>
          <w:rFonts w:eastAsia="SFTI1200" w:cs="Times New Roman"/>
          <w:szCs w:val="28"/>
        </w:rPr>
      </w:pPr>
    </w:p>
    <w:p w:rsidR="00CD5B8D" w:rsidRDefault="00CD5B8D" w:rsidP="004A2C8C">
      <w:pPr>
        <w:spacing w:after="0" w:line="240" w:lineRule="auto"/>
        <w:jc w:val="center"/>
        <w:rPr>
          <w:rFonts w:cs="Times New Roman"/>
          <w:b/>
          <w:szCs w:val="28"/>
        </w:rPr>
      </w:pPr>
      <w:r w:rsidRPr="00C17C8C">
        <w:rPr>
          <w:rFonts w:cs="Times New Roman"/>
          <w:b/>
          <w:szCs w:val="28"/>
        </w:rPr>
        <w:t>Проблематика современной районной газеты (на примере газеты «Нива» Кировской области</w:t>
      </w:r>
      <w:r w:rsidRPr="00CD5B8D">
        <w:rPr>
          <w:rFonts w:cs="Times New Roman"/>
          <w:b/>
          <w:szCs w:val="28"/>
        </w:rPr>
        <w:t>)</w:t>
      </w:r>
    </w:p>
    <w:p w:rsidR="004A2C8C" w:rsidRPr="00CD5B8D" w:rsidRDefault="004A2C8C" w:rsidP="004A2C8C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CD5B8D" w:rsidRDefault="00CD5B8D" w:rsidP="004A2C8C">
      <w:pPr>
        <w:spacing w:after="0" w:line="240" w:lineRule="auto"/>
        <w:jc w:val="center"/>
        <w:rPr>
          <w:rFonts w:cs="Times New Roman"/>
          <w:b/>
          <w:i/>
          <w:szCs w:val="28"/>
        </w:rPr>
      </w:pPr>
      <w:proofErr w:type="spellStart"/>
      <w:r w:rsidRPr="00CD5B8D">
        <w:rPr>
          <w:rFonts w:cs="Times New Roman"/>
          <w:b/>
          <w:i/>
          <w:szCs w:val="28"/>
        </w:rPr>
        <w:t>Микрюкова</w:t>
      </w:r>
      <w:proofErr w:type="spellEnd"/>
      <w:r w:rsidRPr="00CD5B8D">
        <w:rPr>
          <w:rFonts w:cs="Times New Roman"/>
          <w:b/>
          <w:i/>
          <w:szCs w:val="28"/>
        </w:rPr>
        <w:t xml:space="preserve"> Лада Сергеевна</w:t>
      </w:r>
    </w:p>
    <w:p w:rsidR="00CD5B8D" w:rsidRPr="00CD5B8D" w:rsidRDefault="00CD5B8D" w:rsidP="004A2C8C">
      <w:pPr>
        <w:spacing w:after="0" w:line="240" w:lineRule="auto"/>
        <w:jc w:val="center"/>
        <w:rPr>
          <w:rFonts w:cs="Times New Roman"/>
          <w:i/>
          <w:szCs w:val="28"/>
        </w:rPr>
      </w:pPr>
      <w:r w:rsidRPr="00CD5B8D">
        <w:rPr>
          <w:rFonts w:cs="Times New Roman"/>
          <w:i/>
          <w:szCs w:val="28"/>
        </w:rPr>
        <w:t>Студент (бакалавр)</w:t>
      </w:r>
    </w:p>
    <w:p w:rsidR="00CD5B8D" w:rsidRPr="00CD5B8D" w:rsidRDefault="00CD5B8D" w:rsidP="004A2C8C">
      <w:pPr>
        <w:spacing w:after="0" w:line="240" w:lineRule="auto"/>
        <w:jc w:val="center"/>
        <w:rPr>
          <w:rFonts w:cs="Times New Roman"/>
          <w:szCs w:val="28"/>
        </w:rPr>
      </w:pPr>
      <w:r w:rsidRPr="00CD5B8D">
        <w:rPr>
          <w:rFonts w:cs="Times New Roman"/>
          <w:szCs w:val="28"/>
        </w:rPr>
        <w:t>Удмуртский государственный университет, Ижевск, Россия</w:t>
      </w:r>
    </w:p>
    <w:p w:rsidR="00CD5B8D" w:rsidRPr="000F7197" w:rsidRDefault="00CD5B8D" w:rsidP="004A2C8C">
      <w:pPr>
        <w:spacing w:after="0" w:line="240" w:lineRule="auto"/>
        <w:jc w:val="center"/>
        <w:rPr>
          <w:rFonts w:cs="Times New Roman"/>
          <w:i/>
          <w:szCs w:val="28"/>
        </w:rPr>
      </w:pPr>
      <w:r w:rsidRPr="00CD5B8D">
        <w:rPr>
          <w:rFonts w:cs="Times New Roman"/>
          <w:i/>
          <w:szCs w:val="28"/>
          <w:lang w:val="en-US"/>
        </w:rPr>
        <w:t>E</w:t>
      </w:r>
      <w:r w:rsidRPr="000F7197">
        <w:rPr>
          <w:rFonts w:cs="Times New Roman"/>
          <w:i/>
          <w:szCs w:val="28"/>
        </w:rPr>
        <w:t>-</w:t>
      </w:r>
      <w:r w:rsidRPr="00CD5B8D">
        <w:rPr>
          <w:rFonts w:cs="Times New Roman"/>
          <w:i/>
          <w:szCs w:val="28"/>
          <w:lang w:val="en-US"/>
        </w:rPr>
        <w:t>mail</w:t>
      </w:r>
      <w:r w:rsidRPr="000F7197">
        <w:rPr>
          <w:rFonts w:cs="Times New Roman"/>
          <w:i/>
          <w:szCs w:val="28"/>
        </w:rPr>
        <w:t xml:space="preserve">: </w:t>
      </w:r>
      <w:hyperlink r:id="rId6" w:history="1">
        <w:r w:rsidRPr="00336D42">
          <w:rPr>
            <w:rStyle w:val="a3"/>
            <w:rFonts w:cs="Times New Roman"/>
            <w:i/>
            <w:szCs w:val="28"/>
            <w:lang w:val="en-US"/>
          </w:rPr>
          <w:t>lada</w:t>
        </w:r>
        <w:r w:rsidRPr="000F7197">
          <w:rPr>
            <w:rStyle w:val="a3"/>
            <w:rFonts w:cs="Times New Roman"/>
            <w:i/>
            <w:szCs w:val="28"/>
          </w:rPr>
          <w:t>.</w:t>
        </w:r>
        <w:r w:rsidRPr="00336D42">
          <w:rPr>
            <w:rStyle w:val="a3"/>
            <w:rFonts w:cs="Times New Roman"/>
            <w:i/>
            <w:szCs w:val="28"/>
            <w:lang w:val="en-US"/>
          </w:rPr>
          <w:t>mikryukova</w:t>
        </w:r>
        <w:r w:rsidRPr="000F7197">
          <w:rPr>
            <w:rStyle w:val="a3"/>
            <w:rFonts w:cs="Times New Roman"/>
            <w:i/>
            <w:szCs w:val="28"/>
          </w:rPr>
          <w:t>@</w:t>
        </w:r>
        <w:r w:rsidRPr="00336D42">
          <w:rPr>
            <w:rStyle w:val="a3"/>
            <w:rFonts w:cs="Times New Roman"/>
            <w:i/>
            <w:szCs w:val="28"/>
            <w:lang w:val="en-US"/>
          </w:rPr>
          <w:t>bk</w:t>
        </w:r>
        <w:r w:rsidRPr="000F7197">
          <w:rPr>
            <w:rStyle w:val="a3"/>
            <w:rFonts w:cs="Times New Roman"/>
            <w:i/>
            <w:szCs w:val="28"/>
          </w:rPr>
          <w:t>.</w:t>
        </w:r>
        <w:r w:rsidRPr="00336D42">
          <w:rPr>
            <w:rStyle w:val="a3"/>
            <w:rFonts w:cs="Times New Roman"/>
            <w:i/>
            <w:szCs w:val="28"/>
            <w:lang w:val="en-US"/>
          </w:rPr>
          <w:t>ru</w:t>
        </w:r>
      </w:hyperlink>
    </w:p>
    <w:p w:rsidR="00CD5B8D" w:rsidRPr="000F7197" w:rsidRDefault="00CD5B8D" w:rsidP="004A2C8C">
      <w:pPr>
        <w:spacing w:after="0" w:line="240" w:lineRule="auto"/>
        <w:rPr>
          <w:rFonts w:cs="Times New Roman"/>
          <w:szCs w:val="28"/>
        </w:rPr>
      </w:pPr>
    </w:p>
    <w:p w:rsidR="00CD5B8D" w:rsidRPr="004A2C8C" w:rsidRDefault="00CD5B8D" w:rsidP="004A2C8C">
      <w:pPr>
        <w:tabs>
          <w:tab w:val="left" w:pos="4005"/>
        </w:tabs>
        <w:spacing w:after="0" w:line="240" w:lineRule="auto"/>
        <w:ind w:firstLine="709"/>
        <w:jc w:val="both"/>
        <w:rPr>
          <w:rFonts w:cs="Times New Roman"/>
          <w:szCs w:val="28"/>
        </w:rPr>
      </w:pPr>
      <w:r w:rsidRPr="004A2C8C">
        <w:rPr>
          <w:rFonts w:cs="Times New Roman"/>
          <w:szCs w:val="28"/>
        </w:rPr>
        <w:t xml:space="preserve">В мире современных СМИ районная газета имеет особый статус. Популярное среди читателей старшего поколения, </w:t>
      </w:r>
      <w:r w:rsidR="000F7197" w:rsidRPr="004A2C8C">
        <w:rPr>
          <w:rFonts w:cs="Times New Roman"/>
          <w:szCs w:val="28"/>
        </w:rPr>
        <w:t>местное</w:t>
      </w:r>
      <w:r w:rsidRPr="004A2C8C">
        <w:rPr>
          <w:rFonts w:cs="Times New Roman"/>
          <w:szCs w:val="28"/>
        </w:rPr>
        <w:t xml:space="preserve"> издание всё меньше привлекает внимание молодёжи. Если ранее практически в каждой семье «</w:t>
      </w:r>
      <w:proofErr w:type="spellStart"/>
      <w:r w:rsidRPr="004A2C8C">
        <w:rPr>
          <w:rFonts w:cs="Times New Roman"/>
          <w:szCs w:val="28"/>
        </w:rPr>
        <w:t>районка</w:t>
      </w:r>
      <w:proofErr w:type="spellEnd"/>
      <w:r w:rsidRPr="004A2C8C">
        <w:rPr>
          <w:rFonts w:cs="Times New Roman"/>
          <w:szCs w:val="28"/>
        </w:rPr>
        <w:t>» была настольной литературой, обязательной к прочтению, сейчас подписку на издание оформляют гораздо реже.</w:t>
      </w:r>
    </w:p>
    <w:p w:rsidR="00255196" w:rsidRPr="004A2C8C" w:rsidRDefault="00CD5B8D" w:rsidP="004A2C8C">
      <w:pPr>
        <w:tabs>
          <w:tab w:val="left" w:pos="4005"/>
        </w:tabs>
        <w:spacing w:after="0" w:line="240" w:lineRule="auto"/>
        <w:ind w:firstLine="709"/>
        <w:jc w:val="both"/>
        <w:rPr>
          <w:rFonts w:cs="Times New Roman"/>
          <w:szCs w:val="28"/>
        </w:rPr>
      </w:pPr>
      <w:r w:rsidRPr="004A2C8C">
        <w:rPr>
          <w:rFonts w:cs="Times New Roman"/>
          <w:szCs w:val="28"/>
        </w:rPr>
        <w:t>Отсутствие положительной динамики размера тиража, уменьшение государственных субсидий, не всегда равные условия труда и заработной платы журналистов и, как следствие, отсутствие желания у молодых спе</w:t>
      </w:r>
      <w:r w:rsidR="000F7197" w:rsidRPr="004A2C8C">
        <w:rPr>
          <w:rFonts w:cs="Times New Roman"/>
          <w:szCs w:val="28"/>
        </w:rPr>
        <w:t>циалистов работать в «</w:t>
      </w:r>
      <w:proofErr w:type="spellStart"/>
      <w:r w:rsidR="000F7197" w:rsidRPr="004A2C8C">
        <w:rPr>
          <w:rFonts w:cs="Times New Roman"/>
          <w:szCs w:val="28"/>
        </w:rPr>
        <w:t>районках</w:t>
      </w:r>
      <w:proofErr w:type="spellEnd"/>
      <w:r w:rsidR="000F7197" w:rsidRPr="004A2C8C">
        <w:rPr>
          <w:rFonts w:cs="Times New Roman"/>
          <w:szCs w:val="28"/>
        </w:rPr>
        <w:t>»</w:t>
      </w:r>
      <w:r w:rsidRPr="004A2C8C">
        <w:rPr>
          <w:rFonts w:cs="Times New Roman"/>
          <w:szCs w:val="28"/>
        </w:rPr>
        <w:t xml:space="preserve"> может привести либо к полной трансформации, либо к «вымиранию» этого вида печатного издания.</w:t>
      </w:r>
    </w:p>
    <w:p w:rsidR="00CD5B8D" w:rsidRPr="004A2C8C" w:rsidRDefault="004A2C8C" w:rsidP="004A2C8C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4A2C8C">
        <w:rPr>
          <w:rFonts w:cs="Times New Roman"/>
          <w:b/>
          <w:szCs w:val="28"/>
        </w:rPr>
        <w:t>Объектом</w:t>
      </w:r>
      <w:r>
        <w:rPr>
          <w:rFonts w:cs="Times New Roman"/>
          <w:szCs w:val="28"/>
        </w:rPr>
        <w:t xml:space="preserve"> нашего исследования был</w:t>
      </w:r>
      <w:r w:rsidR="00CA0981">
        <w:rPr>
          <w:rFonts w:cs="Times New Roman"/>
          <w:szCs w:val="28"/>
        </w:rPr>
        <w:t>о</w:t>
      </w:r>
      <w:r>
        <w:rPr>
          <w:rFonts w:cs="Times New Roman"/>
          <w:szCs w:val="28"/>
        </w:rPr>
        <w:t xml:space="preserve"> выбрано издание –</w:t>
      </w:r>
      <w:r w:rsidR="00CD5B8D" w:rsidRPr="004A2C8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районная газета</w:t>
      </w:r>
      <w:r w:rsidRPr="004A2C8C">
        <w:rPr>
          <w:rFonts w:cs="Times New Roman"/>
          <w:szCs w:val="28"/>
        </w:rPr>
        <w:t xml:space="preserve"> </w:t>
      </w:r>
      <w:r w:rsidR="00CD5B8D" w:rsidRPr="004A2C8C">
        <w:rPr>
          <w:rFonts w:cs="Times New Roman"/>
          <w:szCs w:val="28"/>
        </w:rPr>
        <w:t xml:space="preserve">«Нива» </w:t>
      </w:r>
      <w:r>
        <w:rPr>
          <w:rFonts w:cs="Times New Roman"/>
          <w:szCs w:val="28"/>
        </w:rPr>
        <w:t>(Зуевский район</w:t>
      </w:r>
      <w:r w:rsidR="00CD5B8D" w:rsidRPr="004A2C8C">
        <w:rPr>
          <w:rFonts w:cs="Times New Roman"/>
          <w:szCs w:val="28"/>
        </w:rPr>
        <w:t xml:space="preserve"> Кировской области</w:t>
      </w:r>
      <w:r>
        <w:rPr>
          <w:rFonts w:cs="Times New Roman"/>
          <w:szCs w:val="28"/>
        </w:rPr>
        <w:t>)</w:t>
      </w:r>
      <w:r w:rsidR="00DF6EB2" w:rsidRPr="004A2C8C">
        <w:rPr>
          <w:rFonts w:cs="Times New Roman"/>
          <w:szCs w:val="28"/>
        </w:rPr>
        <w:t xml:space="preserve">,  с </w:t>
      </w:r>
      <w:r w:rsidR="00CD5B8D" w:rsidRPr="004A2C8C">
        <w:rPr>
          <w:rFonts w:cs="Times New Roman"/>
          <w:szCs w:val="28"/>
        </w:rPr>
        <w:t>2023 года относится к издательскому дому «Вятский издательский дом – Запад» с головным офисом в г. Советск Кировской области.</w:t>
      </w:r>
      <w:r>
        <w:rPr>
          <w:rFonts w:cs="Times New Roman"/>
          <w:szCs w:val="28"/>
        </w:rPr>
        <w:t xml:space="preserve"> Г</w:t>
      </w:r>
      <w:r w:rsidRPr="004A2C8C">
        <w:rPr>
          <w:rFonts w:cs="Times New Roman"/>
          <w:szCs w:val="28"/>
        </w:rPr>
        <w:t xml:space="preserve">азета </w:t>
      </w:r>
      <w:r>
        <w:rPr>
          <w:rFonts w:cs="Times New Roman"/>
          <w:szCs w:val="28"/>
        </w:rPr>
        <w:t>в</w:t>
      </w:r>
      <w:r w:rsidR="00CD5B8D" w:rsidRPr="004A2C8C">
        <w:rPr>
          <w:rFonts w:cs="Times New Roman"/>
          <w:szCs w:val="28"/>
        </w:rPr>
        <w:t>ыходит один раз в неделю, по четвергам</w:t>
      </w:r>
      <w:r>
        <w:rPr>
          <w:rFonts w:cs="Times New Roman"/>
          <w:szCs w:val="28"/>
        </w:rPr>
        <w:t>,</w:t>
      </w:r>
      <w:r w:rsidR="00CD5B8D" w:rsidRPr="004A2C8C">
        <w:rPr>
          <w:rFonts w:cs="Times New Roman"/>
          <w:szCs w:val="28"/>
        </w:rPr>
        <w:t xml:space="preserve"> в чёрно-белом исполнении на 12 полосах. Тираж – 2606 экземпляров.</w:t>
      </w:r>
      <w:r>
        <w:rPr>
          <w:rFonts w:cs="Times New Roman"/>
          <w:szCs w:val="28"/>
        </w:rPr>
        <w:t xml:space="preserve"> </w:t>
      </w:r>
      <w:r w:rsidRPr="004A2C8C">
        <w:rPr>
          <w:rFonts w:cs="Times New Roman"/>
          <w:b/>
          <w:szCs w:val="28"/>
        </w:rPr>
        <w:t>Предмет</w:t>
      </w:r>
      <w:r>
        <w:rPr>
          <w:rFonts w:cs="Times New Roman"/>
          <w:szCs w:val="28"/>
        </w:rPr>
        <w:t xml:space="preserve"> исследования – анализ внешних и внутренних проблем районной газеты с целью выработки вектора развития местного издания.</w:t>
      </w:r>
    </w:p>
    <w:p w:rsidR="00DF6EB2" w:rsidRPr="004A2C8C" w:rsidRDefault="004A2C8C" w:rsidP="004A2C8C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Основными темами газеты являются</w:t>
      </w:r>
      <w:r w:rsidR="00CD5B8D" w:rsidRPr="004A2C8C">
        <w:rPr>
          <w:rFonts w:cs="Times New Roman"/>
          <w:szCs w:val="28"/>
        </w:rPr>
        <w:t>: освещение работы местной и региональной законодательной и исполнительной властей, новости района, зарисовки о сельских поселениях, людях труда, сельском хозяйстве, а также освещение событий и мероприятий локального масштаба.</w:t>
      </w:r>
      <w:r>
        <w:rPr>
          <w:rFonts w:cs="Times New Roman"/>
          <w:szCs w:val="28"/>
        </w:rPr>
        <w:t xml:space="preserve"> </w:t>
      </w:r>
      <w:r w:rsidR="00CD5B8D" w:rsidRPr="004A2C8C">
        <w:rPr>
          <w:rFonts w:cs="Times New Roman"/>
          <w:szCs w:val="28"/>
        </w:rPr>
        <w:t xml:space="preserve">Газета получает субсидии из правительства области, имеет доход от рекламы. </w:t>
      </w:r>
      <w:r>
        <w:rPr>
          <w:rFonts w:cs="Times New Roman"/>
          <w:szCs w:val="28"/>
        </w:rPr>
        <w:t>На данный момент в</w:t>
      </w:r>
      <w:r w:rsidR="00CD5B8D" w:rsidRPr="004A2C8C">
        <w:rPr>
          <w:rFonts w:cs="Times New Roman"/>
          <w:szCs w:val="28"/>
        </w:rPr>
        <w:t xml:space="preserve"> редакции работает 10 человек</w:t>
      </w:r>
      <w:r w:rsidR="000F7197" w:rsidRPr="004A2C8C">
        <w:rPr>
          <w:rFonts w:cs="Times New Roman"/>
          <w:szCs w:val="28"/>
        </w:rPr>
        <w:t>.</w:t>
      </w:r>
    </w:p>
    <w:p w:rsidR="00CD5B8D" w:rsidRPr="004A2C8C" w:rsidRDefault="00CD5B8D" w:rsidP="004A2C8C">
      <w:pPr>
        <w:tabs>
          <w:tab w:val="left" w:pos="4005"/>
        </w:tabs>
        <w:spacing w:after="0" w:line="240" w:lineRule="auto"/>
        <w:ind w:firstLine="709"/>
        <w:jc w:val="both"/>
        <w:rPr>
          <w:rFonts w:cs="Times New Roman"/>
          <w:b/>
          <w:szCs w:val="28"/>
        </w:rPr>
      </w:pPr>
      <w:r w:rsidRPr="004A2C8C">
        <w:rPr>
          <w:rFonts w:cs="Times New Roman"/>
          <w:b/>
          <w:szCs w:val="28"/>
        </w:rPr>
        <w:t>Внешние проблемы</w:t>
      </w:r>
      <w:r w:rsidR="000F7197" w:rsidRPr="004A2C8C">
        <w:rPr>
          <w:rFonts w:cs="Times New Roman"/>
          <w:b/>
          <w:szCs w:val="28"/>
        </w:rPr>
        <w:t xml:space="preserve"> газеты «Нива»</w:t>
      </w:r>
      <w:r w:rsidRPr="004A2C8C">
        <w:rPr>
          <w:rFonts w:cs="Times New Roman"/>
          <w:b/>
          <w:szCs w:val="28"/>
        </w:rPr>
        <w:t>:</w:t>
      </w:r>
    </w:p>
    <w:p w:rsidR="00CD5B8D" w:rsidRPr="004A2C8C" w:rsidRDefault="00EA2EB8" w:rsidP="004A2C8C">
      <w:pPr>
        <w:pStyle w:val="a4"/>
        <w:ind w:firstLine="709"/>
        <w:jc w:val="both"/>
        <w:rPr>
          <w:rFonts w:cs="Times New Roman"/>
          <w:szCs w:val="28"/>
        </w:rPr>
      </w:pPr>
      <w:r w:rsidRPr="004A2C8C">
        <w:rPr>
          <w:rFonts w:cs="Times New Roman"/>
          <w:szCs w:val="28"/>
        </w:rPr>
        <w:t>1.</w:t>
      </w:r>
      <w:r w:rsidR="004A2C8C">
        <w:rPr>
          <w:rFonts w:cs="Times New Roman"/>
          <w:szCs w:val="28"/>
        </w:rPr>
        <w:t xml:space="preserve"> </w:t>
      </w:r>
      <w:r w:rsidR="00CD5B8D" w:rsidRPr="004A2C8C">
        <w:rPr>
          <w:rFonts w:cs="Times New Roman"/>
          <w:szCs w:val="28"/>
        </w:rPr>
        <w:t xml:space="preserve">Низкое субсидирование работы районных газет областной властью. </w:t>
      </w:r>
    </w:p>
    <w:p w:rsidR="00CD5B8D" w:rsidRPr="004A2C8C" w:rsidRDefault="00CD5B8D" w:rsidP="004A2C8C">
      <w:pPr>
        <w:pStyle w:val="a4"/>
        <w:ind w:firstLine="709"/>
        <w:jc w:val="both"/>
        <w:rPr>
          <w:rFonts w:cs="Times New Roman"/>
          <w:szCs w:val="28"/>
        </w:rPr>
      </w:pPr>
      <w:r w:rsidRPr="004A2C8C">
        <w:rPr>
          <w:rFonts w:cs="Times New Roman"/>
          <w:szCs w:val="28"/>
        </w:rPr>
        <w:t>2. Большой объём государственного задания</w:t>
      </w:r>
      <w:r w:rsidR="00EA2EB8" w:rsidRPr="004A2C8C">
        <w:rPr>
          <w:rFonts w:cs="Times New Roman"/>
          <w:szCs w:val="28"/>
        </w:rPr>
        <w:t>.</w:t>
      </w:r>
    </w:p>
    <w:p w:rsidR="00CD5B8D" w:rsidRPr="004A2C8C" w:rsidRDefault="000F7197" w:rsidP="004A2C8C">
      <w:pPr>
        <w:pStyle w:val="a4"/>
        <w:ind w:firstLine="709"/>
        <w:jc w:val="both"/>
        <w:rPr>
          <w:rFonts w:cs="Times New Roman"/>
          <w:b/>
          <w:szCs w:val="28"/>
        </w:rPr>
      </w:pPr>
      <w:r w:rsidRPr="004A2C8C">
        <w:rPr>
          <w:rFonts w:cs="Times New Roman"/>
          <w:szCs w:val="28"/>
        </w:rPr>
        <w:t>3.</w:t>
      </w:r>
      <w:r w:rsidR="004A2C8C">
        <w:rPr>
          <w:rFonts w:cs="Times New Roman"/>
          <w:szCs w:val="28"/>
        </w:rPr>
        <w:t xml:space="preserve"> </w:t>
      </w:r>
      <w:r w:rsidR="00CD5B8D" w:rsidRPr="004A2C8C">
        <w:rPr>
          <w:rFonts w:cs="Times New Roman"/>
          <w:szCs w:val="28"/>
        </w:rPr>
        <w:t>Зависимость от внутренней политики издательского дома</w:t>
      </w:r>
      <w:r w:rsidRPr="004A2C8C">
        <w:rPr>
          <w:rFonts w:cs="Times New Roman"/>
          <w:szCs w:val="28"/>
        </w:rPr>
        <w:t>.</w:t>
      </w:r>
      <w:r w:rsidR="00CD5B8D" w:rsidRPr="004A2C8C">
        <w:rPr>
          <w:rFonts w:cs="Times New Roman"/>
          <w:szCs w:val="28"/>
        </w:rPr>
        <w:t xml:space="preserve"> </w:t>
      </w:r>
    </w:p>
    <w:p w:rsidR="00CD5B8D" w:rsidRPr="004A2C8C" w:rsidRDefault="000F7197" w:rsidP="004A2C8C">
      <w:pPr>
        <w:pStyle w:val="a4"/>
        <w:ind w:firstLine="709"/>
        <w:jc w:val="both"/>
        <w:rPr>
          <w:rFonts w:cs="Times New Roman"/>
          <w:b/>
          <w:szCs w:val="28"/>
        </w:rPr>
      </w:pPr>
      <w:r w:rsidRPr="004A2C8C">
        <w:rPr>
          <w:rFonts w:cs="Times New Roman"/>
          <w:szCs w:val="28"/>
        </w:rPr>
        <w:t>4.</w:t>
      </w:r>
      <w:r w:rsidR="004A2C8C">
        <w:rPr>
          <w:rFonts w:cs="Times New Roman"/>
          <w:szCs w:val="28"/>
        </w:rPr>
        <w:t xml:space="preserve"> </w:t>
      </w:r>
      <w:r w:rsidRPr="004A2C8C">
        <w:rPr>
          <w:rFonts w:cs="Times New Roman"/>
          <w:szCs w:val="28"/>
        </w:rPr>
        <w:t>Большой объём предлагаемых материалов.</w:t>
      </w:r>
    </w:p>
    <w:p w:rsidR="00CD5B8D" w:rsidRPr="004A2C8C" w:rsidRDefault="00DF6EB2" w:rsidP="004A2C8C">
      <w:pPr>
        <w:pStyle w:val="a4"/>
        <w:ind w:firstLine="709"/>
        <w:jc w:val="both"/>
        <w:rPr>
          <w:rFonts w:cs="Times New Roman"/>
          <w:b/>
          <w:szCs w:val="28"/>
        </w:rPr>
      </w:pPr>
      <w:r w:rsidRPr="004A2C8C">
        <w:rPr>
          <w:rFonts w:cs="Times New Roman"/>
          <w:szCs w:val="28"/>
        </w:rPr>
        <w:t>5.</w:t>
      </w:r>
      <w:r w:rsidR="004A2C8C">
        <w:rPr>
          <w:rFonts w:cs="Times New Roman"/>
          <w:szCs w:val="28"/>
        </w:rPr>
        <w:t xml:space="preserve"> </w:t>
      </w:r>
      <w:r w:rsidR="00CD5B8D" w:rsidRPr="004A2C8C">
        <w:rPr>
          <w:rFonts w:cs="Times New Roman"/>
          <w:szCs w:val="28"/>
        </w:rPr>
        <w:t>Отнош</w:t>
      </w:r>
      <w:r w:rsidRPr="004A2C8C">
        <w:rPr>
          <w:rFonts w:cs="Times New Roman"/>
          <w:szCs w:val="28"/>
        </w:rPr>
        <w:t>ения с органами районной власти</w:t>
      </w:r>
      <w:r w:rsidR="000F7197" w:rsidRPr="004A2C8C">
        <w:rPr>
          <w:rFonts w:cs="Times New Roman"/>
          <w:szCs w:val="28"/>
        </w:rPr>
        <w:t>.</w:t>
      </w:r>
    </w:p>
    <w:p w:rsidR="00CD5B8D" w:rsidRPr="004A2C8C" w:rsidRDefault="00EA2EB8" w:rsidP="004A2C8C">
      <w:pPr>
        <w:pStyle w:val="a4"/>
        <w:ind w:firstLine="709"/>
        <w:jc w:val="both"/>
        <w:rPr>
          <w:rFonts w:cs="Times New Roman"/>
          <w:b/>
          <w:szCs w:val="28"/>
        </w:rPr>
      </w:pPr>
      <w:r w:rsidRPr="004A2C8C">
        <w:rPr>
          <w:rFonts w:cs="Times New Roman"/>
          <w:szCs w:val="28"/>
        </w:rPr>
        <w:t>6.</w:t>
      </w:r>
      <w:r w:rsidR="004A2C8C">
        <w:rPr>
          <w:rFonts w:cs="Times New Roman"/>
          <w:szCs w:val="28"/>
        </w:rPr>
        <w:t xml:space="preserve"> </w:t>
      </w:r>
      <w:r w:rsidR="00CD5B8D" w:rsidRPr="004A2C8C">
        <w:rPr>
          <w:rFonts w:cs="Times New Roman"/>
          <w:szCs w:val="28"/>
        </w:rPr>
        <w:t>Читательская «элита»</w:t>
      </w:r>
      <w:r w:rsidR="000F7197" w:rsidRPr="004A2C8C">
        <w:rPr>
          <w:rFonts w:cs="Times New Roman"/>
          <w:szCs w:val="28"/>
        </w:rPr>
        <w:t>.</w:t>
      </w:r>
    </w:p>
    <w:p w:rsidR="00CD5B8D" w:rsidRPr="004A2C8C" w:rsidRDefault="00CD5B8D" w:rsidP="004A2C8C">
      <w:pPr>
        <w:pStyle w:val="a4"/>
        <w:ind w:firstLine="709"/>
        <w:rPr>
          <w:rFonts w:cs="Times New Roman"/>
          <w:b/>
          <w:szCs w:val="28"/>
        </w:rPr>
      </w:pPr>
      <w:r w:rsidRPr="004A2C8C">
        <w:rPr>
          <w:rFonts w:cs="Times New Roman"/>
          <w:b/>
          <w:szCs w:val="28"/>
        </w:rPr>
        <w:t>Внутренние проблемы газеты «Нива»</w:t>
      </w:r>
      <w:r w:rsidR="00DF6EB2" w:rsidRPr="004A2C8C">
        <w:rPr>
          <w:rFonts w:cs="Times New Roman"/>
          <w:b/>
          <w:szCs w:val="28"/>
        </w:rPr>
        <w:t>:</w:t>
      </w:r>
    </w:p>
    <w:p w:rsidR="00CD5B8D" w:rsidRPr="004A2C8C" w:rsidRDefault="00CD5B8D" w:rsidP="004A2C8C">
      <w:pPr>
        <w:pStyle w:val="a4"/>
        <w:ind w:firstLine="709"/>
        <w:jc w:val="both"/>
        <w:rPr>
          <w:rFonts w:cs="Times New Roman"/>
          <w:szCs w:val="28"/>
        </w:rPr>
      </w:pPr>
      <w:r w:rsidRPr="004A2C8C">
        <w:rPr>
          <w:rFonts w:cs="Times New Roman"/>
          <w:szCs w:val="28"/>
        </w:rPr>
        <w:t xml:space="preserve">1. Технические </w:t>
      </w:r>
      <w:r w:rsidR="00DF6EB2" w:rsidRPr="004A2C8C">
        <w:rPr>
          <w:rFonts w:cs="Times New Roman"/>
          <w:szCs w:val="28"/>
        </w:rPr>
        <w:t>проблемы (</w:t>
      </w:r>
      <w:r w:rsidRPr="004A2C8C">
        <w:rPr>
          <w:rFonts w:cs="Times New Roman"/>
          <w:szCs w:val="28"/>
        </w:rPr>
        <w:t>проблемы, связанные непосредстве</w:t>
      </w:r>
      <w:r w:rsidR="000F7197" w:rsidRPr="004A2C8C">
        <w:rPr>
          <w:rFonts w:cs="Times New Roman"/>
          <w:szCs w:val="28"/>
        </w:rPr>
        <w:t>нно с процессом создания газеты</w:t>
      </w:r>
      <w:r w:rsidR="00DF6EB2" w:rsidRPr="004A2C8C">
        <w:rPr>
          <w:rFonts w:cs="Times New Roman"/>
          <w:szCs w:val="28"/>
        </w:rPr>
        <w:t>)</w:t>
      </w:r>
      <w:r w:rsidRPr="004A2C8C">
        <w:rPr>
          <w:rFonts w:cs="Times New Roman"/>
          <w:szCs w:val="28"/>
        </w:rPr>
        <w:t>.</w:t>
      </w:r>
    </w:p>
    <w:p w:rsidR="00DF6EB2" w:rsidRPr="004A2C8C" w:rsidRDefault="00DF6EB2" w:rsidP="004A2C8C">
      <w:pPr>
        <w:pStyle w:val="a4"/>
        <w:ind w:firstLine="709"/>
        <w:jc w:val="both"/>
        <w:rPr>
          <w:rFonts w:cs="Times New Roman"/>
          <w:b/>
          <w:szCs w:val="28"/>
        </w:rPr>
      </w:pPr>
      <w:r w:rsidRPr="004A2C8C">
        <w:rPr>
          <w:rFonts w:cs="Times New Roman"/>
          <w:szCs w:val="28"/>
        </w:rPr>
        <w:lastRenderedPageBreak/>
        <w:t>2. Коллективно-коммуникационные проблемы</w:t>
      </w:r>
      <w:r w:rsidR="004A2C8C">
        <w:rPr>
          <w:rFonts w:cs="Times New Roman"/>
          <w:szCs w:val="28"/>
        </w:rPr>
        <w:t xml:space="preserve">: </w:t>
      </w:r>
      <w:r w:rsidRPr="004A2C8C">
        <w:rPr>
          <w:rFonts w:cs="Times New Roman"/>
          <w:szCs w:val="28"/>
        </w:rPr>
        <w:t xml:space="preserve">взаимоотношения работников редакции, распределение обязанностей </w:t>
      </w:r>
      <w:r w:rsidR="004A2C8C">
        <w:rPr>
          <w:rFonts w:cs="Times New Roman"/>
          <w:szCs w:val="28"/>
        </w:rPr>
        <w:t>сотрудников</w:t>
      </w:r>
      <w:r w:rsidR="000F7197" w:rsidRPr="004A2C8C">
        <w:rPr>
          <w:rFonts w:cs="Times New Roman"/>
          <w:szCs w:val="28"/>
        </w:rPr>
        <w:t>, старение кадров</w:t>
      </w:r>
      <w:r w:rsidR="004A2C8C">
        <w:rPr>
          <w:rFonts w:cs="Times New Roman"/>
          <w:szCs w:val="28"/>
        </w:rPr>
        <w:t xml:space="preserve"> и т.д.</w:t>
      </w:r>
    </w:p>
    <w:p w:rsidR="00DF6EB2" w:rsidRPr="004A2C8C" w:rsidRDefault="00DF6EB2" w:rsidP="004A2C8C">
      <w:pPr>
        <w:pStyle w:val="a4"/>
        <w:ind w:firstLine="709"/>
        <w:jc w:val="both"/>
        <w:rPr>
          <w:rFonts w:cs="Times New Roman"/>
          <w:szCs w:val="28"/>
        </w:rPr>
      </w:pPr>
      <w:r w:rsidRPr="004A2C8C">
        <w:rPr>
          <w:rFonts w:cs="Times New Roman"/>
          <w:szCs w:val="28"/>
        </w:rPr>
        <w:t>3. Проблем</w:t>
      </w:r>
      <w:r w:rsidR="004A2C8C">
        <w:rPr>
          <w:rFonts w:cs="Times New Roman"/>
          <w:szCs w:val="28"/>
        </w:rPr>
        <w:t xml:space="preserve">ы внутренней политики редакции: </w:t>
      </w:r>
      <w:r w:rsidRPr="004A2C8C">
        <w:rPr>
          <w:rFonts w:cs="Times New Roman"/>
          <w:szCs w:val="28"/>
        </w:rPr>
        <w:t>организация работы редакции, собственное определение руко</w:t>
      </w:r>
      <w:r w:rsidR="000F7197" w:rsidRPr="004A2C8C">
        <w:rPr>
          <w:rFonts w:cs="Times New Roman"/>
          <w:szCs w:val="28"/>
        </w:rPr>
        <w:t>водителя</w:t>
      </w:r>
      <w:r w:rsidRPr="004A2C8C">
        <w:rPr>
          <w:rFonts w:cs="Times New Roman"/>
          <w:szCs w:val="28"/>
        </w:rPr>
        <w:t xml:space="preserve"> рабочих задач</w:t>
      </w:r>
      <w:r w:rsidR="004A2C8C">
        <w:rPr>
          <w:rFonts w:cs="Times New Roman"/>
          <w:szCs w:val="28"/>
        </w:rPr>
        <w:t xml:space="preserve"> и т.д.</w:t>
      </w:r>
    </w:p>
    <w:p w:rsidR="00255196" w:rsidRPr="004A2C8C" w:rsidRDefault="00C54D9F" w:rsidP="004A2C8C">
      <w:pPr>
        <w:pStyle w:val="a4"/>
        <w:ind w:firstLine="709"/>
        <w:jc w:val="both"/>
      </w:pPr>
      <w:r w:rsidRPr="004A2C8C">
        <w:t xml:space="preserve">Для решения </w:t>
      </w:r>
      <w:r w:rsidR="004A2C8C">
        <w:t>данных</w:t>
      </w:r>
      <w:r w:rsidRPr="004A2C8C">
        <w:t xml:space="preserve"> проблем</w:t>
      </w:r>
      <w:r w:rsidR="00255196" w:rsidRPr="004A2C8C">
        <w:t xml:space="preserve"> необходимо </w:t>
      </w:r>
      <w:r w:rsidR="004A2C8C">
        <w:t>провести корректировку стратегии, которая позволи</w:t>
      </w:r>
      <w:r w:rsidR="00255196" w:rsidRPr="004A2C8C">
        <w:t xml:space="preserve">т успешно вести работу и в современном мире, не только выжить, но и завоевать новые позиции. </w:t>
      </w:r>
      <w:r w:rsidR="00DE6D58">
        <w:t xml:space="preserve">Исследователи предлагают различные методы, приемы, при использовании которых возможно добиться положительных изменений. </w:t>
      </w:r>
      <w:r w:rsidRPr="004A2C8C">
        <w:t>О.</w:t>
      </w:r>
      <w:r w:rsidR="004A2C8C">
        <w:t xml:space="preserve"> </w:t>
      </w:r>
      <w:r w:rsidR="00DE6D58">
        <w:t>В. Смирнова выделяет с</w:t>
      </w:r>
      <w:r w:rsidR="00255196" w:rsidRPr="004A2C8C">
        <w:t>тратегии современных печатных СМИ</w:t>
      </w:r>
      <w:r w:rsidR="00DE6D58">
        <w:t>, которые</w:t>
      </w:r>
      <w:r w:rsidR="00255196" w:rsidRPr="004A2C8C">
        <w:t xml:space="preserve"> должны включать такие ключевые составляющие: </w:t>
      </w:r>
    </w:p>
    <w:p w:rsidR="00255196" w:rsidRPr="004A2C8C" w:rsidRDefault="00255196" w:rsidP="004A2C8C">
      <w:pPr>
        <w:pStyle w:val="a4"/>
        <w:ind w:firstLine="709"/>
        <w:jc w:val="both"/>
      </w:pPr>
      <w:r w:rsidRPr="004A2C8C">
        <w:t xml:space="preserve">– стратегия цифрового развития печатных СМИ или развитие мультимедиа-сопровождения СМИ; </w:t>
      </w:r>
    </w:p>
    <w:p w:rsidR="00255196" w:rsidRPr="004A2C8C" w:rsidRDefault="00255196" w:rsidP="004A2C8C">
      <w:pPr>
        <w:pStyle w:val="a4"/>
        <w:ind w:firstLine="709"/>
        <w:jc w:val="both"/>
      </w:pPr>
      <w:r w:rsidRPr="004A2C8C">
        <w:t xml:space="preserve">– стратегия поддержания высокого уровня профессионализма журналистов и качества содержания издания; </w:t>
      </w:r>
    </w:p>
    <w:p w:rsidR="00255196" w:rsidRPr="004A2C8C" w:rsidRDefault="00255196" w:rsidP="004A2C8C">
      <w:pPr>
        <w:pStyle w:val="a4"/>
        <w:ind w:firstLine="709"/>
        <w:jc w:val="both"/>
      </w:pPr>
      <w:r w:rsidRPr="004A2C8C">
        <w:t>– стратегия восстановления репутации печатных СМИ как действующих и необходимых обществу [4, с. 9], [1, с. 31–32].</w:t>
      </w:r>
    </w:p>
    <w:p w:rsidR="00DF6EB2" w:rsidRPr="004A2C8C" w:rsidRDefault="00DF6EB2" w:rsidP="00DE6D58">
      <w:pPr>
        <w:pStyle w:val="a4"/>
        <w:ind w:firstLine="709"/>
        <w:jc w:val="both"/>
      </w:pPr>
      <w:r w:rsidRPr="004A2C8C">
        <w:rPr>
          <w:rFonts w:cs="Times New Roman"/>
          <w:szCs w:val="28"/>
        </w:rPr>
        <w:t>Е. Л. </w:t>
      </w:r>
      <w:proofErr w:type="spellStart"/>
      <w:r w:rsidRPr="004A2C8C">
        <w:rPr>
          <w:rFonts w:cs="Times New Roman"/>
          <w:szCs w:val="28"/>
        </w:rPr>
        <w:t>Вартанова</w:t>
      </w:r>
      <w:proofErr w:type="spellEnd"/>
      <w:r w:rsidRPr="004A2C8C">
        <w:rPr>
          <w:rFonts w:cs="Times New Roman"/>
          <w:szCs w:val="28"/>
        </w:rPr>
        <w:t xml:space="preserve"> утверждает, что </w:t>
      </w:r>
      <w:r w:rsidRPr="004A2C8C">
        <w:t>региональные и местные СМИ выживают более успешно, чем федеральные благодаря востребованности у местной аудитории и росту её интереса к локальной информации [</w:t>
      </w:r>
      <w:r w:rsidR="00255196" w:rsidRPr="004A2C8C">
        <w:t>2</w:t>
      </w:r>
      <w:r w:rsidRPr="004A2C8C">
        <w:t>, с. 122]</w:t>
      </w:r>
      <w:r w:rsidR="00255196" w:rsidRPr="004A2C8C">
        <w:t>.</w:t>
      </w:r>
      <w:r w:rsidR="00DE6D58">
        <w:t xml:space="preserve"> </w:t>
      </w:r>
      <w:r w:rsidRPr="004A2C8C">
        <w:t>Н. М. Фролова также отмечает, что местная пресса по-прежнему актуальна у огромной части населения страны и по сей день остается одним из главных источников информации [</w:t>
      </w:r>
      <w:r w:rsidR="00255196" w:rsidRPr="004A2C8C">
        <w:t>5</w:t>
      </w:r>
      <w:r w:rsidRPr="004A2C8C">
        <w:t>, с. 2].</w:t>
      </w:r>
    </w:p>
    <w:p w:rsidR="000F7197" w:rsidRPr="004A2C8C" w:rsidRDefault="00DF6EB2" w:rsidP="004A2C8C">
      <w:pPr>
        <w:spacing w:after="0" w:line="240" w:lineRule="auto"/>
        <w:ind w:firstLine="709"/>
        <w:jc w:val="both"/>
      </w:pPr>
      <w:r w:rsidRPr="004A2C8C">
        <w:t>На примере газеты «Нива» эти утверждения можно оспорить. Если раньше в каждом учреждении считалось</w:t>
      </w:r>
      <w:bookmarkStart w:id="0" w:name="_GoBack"/>
      <w:bookmarkEnd w:id="0"/>
      <w:r w:rsidRPr="004A2C8C">
        <w:t xml:space="preserve"> обязательным иметь подшивку «</w:t>
      </w:r>
      <w:proofErr w:type="spellStart"/>
      <w:r w:rsidRPr="004A2C8C">
        <w:t>районки</w:t>
      </w:r>
      <w:proofErr w:type="spellEnd"/>
      <w:r w:rsidRPr="004A2C8C">
        <w:t xml:space="preserve">», сейчас на это даже не выделяются средства из внутреннего бюджета организаций. Газету выписывают, в основном, читатели старшего поколения, молодёжь в качестве источника локальной информации предпочитает местные </w:t>
      </w:r>
      <w:proofErr w:type="spellStart"/>
      <w:r w:rsidRPr="004A2C8C">
        <w:t>паблик</w:t>
      </w:r>
      <w:proofErr w:type="gramStart"/>
      <w:r w:rsidRPr="004A2C8C">
        <w:t>и</w:t>
      </w:r>
      <w:proofErr w:type="spellEnd"/>
      <w:r w:rsidRPr="004A2C8C">
        <w:t>-</w:t>
      </w:r>
      <w:proofErr w:type="gramEnd"/>
      <w:r w:rsidRPr="004A2C8C">
        <w:t xml:space="preserve">«сплетники» в социальных сетях, поскольку считает, что острые проблемы обсуждаются именно там, ведь газета о них не пишет. </w:t>
      </w:r>
    </w:p>
    <w:p w:rsidR="00DF6EB2" w:rsidRPr="004A2C8C" w:rsidRDefault="00DF6EB2" w:rsidP="004A2C8C">
      <w:pPr>
        <w:spacing w:after="0" w:line="240" w:lineRule="auto"/>
        <w:ind w:firstLine="709"/>
        <w:jc w:val="both"/>
      </w:pPr>
      <w:r w:rsidRPr="004A2C8C">
        <w:t>Также Е. Л. </w:t>
      </w:r>
      <w:proofErr w:type="spellStart"/>
      <w:r w:rsidRPr="004A2C8C">
        <w:t>Вартанова</w:t>
      </w:r>
      <w:proofErr w:type="spellEnd"/>
      <w:r w:rsidRPr="004A2C8C">
        <w:t xml:space="preserve"> говорит, что выживают и даже развиваются районные газеты, довольно устойчиво востребованные местной аудиторией. Тиражи местных газет составляют 3–5 тыс. экз. [</w:t>
      </w:r>
      <w:r w:rsidR="00255196" w:rsidRPr="004A2C8C">
        <w:t>2</w:t>
      </w:r>
      <w:r w:rsidRPr="004A2C8C">
        <w:t>, с. 125]</w:t>
      </w:r>
      <w:r w:rsidR="00DE6D58">
        <w:t xml:space="preserve">. </w:t>
      </w:r>
      <w:r w:rsidRPr="004A2C8C">
        <w:t>Слово «выживают» как нельзя лучше подходит к реалиям сущес</w:t>
      </w:r>
      <w:r w:rsidR="00EA2EB8" w:rsidRPr="004A2C8C">
        <w:t>твования современных «</w:t>
      </w:r>
      <w:proofErr w:type="spellStart"/>
      <w:r w:rsidR="00EA2EB8" w:rsidRPr="004A2C8C">
        <w:t>районок</w:t>
      </w:r>
      <w:proofErr w:type="spellEnd"/>
      <w:r w:rsidR="00EA2EB8" w:rsidRPr="004A2C8C">
        <w:t xml:space="preserve">». </w:t>
      </w:r>
      <w:r w:rsidRPr="004A2C8C">
        <w:t>Относительно тиражей местных газет можно сказать следующее: главный показатель работы «</w:t>
      </w:r>
      <w:proofErr w:type="spellStart"/>
      <w:r w:rsidRPr="004A2C8C">
        <w:t>районок</w:t>
      </w:r>
      <w:proofErr w:type="spellEnd"/>
      <w:r w:rsidRPr="004A2C8C">
        <w:t xml:space="preserve">» уже давно менее трёх тысяч. </w:t>
      </w:r>
    </w:p>
    <w:p w:rsidR="00DF6EB2" w:rsidRPr="004A2C8C" w:rsidRDefault="00DF6EB2" w:rsidP="004A2C8C">
      <w:pPr>
        <w:spacing w:after="0" w:line="240" w:lineRule="auto"/>
        <w:ind w:firstLine="709"/>
        <w:jc w:val="both"/>
      </w:pPr>
      <w:r w:rsidRPr="004A2C8C">
        <w:t xml:space="preserve">Большое количество населения получает информацию, в основном, из </w:t>
      </w:r>
      <w:proofErr w:type="gramStart"/>
      <w:r w:rsidRPr="004A2C8C">
        <w:t>интернет-источников</w:t>
      </w:r>
      <w:proofErr w:type="gramEnd"/>
      <w:r w:rsidRPr="004A2C8C">
        <w:t xml:space="preserve">, в том числе через </w:t>
      </w:r>
      <w:proofErr w:type="spellStart"/>
      <w:r w:rsidRPr="004A2C8C">
        <w:t>медиаплощадки</w:t>
      </w:r>
      <w:proofErr w:type="spellEnd"/>
      <w:r w:rsidRPr="004A2C8C">
        <w:t xml:space="preserve"> печатных СМИ, а также через телевидение. То же самое касается локальной информации. Однако укоренённую в обществе аксиому, что скорая смерть печатных СМИ – дело решённое [</w:t>
      </w:r>
      <w:r w:rsidR="00255196" w:rsidRPr="004A2C8C">
        <w:t>3</w:t>
      </w:r>
      <w:r w:rsidRPr="004A2C8C">
        <w:t>], могут разрушить сами журналисты. Самоотверженный труд на благо «</w:t>
      </w:r>
      <w:proofErr w:type="spellStart"/>
      <w:r w:rsidRPr="004A2C8C">
        <w:t>районок</w:t>
      </w:r>
      <w:proofErr w:type="spellEnd"/>
      <w:r w:rsidRPr="004A2C8C">
        <w:t xml:space="preserve">», творческое и нестандартное решение поставленных задач, тесное взаимодействие с властью, социальными институтами и, </w:t>
      </w:r>
      <w:r w:rsidRPr="004A2C8C">
        <w:lastRenderedPageBreak/>
        <w:t>прежде всего, с читателями</w:t>
      </w:r>
      <w:r w:rsidR="00DE6D58">
        <w:t>,</w:t>
      </w:r>
      <w:r w:rsidRPr="004A2C8C">
        <w:t xml:space="preserve"> могут спасти газеты для мира достоверной, полной и интересной информации, который легко может быть потерян.</w:t>
      </w:r>
    </w:p>
    <w:p w:rsidR="000F7197" w:rsidRPr="004A2C8C" w:rsidRDefault="000F7197" w:rsidP="004A2C8C">
      <w:pPr>
        <w:pStyle w:val="a4"/>
        <w:ind w:firstLine="709"/>
        <w:jc w:val="center"/>
        <w:rPr>
          <w:rFonts w:cs="Times New Roman"/>
          <w:b/>
          <w:szCs w:val="28"/>
        </w:rPr>
      </w:pPr>
    </w:p>
    <w:p w:rsidR="00255196" w:rsidRPr="004A2C8C" w:rsidRDefault="00255196" w:rsidP="00DE6D58">
      <w:pPr>
        <w:pStyle w:val="a4"/>
        <w:jc w:val="center"/>
        <w:rPr>
          <w:rFonts w:cs="Times New Roman"/>
          <w:b/>
          <w:szCs w:val="28"/>
        </w:rPr>
      </w:pPr>
      <w:r w:rsidRPr="004A2C8C">
        <w:rPr>
          <w:rFonts w:cs="Times New Roman"/>
          <w:b/>
          <w:szCs w:val="28"/>
        </w:rPr>
        <w:t>Источники и литература</w:t>
      </w:r>
    </w:p>
    <w:p w:rsidR="00255196" w:rsidRPr="004A2C8C" w:rsidRDefault="00255196" w:rsidP="00DE6D58">
      <w:pPr>
        <w:pStyle w:val="a6"/>
        <w:numPr>
          <w:ilvl w:val="0"/>
          <w:numId w:val="4"/>
        </w:numPr>
        <w:tabs>
          <w:tab w:val="left" w:pos="993"/>
          <w:tab w:val="left" w:pos="4005"/>
        </w:tabs>
        <w:spacing w:after="0" w:line="240" w:lineRule="auto"/>
        <w:ind w:left="0" w:firstLine="709"/>
        <w:jc w:val="both"/>
        <w:rPr>
          <w:rFonts w:cs="Times New Roman"/>
          <w:szCs w:val="28"/>
        </w:rPr>
      </w:pPr>
      <w:proofErr w:type="spellStart"/>
      <w:r w:rsidRPr="004A2C8C">
        <w:rPr>
          <w:rFonts w:cs="Times New Roman"/>
          <w:szCs w:val="28"/>
          <w:shd w:val="clear" w:color="auto" w:fill="FFFFFF"/>
        </w:rPr>
        <w:t>Вартанова</w:t>
      </w:r>
      <w:proofErr w:type="spellEnd"/>
      <w:r w:rsidRPr="004A2C8C">
        <w:rPr>
          <w:rFonts w:cs="Times New Roman"/>
          <w:szCs w:val="28"/>
          <w:shd w:val="clear" w:color="auto" w:fill="FFFFFF"/>
        </w:rPr>
        <w:t xml:space="preserve"> Е.</w:t>
      </w:r>
      <w:r w:rsidR="00DE6D58">
        <w:rPr>
          <w:rFonts w:cs="Times New Roman"/>
          <w:szCs w:val="28"/>
          <w:shd w:val="clear" w:color="auto" w:fill="FFFFFF"/>
        </w:rPr>
        <w:t xml:space="preserve"> </w:t>
      </w:r>
      <w:r w:rsidRPr="004A2C8C">
        <w:rPr>
          <w:rFonts w:cs="Times New Roman"/>
          <w:szCs w:val="28"/>
          <w:shd w:val="clear" w:color="auto" w:fill="FFFFFF"/>
        </w:rPr>
        <w:t>Л. Постсоветские трансформации российских СМИ и журналистики.</w:t>
      </w:r>
      <w:r w:rsidR="00EE5F6E">
        <w:rPr>
          <w:rFonts w:cs="Times New Roman"/>
          <w:szCs w:val="28"/>
          <w:shd w:val="clear" w:color="auto" w:fill="FFFFFF"/>
        </w:rPr>
        <w:t xml:space="preserve"> </w:t>
      </w:r>
      <w:r w:rsidRPr="004A2C8C">
        <w:rPr>
          <w:rFonts w:cs="Times New Roman"/>
          <w:szCs w:val="28"/>
          <w:shd w:val="clear" w:color="auto" w:fill="FFFFFF"/>
        </w:rPr>
        <w:t xml:space="preserve">– М., 2013.– </w:t>
      </w:r>
      <w:r w:rsidR="00EE5F6E">
        <w:rPr>
          <w:rFonts w:cs="Times New Roman"/>
          <w:szCs w:val="28"/>
          <w:shd w:val="clear" w:color="auto" w:fill="FFFFFF"/>
        </w:rPr>
        <w:t>277 с.</w:t>
      </w:r>
    </w:p>
    <w:p w:rsidR="00255196" w:rsidRPr="004A2C8C" w:rsidRDefault="00255196" w:rsidP="00DE6D58">
      <w:pPr>
        <w:pStyle w:val="a6"/>
        <w:numPr>
          <w:ilvl w:val="0"/>
          <w:numId w:val="4"/>
        </w:numPr>
        <w:tabs>
          <w:tab w:val="left" w:pos="993"/>
          <w:tab w:val="left" w:pos="4005"/>
        </w:tabs>
        <w:spacing w:after="0" w:line="240" w:lineRule="auto"/>
        <w:ind w:left="0" w:firstLine="709"/>
        <w:jc w:val="both"/>
        <w:rPr>
          <w:rFonts w:cs="Times New Roman"/>
          <w:szCs w:val="28"/>
        </w:rPr>
      </w:pPr>
      <w:proofErr w:type="spellStart"/>
      <w:r w:rsidRPr="004A2C8C">
        <w:rPr>
          <w:rFonts w:cs="Times New Roman"/>
          <w:szCs w:val="28"/>
          <w:shd w:val="clear" w:color="auto" w:fill="FFFFFF"/>
        </w:rPr>
        <w:t>Медиасистема</w:t>
      </w:r>
      <w:proofErr w:type="spellEnd"/>
      <w:r w:rsidRPr="004A2C8C">
        <w:rPr>
          <w:rFonts w:cs="Times New Roman"/>
          <w:szCs w:val="28"/>
          <w:shd w:val="clear" w:color="auto" w:fill="FFFFFF"/>
        </w:rPr>
        <w:t xml:space="preserve"> России: Учебник для студентов вузов</w:t>
      </w:r>
      <w:proofErr w:type="gramStart"/>
      <w:r w:rsidRPr="004A2C8C">
        <w:rPr>
          <w:rFonts w:cs="Times New Roman"/>
          <w:szCs w:val="28"/>
          <w:shd w:val="clear" w:color="auto" w:fill="FFFFFF"/>
        </w:rPr>
        <w:t xml:space="preserve"> / П</w:t>
      </w:r>
      <w:proofErr w:type="gramEnd"/>
      <w:r w:rsidRPr="004A2C8C">
        <w:rPr>
          <w:rFonts w:cs="Times New Roman"/>
          <w:szCs w:val="28"/>
          <w:shd w:val="clear" w:color="auto" w:fill="FFFFFF"/>
        </w:rPr>
        <w:t xml:space="preserve">од ред. Е. Л. </w:t>
      </w:r>
      <w:proofErr w:type="spellStart"/>
      <w:r w:rsidRPr="004A2C8C">
        <w:rPr>
          <w:rFonts w:cs="Times New Roman"/>
          <w:szCs w:val="28"/>
          <w:shd w:val="clear" w:color="auto" w:fill="FFFFFF"/>
        </w:rPr>
        <w:t>Вартановой</w:t>
      </w:r>
      <w:proofErr w:type="spellEnd"/>
      <w:r w:rsidRPr="004A2C8C">
        <w:rPr>
          <w:rFonts w:cs="Times New Roman"/>
          <w:szCs w:val="28"/>
          <w:shd w:val="clear" w:color="auto" w:fill="FFFFFF"/>
        </w:rPr>
        <w:t xml:space="preserve">. – 2-е изд., </w:t>
      </w:r>
      <w:proofErr w:type="spellStart"/>
      <w:r w:rsidRPr="004A2C8C">
        <w:rPr>
          <w:rFonts w:cs="Times New Roman"/>
          <w:szCs w:val="28"/>
          <w:shd w:val="clear" w:color="auto" w:fill="FFFFFF"/>
        </w:rPr>
        <w:t>испр</w:t>
      </w:r>
      <w:proofErr w:type="spellEnd"/>
      <w:r w:rsidRPr="004A2C8C">
        <w:rPr>
          <w:rFonts w:cs="Times New Roman"/>
          <w:szCs w:val="28"/>
          <w:shd w:val="clear" w:color="auto" w:fill="FFFFFF"/>
        </w:rPr>
        <w:t xml:space="preserve">. и доп. – М.: Издательство «Аспект Пресс», 2021. – </w:t>
      </w:r>
      <w:r w:rsidR="00EE5F6E">
        <w:rPr>
          <w:rFonts w:cs="Times New Roman"/>
          <w:szCs w:val="28"/>
          <w:shd w:val="clear" w:color="auto" w:fill="FFFFFF"/>
        </w:rPr>
        <w:t>384 с.</w:t>
      </w:r>
    </w:p>
    <w:p w:rsidR="00255196" w:rsidRPr="004A2C8C" w:rsidRDefault="00255196" w:rsidP="00DE6D58">
      <w:pPr>
        <w:tabs>
          <w:tab w:val="left" w:pos="851"/>
          <w:tab w:val="left" w:pos="993"/>
          <w:tab w:val="left" w:pos="4005"/>
        </w:tabs>
        <w:spacing w:after="0" w:line="240" w:lineRule="auto"/>
        <w:ind w:firstLine="709"/>
        <w:jc w:val="both"/>
      </w:pPr>
      <w:r w:rsidRPr="004A2C8C">
        <w:t>3.</w:t>
      </w:r>
      <w:r w:rsidR="00EE5F6E">
        <w:t xml:space="preserve"> </w:t>
      </w:r>
      <w:r w:rsidRPr="004A2C8C">
        <w:t>Мирошниченко</w:t>
      </w:r>
      <w:r w:rsidR="00EE5F6E">
        <w:t xml:space="preserve"> </w:t>
      </w:r>
      <w:r w:rsidRPr="004A2C8C">
        <w:t>А.</w:t>
      </w:r>
      <w:r w:rsidR="00EE5F6E">
        <w:t xml:space="preserve"> </w:t>
      </w:r>
      <w:proofErr w:type="gramStart"/>
      <w:r w:rsidRPr="004A2C8C">
        <w:t>А.</w:t>
      </w:r>
      <w:proofErr w:type="gramEnd"/>
      <w:r w:rsidR="00EE5F6E">
        <w:t xml:space="preserve"> </w:t>
      </w:r>
      <w:r w:rsidRPr="004A2C8C">
        <w:t>Когда</w:t>
      </w:r>
      <w:r w:rsidR="00EE5F6E">
        <w:t xml:space="preserve"> </w:t>
      </w:r>
      <w:r w:rsidRPr="004A2C8C">
        <w:t>умрут</w:t>
      </w:r>
      <w:r w:rsidR="00EE5F6E">
        <w:t xml:space="preserve"> </w:t>
      </w:r>
      <w:r w:rsidRPr="004A2C8C">
        <w:t>газеты</w:t>
      </w:r>
      <w:r w:rsidR="00EE5F6E">
        <w:t xml:space="preserve"> </w:t>
      </w:r>
      <w:r w:rsidRPr="004A2C8C">
        <w:t>//</w:t>
      </w:r>
      <w:r w:rsidR="00EE5F6E">
        <w:t xml:space="preserve"> </w:t>
      </w:r>
      <w:r w:rsidRPr="004A2C8C">
        <w:t>Режим</w:t>
      </w:r>
      <w:r w:rsidR="00EE5F6E">
        <w:t xml:space="preserve"> </w:t>
      </w:r>
      <w:r w:rsidRPr="004A2C8C">
        <w:t xml:space="preserve">доступа: </w:t>
      </w:r>
      <w:hyperlink r:id="rId7" w:history="1">
        <w:r w:rsidRPr="004A2C8C">
          <w:rPr>
            <w:rStyle w:val="a3"/>
            <w:color w:val="auto"/>
          </w:rPr>
          <w:t>https://magazines.gorky.media/znamia/2011/10/andrej-miroshnichenko-kogda-umrut-gazety.html</w:t>
        </w:r>
      </w:hyperlink>
      <w:r w:rsidRPr="004A2C8C">
        <w:t xml:space="preserve"> (Дата обращения 08.05.2023).</w:t>
      </w:r>
    </w:p>
    <w:p w:rsidR="00255196" w:rsidRPr="004A2C8C" w:rsidRDefault="00255196" w:rsidP="00DE6D58">
      <w:pPr>
        <w:tabs>
          <w:tab w:val="left" w:pos="993"/>
          <w:tab w:val="left" w:pos="1418"/>
          <w:tab w:val="left" w:pos="4005"/>
        </w:tabs>
        <w:spacing w:after="0" w:line="240" w:lineRule="auto"/>
        <w:ind w:firstLine="709"/>
        <w:jc w:val="both"/>
        <w:rPr>
          <w:rFonts w:cs="Times New Roman"/>
          <w:szCs w:val="28"/>
          <w:shd w:val="clear" w:color="auto" w:fill="FFFFFF"/>
        </w:rPr>
      </w:pPr>
      <w:r w:rsidRPr="004A2C8C">
        <w:rPr>
          <w:rFonts w:cs="Times New Roman"/>
          <w:szCs w:val="28"/>
          <w:shd w:val="clear" w:color="auto" w:fill="FFFFFF"/>
        </w:rPr>
        <w:t xml:space="preserve">4. Смирнова О. В. </w:t>
      </w:r>
      <w:proofErr w:type="gramStart"/>
      <w:r w:rsidRPr="004A2C8C">
        <w:rPr>
          <w:rFonts w:cs="Times New Roman"/>
          <w:szCs w:val="28"/>
          <w:shd w:val="clear" w:color="auto" w:fill="FFFFFF"/>
        </w:rPr>
        <w:t>Печатные</w:t>
      </w:r>
      <w:proofErr w:type="gramEnd"/>
      <w:r w:rsidRPr="004A2C8C">
        <w:rPr>
          <w:rFonts w:cs="Times New Roman"/>
          <w:szCs w:val="28"/>
          <w:shd w:val="clear" w:color="auto" w:fill="FFFFFF"/>
        </w:rPr>
        <w:t xml:space="preserve"> медиа в эпоху цифровых технологий</w:t>
      </w:r>
      <w:r w:rsidR="00EE5F6E">
        <w:rPr>
          <w:rFonts w:cs="Times New Roman"/>
          <w:szCs w:val="28"/>
          <w:shd w:val="clear" w:color="auto" w:fill="FFFFFF"/>
        </w:rPr>
        <w:t xml:space="preserve"> </w:t>
      </w:r>
      <w:r w:rsidRPr="004A2C8C">
        <w:rPr>
          <w:rFonts w:cs="Times New Roman"/>
          <w:szCs w:val="28"/>
          <w:shd w:val="clear" w:color="auto" w:fill="FFFFFF"/>
        </w:rPr>
        <w:t>//</w:t>
      </w:r>
      <w:r w:rsidR="00EE5F6E">
        <w:rPr>
          <w:rFonts w:cs="Times New Roman"/>
          <w:szCs w:val="28"/>
          <w:shd w:val="clear" w:color="auto" w:fill="FFFFFF"/>
        </w:rPr>
        <w:t xml:space="preserve"> </w:t>
      </w:r>
      <w:r w:rsidRPr="004A2C8C">
        <w:rPr>
          <w:rFonts w:cs="Times New Roman"/>
          <w:szCs w:val="28"/>
          <w:shd w:val="clear" w:color="auto" w:fill="FFFFFF"/>
        </w:rPr>
        <w:t>Вестник Московского университета. – Серия 10. Ж</w:t>
      </w:r>
      <w:r w:rsidR="00EE5F6E">
        <w:rPr>
          <w:rFonts w:cs="Times New Roman"/>
          <w:szCs w:val="28"/>
          <w:shd w:val="clear" w:color="auto" w:fill="FFFFFF"/>
        </w:rPr>
        <w:t>урналистика. – 2013. – №6.– С. 25–37</w:t>
      </w:r>
      <w:r w:rsidRPr="004A2C8C">
        <w:rPr>
          <w:rFonts w:cs="Times New Roman"/>
          <w:szCs w:val="28"/>
          <w:shd w:val="clear" w:color="auto" w:fill="FFFFFF"/>
        </w:rPr>
        <w:t>.</w:t>
      </w:r>
    </w:p>
    <w:p w:rsidR="00255196" w:rsidRPr="004A2C8C" w:rsidRDefault="00255196" w:rsidP="00DE6D58">
      <w:pPr>
        <w:tabs>
          <w:tab w:val="left" w:pos="993"/>
          <w:tab w:val="left" w:pos="1418"/>
          <w:tab w:val="left" w:pos="4005"/>
        </w:tabs>
        <w:spacing w:after="0" w:line="240" w:lineRule="auto"/>
        <w:ind w:firstLine="709"/>
        <w:jc w:val="both"/>
        <w:rPr>
          <w:rFonts w:cs="Times New Roman"/>
          <w:szCs w:val="28"/>
          <w:shd w:val="clear" w:color="auto" w:fill="FFFFFF"/>
        </w:rPr>
      </w:pPr>
      <w:r w:rsidRPr="004A2C8C">
        <w:rPr>
          <w:rFonts w:cs="Times New Roman"/>
          <w:szCs w:val="28"/>
          <w:shd w:val="clear" w:color="auto" w:fill="FFFFFF"/>
        </w:rPr>
        <w:t>5. Фролова Н.</w:t>
      </w:r>
      <w:r w:rsidR="00EE5F6E">
        <w:rPr>
          <w:rFonts w:cs="Times New Roman"/>
          <w:szCs w:val="28"/>
          <w:shd w:val="clear" w:color="auto" w:fill="FFFFFF"/>
        </w:rPr>
        <w:t xml:space="preserve"> </w:t>
      </w:r>
      <w:r w:rsidRPr="004A2C8C">
        <w:rPr>
          <w:rFonts w:cs="Times New Roman"/>
          <w:szCs w:val="28"/>
          <w:shd w:val="clear" w:color="auto" w:fill="FFFFFF"/>
        </w:rPr>
        <w:t>М.</w:t>
      </w:r>
      <w:r w:rsidR="00EE5F6E">
        <w:rPr>
          <w:rFonts w:cs="Times New Roman"/>
          <w:szCs w:val="28"/>
          <w:shd w:val="clear" w:color="auto" w:fill="FFFFFF"/>
        </w:rPr>
        <w:t xml:space="preserve"> </w:t>
      </w:r>
      <w:r w:rsidRPr="004A2C8C">
        <w:rPr>
          <w:rFonts w:cs="Times New Roman"/>
          <w:szCs w:val="28"/>
          <w:shd w:val="clear" w:color="auto" w:fill="FFFFFF"/>
        </w:rPr>
        <w:t>Районная пресса в информационном поле регио</w:t>
      </w:r>
      <w:r w:rsidRPr="004A2C8C">
        <w:rPr>
          <w:rFonts w:cs="Times New Roman"/>
          <w:szCs w:val="28"/>
          <w:shd w:val="clear" w:color="auto" w:fill="FFFFFF"/>
        </w:rPr>
        <w:softHyphen/>
        <w:t>нального социума // «Научное периодическое издание «</w:t>
      </w:r>
      <w:r w:rsidRPr="004A2C8C">
        <w:rPr>
          <w:rFonts w:cs="Times New Roman"/>
          <w:szCs w:val="28"/>
          <w:shd w:val="clear" w:color="auto" w:fill="FFFFFF"/>
          <w:lang w:val="en-US"/>
        </w:rPr>
        <w:t>INSITU</w:t>
      </w:r>
      <w:r w:rsidRPr="004A2C8C">
        <w:rPr>
          <w:rFonts w:cs="Times New Roman"/>
          <w:szCs w:val="28"/>
          <w:shd w:val="clear" w:color="auto" w:fill="FFFFFF"/>
        </w:rPr>
        <w:t>». – 2016. – №9. – С. 28–3</w:t>
      </w:r>
      <w:r w:rsidR="00EE5F6E">
        <w:rPr>
          <w:rFonts w:cs="Times New Roman"/>
          <w:szCs w:val="28"/>
          <w:shd w:val="clear" w:color="auto" w:fill="FFFFFF"/>
        </w:rPr>
        <w:t>1</w:t>
      </w:r>
      <w:r w:rsidRPr="004A2C8C">
        <w:rPr>
          <w:rFonts w:cs="Times New Roman"/>
          <w:szCs w:val="28"/>
          <w:shd w:val="clear" w:color="auto" w:fill="FFFFFF"/>
        </w:rPr>
        <w:t>.</w:t>
      </w:r>
    </w:p>
    <w:p w:rsidR="00CD5B8D" w:rsidRPr="00CD5B8D" w:rsidRDefault="00CD5B8D" w:rsidP="00DE6D58">
      <w:pPr>
        <w:rPr>
          <w:rFonts w:cs="Times New Roman"/>
          <w:szCs w:val="28"/>
        </w:rPr>
      </w:pPr>
    </w:p>
    <w:sectPr w:rsidR="00CD5B8D" w:rsidRPr="00CD5B8D" w:rsidSect="009F5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FTI1200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36444"/>
    <w:multiLevelType w:val="hybridMultilevel"/>
    <w:tmpl w:val="61BAA08C"/>
    <w:lvl w:ilvl="0" w:tplc="544C5A36">
      <w:start w:val="2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FD7BA6"/>
    <w:multiLevelType w:val="hybridMultilevel"/>
    <w:tmpl w:val="CE286C0E"/>
    <w:lvl w:ilvl="0" w:tplc="977E5DCC">
      <w:start w:val="8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3D76C8"/>
    <w:multiLevelType w:val="hybridMultilevel"/>
    <w:tmpl w:val="C34EFE0A"/>
    <w:lvl w:ilvl="0" w:tplc="66566D2C">
      <w:start w:val="1"/>
      <w:numFmt w:val="decimal"/>
      <w:lvlText w:val="%1."/>
      <w:lvlJc w:val="left"/>
      <w:pPr>
        <w:ind w:left="7164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2835E0"/>
    <w:multiLevelType w:val="hybridMultilevel"/>
    <w:tmpl w:val="CB285822"/>
    <w:lvl w:ilvl="0" w:tplc="675457B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5B8D"/>
    <w:rsid w:val="000A6E6D"/>
    <w:rsid w:val="000F7197"/>
    <w:rsid w:val="00255196"/>
    <w:rsid w:val="004413B1"/>
    <w:rsid w:val="004A2C8C"/>
    <w:rsid w:val="005340DB"/>
    <w:rsid w:val="005E0B23"/>
    <w:rsid w:val="009F5879"/>
    <w:rsid w:val="00AB50A0"/>
    <w:rsid w:val="00C54D9F"/>
    <w:rsid w:val="00CA0981"/>
    <w:rsid w:val="00CD5B8D"/>
    <w:rsid w:val="00CE4F5F"/>
    <w:rsid w:val="00DE6D58"/>
    <w:rsid w:val="00DF6EB2"/>
    <w:rsid w:val="00EA2EB8"/>
    <w:rsid w:val="00EE5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879"/>
  </w:style>
  <w:style w:type="paragraph" w:styleId="1">
    <w:name w:val="heading 1"/>
    <w:basedOn w:val="a"/>
    <w:next w:val="a"/>
    <w:link w:val="10"/>
    <w:uiPriority w:val="9"/>
    <w:qFormat/>
    <w:rsid w:val="00DF6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5B8D"/>
    <w:rPr>
      <w:color w:val="0000FF" w:themeColor="hyperlink"/>
      <w:u w:val="single"/>
    </w:rPr>
  </w:style>
  <w:style w:type="paragraph" w:styleId="a4">
    <w:name w:val="No Spacing"/>
    <w:uiPriority w:val="1"/>
    <w:qFormat/>
    <w:rsid w:val="00CD5B8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F6EB2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a5">
    <w:name w:val="TOC Heading"/>
    <w:basedOn w:val="1"/>
    <w:next w:val="a"/>
    <w:uiPriority w:val="39"/>
    <w:unhideWhenUsed/>
    <w:qFormat/>
    <w:rsid w:val="00DF6EB2"/>
    <w:pPr>
      <w:outlineLvl w:val="9"/>
    </w:pPr>
  </w:style>
  <w:style w:type="paragraph" w:styleId="a6">
    <w:name w:val="List Paragraph"/>
    <w:basedOn w:val="a"/>
    <w:uiPriority w:val="34"/>
    <w:qFormat/>
    <w:rsid w:val="002551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6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5B8D"/>
    <w:rPr>
      <w:color w:val="0000FF" w:themeColor="hyperlink"/>
      <w:u w:val="single"/>
    </w:rPr>
  </w:style>
  <w:style w:type="paragraph" w:styleId="a4">
    <w:name w:val="No Spacing"/>
    <w:uiPriority w:val="1"/>
    <w:qFormat/>
    <w:rsid w:val="00CD5B8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F6EB2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a5">
    <w:name w:val="TOC Heading"/>
    <w:basedOn w:val="1"/>
    <w:next w:val="a"/>
    <w:uiPriority w:val="39"/>
    <w:unhideWhenUsed/>
    <w:qFormat/>
    <w:rsid w:val="00DF6EB2"/>
    <w:pPr>
      <w:outlineLvl w:val="9"/>
    </w:pPr>
  </w:style>
  <w:style w:type="paragraph" w:styleId="a6">
    <w:name w:val="List Paragraph"/>
    <w:basedOn w:val="a"/>
    <w:uiPriority w:val="34"/>
    <w:qFormat/>
    <w:rsid w:val="00255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agazines.gorky.media/znamia/2011/10/andrej-miroshnichenko-kogda-umrut-gazet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da.mikryukova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743</Words>
  <Characters>5079</Characters>
  <Application>Microsoft Office Word</Application>
  <DocSecurity>0</DocSecurity>
  <Lines>108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User_2023</dc:creator>
  <cp:lastModifiedBy>103</cp:lastModifiedBy>
  <cp:revision>9</cp:revision>
  <dcterms:created xsi:type="dcterms:W3CDTF">2024-02-27T05:34:00Z</dcterms:created>
  <dcterms:modified xsi:type="dcterms:W3CDTF">2024-02-28T11:03:00Z</dcterms:modified>
</cp:coreProperties>
</file>