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7D" w:rsidRPr="000C51DA" w:rsidRDefault="007D2540" w:rsidP="002959FE">
      <w:pPr>
        <w:pStyle w:val="ab"/>
        <w:spacing w:before="0" w:after="60" w:line="235" w:lineRule="auto"/>
        <w:rPr>
          <w:rFonts w:eastAsia="Meiryo"/>
          <w:b/>
          <w:i w:val="0"/>
          <w:color w:val="333333"/>
          <w:sz w:val="28"/>
          <w:szCs w:val="28"/>
          <w:shd w:val="clear" w:color="auto" w:fill="FFFFFF"/>
          <w:lang w:eastAsia="ja-JP"/>
        </w:rPr>
      </w:pPr>
      <w:r>
        <w:rPr>
          <w:rFonts w:eastAsia="Meiryo"/>
          <w:b/>
          <w:i w:val="0"/>
          <w:color w:val="333333"/>
          <w:sz w:val="28"/>
          <w:szCs w:val="28"/>
          <w:shd w:val="clear" w:color="auto" w:fill="FFFFFF"/>
          <w:lang w:eastAsia="ja-JP"/>
        </w:rPr>
        <w:t>Экономический взлет Республики Корея: Влияние внешнеэкономиче</w:t>
      </w:r>
      <w:bookmarkStart w:id="0" w:name="_GoBack"/>
      <w:bookmarkEnd w:id="0"/>
      <w:r>
        <w:rPr>
          <w:rFonts w:eastAsia="Meiryo"/>
          <w:b/>
          <w:i w:val="0"/>
          <w:color w:val="333333"/>
          <w:sz w:val="28"/>
          <w:szCs w:val="28"/>
          <w:shd w:val="clear" w:color="auto" w:fill="FFFFFF"/>
          <w:lang w:eastAsia="ja-JP"/>
        </w:rPr>
        <w:t xml:space="preserve">ских факторов </w:t>
      </w:r>
    </w:p>
    <w:p w:rsidR="007D2540" w:rsidRDefault="007D2540" w:rsidP="00BC7193">
      <w:pPr>
        <w:pStyle w:val="ab"/>
        <w:spacing w:before="0" w:after="60" w:line="235" w:lineRule="auto"/>
        <w:rPr>
          <w:rFonts w:eastAsia="Meiryo"/>
          <w:b/>
          <w:i w:val="0"/>
          <w:color w:val="333333"/>
          <w:shd w:val="clear" w:color="auto" w:fill="FFFFFF"/>
        </w:rPr>
      </w:pPr>
      <w:proofErr w:type="spellStart"/>
      <w:r>
        <w:rPr>
          <w:rFonts w:eastAsia="Meiryo"/>
          <w:b/>
          <w:i w:val="0"/>
          <w:color w:val="333333"/>
          <w:shd w:val="clear" w:color="auto" w:fill="FFFFFF"/>
          <w:lang w:eastAsia="ja-JP"/>
        </w:rPr>
        <w:t>Первачева</w:t>
      </w:r>
      <w:proofErr w:type="spellEnd"/>
      <w:r w:rsidR="00453F7D" w:rsidRPr="0099029B">
        <w:rPr>
          <w:rFonts w:eastAsia="Meiryo"/>
          <w:b/>
          <w:i w:val="0"/>
          <w:color w:val="333333"/>
          <w:shd w:val="clear" w:color="auto" w:fill="FFFFFF"/>
          <w:lang w:eastAsia="ja-JP"/>
        </w:rPr>
        <w:t xml:space="preserve"> </w:t>
      </w:r>
      <w:r>
        <w:rPr>
          <w:rFonts w:eastAsia="Meiryo"/>
          <w:b/>
          <w:i w:val="0"/>
          <w:color w:val="333333"/>
          <w:shd w:val="clear" w:color="auto" w:fill="FFFFFF"/>
          <w:lang w:eastAsia="ja-JP"/>
        </w:rPr>
        <w:t>Алёна Игор</w:t>
      </w:r>
      <w:r w:rsidR="00453F7D" w:rsidRPr="0099029B">
        <w:rPr>
          <w:rFonts w:eastAsia="Meiryo"/>
          <w:b/>
          <w:i w:val="0"/>
          <w:color w:val="333333"/>
          <w:shd w:val="clear" w:color="auto" w:fill="FFFFFF"/>
          <w:lang w:eastAsia="ja-JP"/>
        </w:rPr>
        <w:t>евна</w:t>
      </w:r>
      <w:r w:rsidR="00120F99" w:rsidRPr="0099029B">
        <w:rPr>
          <w:rFonts w:eastAsia="Meiryo"/>
          <w:b/>
          <w:i w:val="0"/>
          <w:color w:val="333333"/>
          <w:shd w:val="clear" w:color="auto" w:fill="FFFFFF"/>
        </w:rPr>
        <w:t xml:space="preserve">  </w:t>
      </w:r>
    </w:p>
    <w:p w:rsidR="00FC1B69" w:rsidRPr="0099029B" w:rsidRDefault="00FC1B69" w:rsidP="00BC7193">
      <w:pPr>
        <w:pStyle w:val="ab"/>
        <w:spacing w:before="0" w:after="60" w:line="235" w:lineRule="auto"/>
        <w:rPr>
          <w:rFonts w:eastAsia="Meiryo"/>
          <w:b/>
          <w:i w:val="0"/>
          <w:color w:val="333333"/>
          <w:shd w:val="clear" w:color="auto" w:fill="FFFFFF"/>
        </w:rPr>
      </w:pPr>
      <w:r>
        <w:rPr>
          <w:rFonts w:eastAsia="Meiryo"/>
          <w:b/>
          <w:i w:val="0"/>
          <w:color w:val="333333"/>
          <w:shd w:val="clear" w:color="auto" w:fill="FFFFFF"/>
        </w:rPr>
        <w:t>Студентка</w:t>
      </w:r>
    </w:p>
    <w:p w:rsidR="002959FE" w:rsidRPr="006A776C" w:rsidRDefault="002959FE" w:rsidP="002959FE">
      <w:pPr>
        <w:pStyle w:val="ab"/>
        <w:spacing w:before="0" w:after="60" w:line="235" w:lineRule="auto"/>
      </w:pPr>
      <w:r w:rsidRPr="00530FB5">
        <w:t>Московск</w:t>
      </w:r>
      <w:r>
        <w:t>ий</w:t>
      </w:r>
      <w:r w:rsidRPr="00530FB5">
        <w:t xml:space="preserve"> </w:t>
      </w:r>
      <w:r>
        <w:t>г</w:t>
      </w:r>
      <w:r w:rsidRPr="00530FB5">
        <w:t>осударственн</w:t>
      </w:r>
      <w:r>
        <w:t>ый</w:t>
      </w:r>
      <w:r w:rsidRPr="00530FB5">
        <w:t xml:space="preserve"> </w:t>
      </w:r>
      <w:r>
        <w:t>университет им. М.В. Ломоносова, Москва, Россия</w:t>
      </w:r>
    </w:p>
    <w:p w:rsidR="00A15C63" w:rsidRPr="00FE7D3A" w:rsidRDefault="002959FE" w:rsidP="00F45580">
      <w:pPr>
        <w:pStyle w:val="ab"/>
        <w:spacing w:before="0" w:after="80" w:line="235" w:lineRule="auto"/>
        <w:rPr>
          <w:rFonts w:cs="Arial"/>
        </w:rPr>
      </w:pPr>
      <w:r w:rsidRPr="00FE7D3A">
        <w:rPr>
          <w:rFonts w:cs="Arial"/>
          <w:lang w:val="de-DE"/>
        </w:rPr>
        <w:t>E</w:t>
      </w:r>
      <w:r w:rsidRPr="00FE7D3A">
        <w:rPr>
          <w:rFonts w:cs="Arial"/>
        </w:rPr>
        <w:t>–</w:t>
      </w:r>
      <w:r w:rsidRPr="00FE7D3A">
        <w:rPr>
          <w:rFonts w:cs="Arial"/>
          <w:lang w:val="de-DE"/>
        </w:rPr>
        <w:t>mail</w:t>
      </w:r>
      <w:r w:rsidRPr="00FE7D3A">
        <w:rPr>
          <w:rFonts w:cs="Arial"/>
        </w:rPr>
        <w:t xml:space="preserve">: </w:t>
      </w:r>
      <w:hyperlink r:id="rId8" w:history="1">
        <w:r w:rsidR="00F918BA" w:rsidRPr="00FE7D3A">
          <w:rPr>
            <w:rStyle w:val="a5"/>
            <w:rFonts w:cs="Arial"/>
            <w:color w:val="auto"/>
            <w:lang w:val="fr-FR"/>
          </w:rPr>
          <w:t>alena</w:t>
        </w:r>
        <w:r w:rsidR="00F918BA" w:rsidRPr="00FE7D3A">
          <w:rPr>
            <w:rStyle w:val="a5"/>
            <w:rFonts w:cs="Arial"/>
            <w:color w:val="auto"/>
          </w:rPr>
          <w:t>.</w:t>
        </w:r>
        <w:r w:rsidR="00F918BA" w:rsidRPr="00FE7D3A">
          <w:rPr>
            <w:rStyle w:val="a5"/>
            <w:rFonts w:cs="Arial"/>
            <w:color w:val="auto"/>
            <w:lang w:val="fr-FR"/>
          </w:rPr>
          <w:t>pervacheva</w:t>
        </w:r>
        <w:r w:rsidR="00F918BA" w:rsidRPr="00FE7D3A">
          <w:rPr>
            <w:rStyle w:val="a5"/>
            <w:rFonts w:cs="Arial"/>
            <w:color w:val="auto"/>
          </w:rPr>
          <w:t>@</w:t>
        </w:r>
        <w:r w:rsidR="00F918BA" w:rsidRPr="00FE7D3A">
          <w:rPr>
            <w:rStyle w:val="a5"/>
            <w:rFonts w:cs="Arial"/>
            <w:color w:val="auto"/>
            <w:lang w:val="fr-FR"/>
          </w:rPr>
          <w:t>mail</w:t>
        </w:r>
        <w:r w:rsidR="00F918BA" w:rsidRPr="00FE7D3A">
          <w:rPr>
            <w:rStyle w:val="a5"/>
            <w:rFonts w:cs="Arial"/>
            <w:color w:val="auto"/>
          </w:rPr>
          <w:t>.</w:t>
        </w:r>
        <w:r w:rsidR="00F918BA" w:rsidRPr="00FE7D3A">
          <w:rPr>
            <w:rStyle w:val="a5"/>
            <w:rFonts w:cs="Arial"/>
            <w:color w:val="auto"/>
            <w:lang w:val="fr-FR"/>
          </w:rPr>
          <w:t>ru</w:t>
        </w:r>
      </w:hyperlink>
    </w:p>
    <w:p w:rsidR="00F918BA" w:rsidRPr="00FC1B69" w:rsidRDefault="00F918BA" w:rsidP="00F45580">
      <w:pPr>
        <w:pStyle w:val="ab"/>
        <w:spacing w:before="0" w:after="80" w:line="235" w:lineRule="auto"/>
        <w:rPr>
          <w:rFonts w:cs="Arial"/>
        </w:rPr>
      </w:pPr>
    </w:p>
    <w:p w:rsidR="00F918BA" w:rsidRPr="00F918BA" w:rsidRDefault="00F918BA" w:rsidP="00274A34">
      <w:pPr>
        <w:pStyle w:val="a4"/>
        <w:jc w:val="both"/>
        <w:rPr>
          <w:color w:val="000000"/>
        </w:rPr>
      </w:pPr>
      <w:r w:rsidRPr="00F918BA">
        <w:rPr>
          <w:color w:val="000000"/>
        </w:rPr>
        <w:t xml:space="preserve">Республика Корея является ярким примером экономического взлета во второй половине двадцатого века. </w:t>
      </w:r>
      <w:r>
        <w:rPr>
          <w:color w:val="000000"/>
        </w:rPr>
        <w:t>До конца 50-х годов прошлого века Республика Корея была одной из беднейших стран мира, с преимущественно аграрной экономикой и слабой промышленностью. Однако, Республика Корея смогла трансформироваться в одно из ведущих мировых экономических государств. Этот</w:t>
      </w:r>
      <w:r w:rsidR="00BC7193" w:rsidRPr="00F918BA">
        <w:t xml:space="preserve"> процесс, который начался в 1960-х годах, был отмечен значительным увеличением ВВП, улучшением уровня жизни населения и модернизацией экономики. </w:t>
      </w:r>
      <w:r w:rsidRPr="00F918BA">
        <w:t xml:space="preserve">Учитывая не самые благоприятные геоэкономические и исторические условия , возникает вопрос: «А почему же Республика Корея смогла?» Ведь многие другие развивающиеся страны все еще остаются на прежнем уровне, хоть и пытаются «расшевелить» свою экономику. </w:t>
      </w:r>
    </w:p>
    <w:p w:rsidR="00F918BA" w:rsidRDefault="00F918BA" w:rsidP="00274A34">
      <w:pPr>
        <w:jc w:val="both"/>
        <w:rPr>
          <w:rFonts w:eastAsiaTheme="minorEastAsia"/>
        </w:rPr>
      </w:pPr>
      <w:r w:rsidRPr="00F918BA">
        <w:rPr>
          <w:rFonts w:eastAsiaTheme="minorEastAsia"/>
        </w:rPr>
        <w:t xml:space="preserve">Республика Корея смогла преодолеть многочисленные экономические и социальные проблемы, что помогло ей превратиться из аграрной страны в одну из самых передовых и прогрессивных экономик мира. Анализ экономического роста Республики Корея можно провести, используя данные о ВВП на душу населения. Согласно данным </w:t>
      </w:r>
      <w:r w:rsidRPr="00F918BA">
        <w:t xml:space="preserve">МВФ, </w:t>
      </w:r>
      <w:r w:rsidRPr="00F918BA">
        <w:rPr>
          <w:rFonts w:eastAsiaTheme="minorEastAsia"/>
        </w:rPr>
        <w:t xml:space="preserve">ВВП на душу населения (по ППС) страны вырос со 2 169 долларов США в 1980 году до 56 706 долларов США в 2023 году. </w:t>
      </w:r>
      <w:r w:rsidRPr="00F918BA">
        <w:rPr>
          <w:rStyle w:val="a8"/>
          <w:rFonts w:eastAsiaTheme="minorEastAsia"/>
        </w:rPr>
        <w:footnoteReference w:id="1"/>
      </w:r>
      <w:r w:rsidRPr="00F918BA">
        <w:rPr>
          <w:rFonts w:eastAsiaTheme="minorEastAsia"/>
        </w:rPr>
        <w:t xml:space="preserve"> Этот уникальный путь стал примером для многих стран, которые стремятся достичь экономического развития. </w:t>
      </w:r>
    </w:p>
    <w:p w:rsidR="0012613F" w:rsidRDefault="0012613F" w:rsidP="00274A34">
      <w:pPr>
        <w:jc w:val="both"/>
        <w:rPr>
          <w:rFonts w:eastAsiaTheme="minorEastAsia"/>
        </w:rPr>
      </w:pPr>
    </w:p>
    <w:p w:rsidR="00F918BA" w:rsidRDefault="0012613F" w:rsidP="00274A3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В основе успеха корейской экономики находится успешное переплетение внутренних и внешних факторов. </w:t>
      </w:r>
    </w:p>
    <w:p w:rsidR="00274A34" w:rsidRDefault="00274A34" w:rsidP="00274A34">
      <w:pPr>
        <w:jc w:val="both"/>
        <w:rPr>
          <w:rFonts w:eastAsiaTheme="minorEastAsia"/>
        </w:rPr>
      </w:pPr>
    </w:p>
    <w:p w:rsidR="00274A34" w:rsidRDefault="00274A34" w:rsidP="00274A3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Какие же основные внешние факторы повлияли на развитие экономики Республики Корея? И каким образом? Всегда ли внешние факторы играли положительную роль? Как менялась роль Сеула в глобальном экономическом пространстве? </w:t>
      </w:r>
    </w:p>
    <w:p w:rsidR="00274A34" w:rsidRDefault="00274A34" w:rsidP="00274A34">
      <w:pPr>
        <w:jc w:val="both"/>
        <w:rPr>
          <w:rFonts w:eastAsiaTheme="minorEastAsia"/>
        </w:rPr>
      </w:pPr>
    </w:p>
    <w:p w:rsidR="00BC7193" w:rsidRDefault="0012613F" w:rsidP="00274A3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Изучением влияния внешнеэкономических факторов на экономический рост Республики Корея занимались и российские, и зарубежные исследователи. В частности, разнообразные аспекты в рамках данной темы были отображены в работах А.Н. Федоровского, С.С. </w:t>
      </w:r>
      <w:proofErr w:type="spellStart"/>
      <w:r>
        <w:rPr>
          <w:rFonts w:eastAsiaTheme="minorEastAsia"/>
        </w:rPr>
        <w:t>Суслиной</w:t>
      </w:r>
      <w:proofErr w:type="spellEnd"/>
      <w:r>
        <w:rPr>
          <w:rFonts w:eastAsiaTheme="minorEastAsia"/>
        </w:rPr>
        <w:t xml:space="preserve">, И.А. </w:t>
      </w:r>
      <w:proofErr w:type="spellStart"/>
      <w:r>
        <w:rPr>
          <w:rFonts w:eastAsiaTheme="minorEastAsia"/>
        </w:rPr>
        <w:t>Коргун</w:t>
      </w:r>
      <w:proofErr w:type="spellEnd"/>
      <w:r>
        <w:rPr>
          <w:rFonts w:eastAsiaTheme="minorEastAsia"/>
        </w:rPr>
        <w:t xml:space="preserve">, Ким </w:t>
      </w:r>
      <w:proofErr w:type="spellStart"/>
      <w:r>
        <w:rPr>
          <w:rFonts w:eastAsiaTheme="minorEastAsia"/>
        </w:rPr>
        <w:t>Квансука</w:t>
      </w:r>
      <w:proofErr w:type="spellEnd"/>
      <w:r>
        <w:rPr>
          <w:rFonts w:eastAsiaTheme="minorEastAsia"/>
        </w:rPr>
        <w:t xml:space="preserve"> и ряда других авторов.</w:t>
      </w:r>
    </w:p>
    <w:p w:rsidR="00274A34" w:rsidRDefault="00274A34" w:rsidP="00BC7193">
      <w:pPr>
        <w:rPr>
          <w:rFonts w:eastAsiaTheme="minorEastAsia"/>
        </w:rPr>
      </w:pPr>
    </w:p>
    <w:p w:rsidR="00684F31" w:rsidRDefault="00274A34" w:rsidP="00BC7193">
      <w:pPr>
        <w:rPr>
          <w:bCs/>
        </w:rPr>
      </w:pPr>
      <w:r>
        <w:rPr>
          <w:rFonts w:eastAsiaTheme="minorEastAsia"/>
        </w:rPr>
        <w:t xml:space="preserve">В своей работе, </w:t>
      </w:r>
      <w:r w:rsidR="00684F31">
        <w:rPr>
          <w:rFonts w:eastAsiaTheme="minorEastAsia"/>
        </w:rPr>
        <w:t xml:space="preserve">анализируя и </w:t>
      </w:r>
      <w:r>
        <w:rPr>
          <w:rFonts w:eastAsiaTheme="minorEastAsia"/>
        </w:rPr>
        <w:t>опираясь</w:t>
      </w:r>
      <w:r w:rsidR="00684F31">
        <w:rPr>
          <w:rFonts w:eastAsiaTheme="minorEastAsia"/>
        </w:rPr>
        <w:t xml:space="preserve"> </w:t>
      </w:r>
      <w:r>
        <w:rPr>
          <w:bCs/>
        </w:rPr>
        <w:t xml:space="preserve">на статистические данные </w:t>
      </w:r>
      <w:r w:rsidR="00684F31">
        <w:rPr>
          <w:bCs/>
        </w:rPr>
        <w:t xml:space="preserve">и материалы </w:t>
      </w:r>
      <w:r>
        <w:rPr>
          <w:bCs/>
        </w:rPr>
        <w:t>Корейского института международной экономической политики (</w:t>
      </w:r>
      <w:r w:rsidRPr="0012623B">
        <w:rPr>
          <w:bCs/>
        </w:rPr>
        <w:t xml:space="preserve"> </w:t>
      </w:r>
      <w:r>
        <w:rPr>
          <w:bCs/>
          <w:lang w:val="en-US"/>
        </w:rPr>
        <w:t>Korean</w:t>
      </w:r>
      <w:r w:rsidRPr="0012623B">
        <w:rPr>
          <w:bCs/>
        </w:rPr>
        <w:t xml:space="preserve"> </w:t>
      </w:r>
      <w:r>
        <w:rPr>
          <w:bCs/>
          <w:lang w:val="en-US"/>
        </w:rPr>
        <w:t>Institute</w:t>
      </w:r>
      <w:r w:rsidRPr="0012623B">
        <w:rPr>
          <w:bCs/>
        </w:rPr>
        <w:t xml:space="preserve"> </w:t>
      </w:r>
      <w:r>
        <w:rPr>
          <w:bCs/>
          <w:lang w:val="en-US"/>
        </w:rPr>
        <w:t>for</w:t>
      </w:r>
      <w:r w:rsidRPr="0012623B">
        <w:rPr>
          <w:bCs/>
        </w:rPr>
        <w:t xml:space="preserve"> </w:t>
      </w:r>
      <w:r>
        <w:rPr>
          <w:bCs/>
          <w:lang w:val="en-US"/>
        </w:rPr>
        <w:t>International</w:t>
      </w:r>
      <w:r w:rsidRPr="0012623B">
        <w:rPr>
          <w:bCs/>
        </w:rPr>
        <w:t xml:space="preserve"> </w:t>
      </w:r>
      <w:r>
        <w:rPr>
          <w:bCs/>
          <w:lang w:val="en-US"/>
        </w:rPr>
        <w:t>Economic</w:t>
      </w:r>
      <w:r w:rsidRPr="0012623B">
        <w:rPr>
          <w:bCs/>
        </w:rPr>
        <w:t xml:space="preserve"> </w:t>
      </w:r>
      <w:r>
        <w:rPr>
          <w:bCs/>
          <w:lang w:val="en-US"/>
        </w:rPr>
        <w:t>Policy</w:t>
      </w:r>
      <w:r w:rsidRPr="0012623B">
        <w:rPr>
          <w:bCs/>
        </w:rPr>
        <w:t xml:space="preserve">; </w:t>
      </w:r>
      <w:r>
        <w:rPr>
          <w:bCs/>
          <w:lang w:val="en-US"/>
        </w:rPr>
        <w:t>KIEP</w:t>
      </w:r>
      <w:r w:rsidRPr="0012623B">
        <w:rPr>
          <w:bCs/>
        </w:rPr>
        <w:t xml:space="preserve"> ),</w:t>
      </w:r>
      <w:r>
        <w:rPr>
          <w:bCs/>
        </w:rPr>
        <w:t xml:space="preserve"> Корейского института развития </w:t>
      </w:r>
      <w:r w:rsidRPr="0012623B">
        <w:rPr>
          <w:bCs/>
        </w:rPr>
        <w:t xml:space="preserve">( </w:t>
      </w:r>
      <w:r>
        <w:rPr>
          <w:bCs/>
          <w:lang w:val="en-US"/>
        </w:rPr>
        <w:t>Korean</w:t>
      </w:r>
      <w:r w:rsidRPr="0012623B">
        <w:rPr>
          <w:bCs/>
        </w:rPr>
        <w:t xml:space="preserve"> </w:t>
      </w:r>
      <w:r>
        <w:rPr>
          <w:bCs/>
          <w:lang w:val="en-US"/>
        </w:rPr>
        <w:t>Development</w:t>
      </w:r>
      <w:r w:rsidRPr="0012623B">
        <w:rPr>
          <w:bCs/>
        </w:rPr>
        <w:t xml:space="preserve"> </w:t>
      </w:r>
      <w:r>
        <w:rPr>
          <w:bCs/>
          <w:lang w:val="en-US"/>
        </w:rPr>
        <w:t>Institute</w:t>
      </w:r>
      <w:r w:rsidRPr="0012623B">
        <w:rPr>
          <w:bCs/>
        </w:rPr>
        <w:t xml:space="preserve">; </w:t>
      </w:r>
      <w:r>
        <w:rPr>
          <w:bCs/>
          <w:lang w:val="en-US"/>
        </w:rPr>
        <w:t>KDI</w:t>
      </w:r>
      <w:r w:rsidRPr="0012623B">
        <w:rPr>
          <w:bCs/>
        </w:rPr>
        <w:t xml:space="preserve"> )</w:t>
      </w:r>
      <w:r>
        <w:rPr>
          <w:bCs/>
        </w:rPr>
        <w:t>,</w:t>
      </w:r>
      <w:r w:rsidR="00684F31">
        <w:rPr>
          <w:bCs/>
        </w:rPr>
        <w:t xml:space="preserve"> а также  на международные базы и научные статьи, я постараюсь дать ответы на приведенные выше вопросы,  сделать выводы на тему того, как именно Республика Корея «работает» с внешней экономикой и достигает успеха. </w:t>
      </w:r>
    </w:p>
    <w:p w:rsidR="00684F31" w:rsidRDefault="00684F31" w:rsidP="00684F31">
      <w:pPr>
        <w:autoSpaceDE w:val="0"/>
        <w:autoSpaceDN w:val="0"/>
        <w:adjustRightInd w:val="0"/>
        <w:rPr>
          <w:bCs/>
        </w:rPr>
      </w:pPr>
    </w:p>
    <w:p w:rsidR="00684F31" w:rsidRPr="00684F31" w:rsidRDefault="00684F31" w:rsidP="00684F31">
      <w:pPr>
        <w:jc w:val="both"/>
      </w:pPr>
      <w:r w:rsidRPr="00684F31">
        <w:lastRenderedPageBreak/>
        <w:t xml:space="preserve">Опыт Республики Корея, вне всякого сомнения, является уникальным и выдающимся, </w:t>
      </w:r>
      <w:r w:rsidRPr="00684F31">
        <w:rPr>
          <w:color w:val="000000" w:themeColor="text1"/>
        </w:rPr>
        <w:t>однако некоторые из его ключевых моментов могут быть адаптированы и успешно применены в современных условиях для стран, которые стремятся к достижению похожих целей экономического прогресса.</w:t>
      </w:r>
    </w:p>
    <w:p w:rsidR="00274A34" w:rsidRPr="00274A34" w:rsidRDefault="00274A34" w:rsidP="00BC7193">
      <w:pPr>
        <w:rPr>
          <w:rFonts w:eastAsiaTheme="minorEastAsia"/>
        </w:rPr>
      </w:pPr>
    </w:p>
    <w:p w:rsidR="00936A7F" w:rsidRDefault="009D62DE" w:rsidP="003C4EB7">
      <w:pPr>
        <w:pStyle w:val="lomabstact"/>
        <w:spacing w:line="276" w:lineRule="auto"/>
      </w:pPr>
      <w:r w:rsidRPr="00B24858">
        <w:t>Источники и литература</w:t>
      </w:r>
    </w:p>
    <w:p w:rsidR="00684F31" w:rsidRPr="00DA2785" w:rsidRDefault="00684F31" w:rsidP="00684F31">
      <w:pPr>
        <w:numPr>
          <w:ilvl w:val="0"/>
          <w:numId w:val="3"/>
        </w:numPr>
        <w:jc w:val="both"/>
        <w:rPr>
          <w:i/>
          <w:iCs/>
          <w:lang w:val="en-US"/>
        </w:rPr>
      </w:pPr>
      <w:r w:rsidRPr="00DA2785">
        <w:rPr>
          <w:color w:val="000000"/>
          <w:shd w:val="clear" w:color="auto" w:fill="FFFFFF"/>
          <w:lang w:val="en-US"/>
        </w:rPr>
        <w:t xml:space="preserve">Harvie, Charles and Lee, H. H., Export Led </w:t>
      </w:r>
      <w:proofErr w:type="spellStart"/>
      <w:r w:rsidRPr="00DA2785">
        <w:rPr>
          <w:color w:val="000000"/>
          <w:shd w:val="clear" w:color="auto" w:fill="FFFFFF"/>
          <w:lang w:val="en-US"/>
        </w:rPr>
        <w:t>Industrialisation</w:t>
      </w:r>
      <w:proofErr w:type="spellEnd"/>
      <w:r w:rsidRPr="00DA2785">
        <w:rPr>
          <w:color w:val="000000"/>
          <w:shd w:val="clear" w:color="auto" w:fill="FFFFFF"/>
          <w:lang w:val="en-US"/>
        </w:rPr>
        <w:t xml:space="preserve"> and Growth – Korea’s Economic Miracle 1962-89, Department of Economics, University of Wollongong, 2003.</w:t>
      </w:r>
      <w:r w:rsidRPr="00DA2785">
        <w:rPr>
          <w:color w:val="000000"/>
          <w:lang w:val="en-US"/>
        </w:rPr>
        <w:t xml:space="preserve"> URL: </w:t>
      </w:r>
      <w:hyperlink r:id="rId9" w:history="1">
        <w:r w:rsidRPr="00DA2785">
          <w:rPr>
            <w:rStyle w:val="a5"/>
            <w:shd w:val="clear" w:color="auto" w:fill="FFFFFF"/>
            <w:lang w:val="en-US"/>
          </w:rPr>
          <w:t>https://ro.uow.edu.au/commwkpapers/67</w:t>
        </w:r>
      </w:hyperlink>
      <w:r w:rsidRPr="00DA2785">
        <w:rPr>
          <w:color w:val="000000"/>
          <w:shd w:val="clear" w:color="auto" w:fill="FFFFFF"/>
          <w:lang w:val="en-US"/>
        </w:rPr>
        <w:t xml:space="preserve"> </w:t>
      </w:r>
    </w:p>
    <w:p w:rsidR="00684F31" w:rsidRPr="00DA2785" w:rsidRDefault="00684F31" w:rsidP="00684F31">
      <w:pPr>
        <w:numPr>
          <w:ilvl w:val="0"/>
          <w:numId w:val="3"/>
        </w:numPr>
        <w:jc w:val="both"/>
        <w:rPr>
          <w:i/>
          <w:iCs/>
          <w:lang w:val="en-US"/>
        </w:rPr>
      </w:pPr>
      <w:proofErr w:type="spellStart"/>
      <w:r w:rsidRPr="00DA2785">
        <w:t>Коргун</w:t>
      </w:r>
      <w:proofErr w:type="spellEnd"/>
      <w:r w:rsidRPr="00DA2785">
        <w:t xml:space="preserve"> И.А., Попова Л.В. </w:t>
      </w:r>
      <w:proofErr w:type="spellStart"/>
      <w:r w:rsidRPr="00DA2785">
        <w:t>Внешнеэкономическии</w:t>
      </w:r>
      <w:proofErr w:type="spellEnd"/>
      <w:r w:rsidRPr="00DA2785">
        <w:t xml:space="preserve">̆ фактор в развитии Республики Корея (1950-2011 гг.). СПб.: </w:t>
      </w:r>
      <w:proofErr w:type="spellStart"/>
      <w:r w:rsidRPr="00DA2785">
        <w:t>Изд</w:t>
      </w:r>
      <w:proofErr w:type="spellEnd"/>
      <w:r w:rsidRPr="00DA2785">
        <w:t>- во С.-</w:t>
      </w:r>
      <w:proofErr w:type="spellStart"/>
      <w:r w:rsidRPr="00DA2785">
        <w:t>Петерб</w:t>
      </w:r>
      <w:proofErr w:type="spellEnd"/>
      <w:r w:rsidRPr="00DA2785">
        <w:t xml:space="preserve">. ун-та, 2011. – 243 </w:t>
      </w:r>
      <w:r w:rsidRPr="00DA2785">
        <w:rPr>
          <w:lang w:val="en-US"/>
        </w:rPr>
        <w:t>c</w:t>
      </w:r>
      <w:r w:rsidRPr="00DA2785">
        <w:t>.,</w:t>
      </w:r>
    </w:p>
    <w:p w:rsidR="00120F99" w:rsidRPr="00DA2785" w:rsidRDefault="00684F31" w:rsidP="0056206F">
      <w:pPr>
        <w:numPr>
          <w:ilvl w:val="0"/>
          <w:numId w:val="3"/>
        </w:numPr>
        <w:jc w:val="both"/>
        <w:rPr>
          <w:rStyle w:val="FontStyle108"/>
          <w:sz w:val="24"/>
          <w:szCs w:val="24"/>
          <w:lang w:val="en-US"/>
        </w:rPr>
      </w:pPr>
      <w:r w:rsidRPr="00DA2785">
        <w:rPr>
          <w:color w:val="000000" w:themeColor="text1"/>
          <w:lang w:val="en-US"/>
        </w:rPr>
        <w:t>The East Asian Miracle: Economic Growth and Public Policy. [</w:t>
      </w:r>
      <w:r w:rsidRPr="00DA2785">
        <w:rPr>
          <w:color w:val="000000" w:themeColor="text1"/>
        </w:rPr>
        <w:t>Электронный</w:t>
      </w:r>
      <w:r w:rsidRPr="00DA2785">
        <w:rPr>
          <w:color w:val="000000" w:themeColor="text1"/>
          <w:lang w:val="en-US"/>
        </w:rPr>
        <w:t xml:space="preserve"> </w:t>
      </w:r>
      <w:r w:rsidRPr="00DA2785">
        <w:rPr>
          <w:color w:val="000000" w:themeColor="text1"/>
        </w:rPr>
        <w:t>ресурс</w:t>
      </w:r>
      <w:r w:rsidRPr="00DA2785">
        <w:rPr>
          <w:color w:val="000000" w:themeColor="text1"/>
          <w:lang w:val="en-US"/>
        </w:rPr>
        <w:t>] / World Bank Policy Research Report, Washington D</w:t>
      </w:r>
      <w:r w:rsidRPr="00DA2785">
        <w:rPr>
          <w:color w:val="000000" w:themeColor="text1"/>
        </w:rPr>
        <w:t>С</w:t>
      </w:r>
      <w:r w:rsidRPr="00DA2785">
        <w:rPr>
          <w:color w:val="000000" w:themeColor="text1"/>
          <w:lang w:val="en-US"/>
        </w:rPr>
        <w:t xml:space="preserve">, 1993. URL: </w:t>
      </w:r>
      <w:hyperlink r:id="rId10" w:history="1">
        <w:r w:rsidRPr="00DA2785">
          <w:rPr>
            <w:rStyle w:val="a5"/>
            <w:color w:val="000000" w:themeColor="text1"/>
            <w:lang w:val="en-US"/>
          </w:rPr>
          <w:t>https://documents.worldbank.org/en/publication/documents-reports/documentdetail/975081468244550798/main-report</w:t>
        </w:r>
      </w:hyperlink>
    </w:p>
    <w:p w:rsidR="00684F31" w:rsidRPr="00DA2785" w:rsidRDefault="00684F31" w:rsidP="0056206F">
      <w:pPr>
        <w:numPr>
          <w:ilvl w:val="0"/>
          <w:numId w:val="3"/>
        </w:numPr>
        <w:jc w:val="both"/>
        <w:rPr>
          <w:i/>
          <w:iCs/>
        </w:rPr>
      </w:pPr>
      <w:proofErr w:type="spellStart"/>
      <w:r w:rsidRPr="00DA2785">
        <w:t>Федоровскии</w:t>
      </w:r>
      <w:proofErr w:type="spellEnd"/>
      <w:r w:rsidRPr="00DA2785">
        <w:t xml:space="preserve">̆ А.Н. Республика Корея: опыт </w:t>
      </w:r>
      <w:proofErr w:type="spellStart"/>
      <w:r w:rsidRPr="00DA2785">
        <w:t>поставторитарнои</w:t>
      </w:r>
      <w:proofErr w:type="spellEnd"/>
      <w:r w:rsidRPr="00DA2785">
        <w:t>̆ модернизации. – М.: ИМЭМО РАН, 2017. – 39 с.</w:t>
      </w:r>
    </w:p>
    <w:p w:rsidR="00DA2785" w:rsidRPr="00DA2785" w:rsidRDefault="00DA2785" w:rsidP="0056206F">
      <w:pPr>
        <w:numPr>
          <w:ilvl w:val="0"/>
          <w:numId w:val="3"/>
        </w:numPr>
        <w:jc w:val="both"/>
        <w:rPr>
          <w:i/>
          <w:iCs/>
        </w:rPr>
      </w:pPr>
      <w:proofErr w:type="spellStart"/>
      <w:r w:rsidRPr="00DA2785">
        <w:rPr>
          <w:rFonts w:eastAsiaTheme="minorEastAsia"/>
          <w:iCs/>
        </w:rPr>
        <w:t>Суслина</w:t>
      </w:r>
      <w:proofErr w:type="spellEnd"/>
      <w:r w:rsidRPr="00DA2785">
        <w:rPr>
          <w:rFonts w:eastAsiaTheme="minorEastAsia"/>
          <w:iCs/>
        </w:rPr>
        <w:t xml:space="preserve"> С.С</w:t>
      </w:r>
      <w:r w:rsidRPr="00DA2785">
        <w:rPr>
          <w:rFonts w:eastAsiaTheme="minorEastAsia"/>
        </w:rPr>
        <w:t xml:space="preserve">. Экономика </w:t>
      </w:r>
      <w:proofErr w:type="spellStart"/>
      <w:r w:rsidRPr="00DA2785">
        <w:rPr>
          <w:rFonts w:eastAsiaTheme="minorEastAsia"/>
        </w:rPr>
        <w:t>Южнои</w:t>
      </w:r>
      <w:proofErr w:type="spellEnd"/>
      <w:r w:rsidRPr="00DA2785">
        <w:rPr>
          <w:rFonts w:eastAsiaTheme="minorEastAsia"/>
        </w:rPr>
        <w:t xml:space="preserve">̆ Кореи в поисках сбалансированного роста / </w:t>
      </w:r>
      <w:proofErr w:type="spellStart"/>
      <w:r w:rsidRPr="00DA2785">
        <w:rPr>
          <w:rFonts w:eastAsiaTheme="minorEastAsia"/>
        </w:rPr>
        <w:t>Корейскии</w:t>
      </w:r>
      <w:proofErr w:type="spellEnd"/>
      <w:r w:rsidRPr="00DA2785">
        <w:rPr>
          <w:rFonts w:eastAsiaTheme="minorEastAsia"/>
        </w:rPr>
        <w:t>̆ полуостров в эпоху перемен. М</w:t>
      </w:r>
      <w:r w:rsidRPr="00DA2785">
        <w:rPr>
          <w:rFonts w:eastAsiaTheme="minorEastAsia"/>
          <w:lang w:val="en-US"/>
        </w:rPr>
        <w:t xml:space="preserve">.: </w:t>
      </w:r>
      <w:r w:rsidRPr="00DA2785">
        <w:rPr>
          <w:rFonts w:eastAsiaTheme="minorEastAsia"/>
        </w:rPr>
        <w:t>ИДВ</w:t>
      </w:r>
      <w:r w:rsidRPr="00DA2785">
        <w:rPr>
          <w:rFonts w:eastAsiaTheme="minorEastAsia"/>
          <w:lang w:val="en-US"/>
        </w:rPr>
        <w:t xml:space="preserve"> </w:t>
      </w:r>
      <w:r w:rsidRPr="00DA2785">
        <w:rPr>
          <w:rFonts w:eastAsiaTheme="minorEastAsia"/>
        </w:rPr>
        <w:t>РАН</w:t>
      </w:r>
      <w:r w:rsidRPr="00DA2785">
        <w:rPr>
          <w:rFonts w:eastAsiaTheme="minorEastAsia"/>
          <w:lang w:val="en-US"/>
        </w:rPr>
        <w:t>, 2016.</w:t>
      </w:r>
    </w:p>
    <w:sectPr w:rsidR="00DA2785" w:rsidRPr="00DA2785" w:rsidSect="00A7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6FA" w:rsidRDefault="000276FA" w:rsidP="00DF6602">
      <w:r>
        <w:separator/>
      </w:r>
    </w:p>
  </w:endnote>
  <w:endnote w:type="continuationSeparator" w:id="0">
    <w:p w:rsidR="000276FA" w:rsidRDefault="000276FA" w:rsidP="00DF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6FA" w:rsidRDefault="000276FA" w:rsidP="00DF6602">
      <w:r>
        <w:separator/>
      </w:r>
    </w:p>
  </w:footnote>
  <w:footnote w:type="continuationSeparator" w:id="0">
    <w:p w:rsidR="000276FA" w:rsidRDefault="000276FA" w:rsidP="00DF6602">
      <w:r>
        <w:continuationSeparator/>
      </w:r>
    </w:p>
  </w:footnote>
  <w:footnote w:id="1">
    <w:p w:rsidR="00F918BA" w:rsidRPr="00FE7D3A" w:rsidRDefault="00F918BA" w:rsidP="00FE7D3A">
      <w:pPr>
        <w:pStyle w:val="4"/>
        <w:spacing w:before="120" w:after="120"/>
        <w:rPr>
          <w:rFonts w:ascii="Helvetica" w:hAnsi="Helvetica"/>
          <w:color w:val="000000"/>
        </w:rPr>
      </w:pPr>
      <w:r w:rsidRPr="00FE7D3A">
        <w:rPr>
          <w:rStyle w:val="a8"/>
          <w:rFonts w:ascii="Times New Roman" w:hAnsi="Times New Roman" w:cs="Times New Roman"/>
          <w:color w:val="auto"/>
          <w:sz w:val="16"/>
          <w:szCs w:val="16"/>
        </w:rPr>
        <w:footnoteRef/>
      </w:r>
      <w:r w:rsidR="00FE7D3A" w:rsidRPr="00FE7D3A">
        <w:rPr>
          <w:rFonts w:ascii="Times New Roman" w:hAnsi="Times New Roman" w:cs="Times New Roman"/>
          <w:b/>
          <w:bCs/>
          <w:i w:val="0"/>
          <w:color w:val="auto"/>
          <w:sz w:val="16"/>
          <w:szCs w:val="16"/>
          <w:lang w:val="en-US"/>
        </w:rPr>
        <w:t>World Economic Outlook database: April 2023</w:t>
      </w:r>
      <w:r w:rsidR="00FE7D3A" w:rsidRPr="00FE7D3A">
        <w:rPr>
          <w:rFonts w:ascii="Times New Roman" w:hAnsi="Times New Roman" w:cs="Times New Roman"/>
          <w:b/>
          <w:bCs/>
          <w:i w:val="0"/>
          <w:color w:val="auto"/>
          <w:sz w:val="16"/>
          <w:szCs w:val="16"/>
          <w:lang w:val="en-US"/>
        </w:rPr>
        <w:t xml:space="preserve">. </w:t>
      </w:r>
      <w:r w:rsidR="00FE7D3A" w:rsidRPr="00FE7D3A">
        <w:rPr>
          <w:rFonts w:ascii="Times New Roman" w:hAnsi="Times New Roman" w:cs="Times New Roman"/>
          <w:b/>
          <w:bCs/>
          <w:i w:val="0"/>
          <w:color w:val="auto"/>
          <w:sz w:val="16"/>
          <w:szCs w:val="16"/>
        </w:rPr>
        <w:t xml:space="preserve">[Электронный ресурс] </w:t>
      </w:r>
      <w:r w:rsidR="00FE7D3A" w:rsidRPr="00FE7D3A">
        <w:rPr>
          <w:rFonts w:ascii="Times New Roman" w:hAnsi="Times New Roman" w:cs="Times New Roman"/>
          <w:b/>
          <w:bCs/>
          <w:i w:val="0"/>
          <w:color w:val="auto"/>
          <w:sz w:val="16"/>
          <w:szCs w:val="16"/>
          <w:lang w:val="en-US"/>
        </w:rPr>
        <w:t>URL</w:t>
      </w:r>
      <w:r w:rsidR="00FE7D3A" w:rsidRPr="00FE7D3A">
        <w:rPr>
          <w:rFonts w:ascii="Times New Roman" w:hAnsi="Times New Roman" w:cs="Times New Roman"/>
          <w:b/>
          <w:bCs/>
          <w:i w:val="0"/>
          <w:color w:val="auto"/>
          <w:sz w:val="16"/>
          <w:szCs w:val="16"/>
        </w:rPr>
        <w:t>:</w:t>
      </w:r>
      <w:r w:rsidRPr="00FE7D3A">
        <w:rPr>
          <w:rFonts w:ascii="Times New Roman" w:hAnsi="Times New Roman" w:cs="Times New Roman"/>
          <w:i w:val="0"/>
          <w:color w:val="auto"/>
          <w:sz w:val="16"/>
          <w:szCs w:val="16"/>
        </w:rPr>
        <w:t xml:space="preserve"> </w:t>
      </w:r>
      <w:hyperlink r:id="rId1" w:history="1"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https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://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www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.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imf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.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org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en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Publications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WEO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weo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-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database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/2023/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April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/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weo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-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report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?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c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=542,&amp;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NGDP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_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RPCH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NGDPD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PPPGDP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NGDPDPC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PPPPC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PCPIPCH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LUR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LP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GGXWDG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_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NGDP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,&amp;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sy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=1980&amp;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ey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=2028&amp;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ssm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=0&amp;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scsm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=1&amp;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scc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=0&amp;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ssd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=1&amp;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ssc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=0&amp;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sic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=0&amp;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sort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country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&amp;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ds</w:t>
        </w:r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=.&amp;</w:t>
        </w:r>
        <w:proofErr w:type="spellStart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  <w:lang w:val="en-US"/>
          </w:rPr>
          <w:t>br</w:t>
        </w:r>
        <w:proofErr w:type="spellEnd"/>
        <w:r w:rsidR="00FE7D3A" w:rsidRPr="00FE7D3A">
          <w:rPr>
            <w:rStyle w:val="a5"/>
            <w:rFonts w:ascii="Times New Roman" w:hAnsi="Times New Roman" w:cs="Times New Roman"/>
            <w:i w:val="0"/>
            <w:color w:val="auto"/>
            <w:sz w:val="16"/>
            <w:szCs w:val="16"/>
          </w:rPr>
          <w:t>=1</w:t>
        </w:r>
      </w:hyperlink>
      <w:r w:rsidR="00FE7D3A" w:rsidRPr="00FE7D3A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 (Дата обращения: 15.02.2024)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73E3"/>
    <w:multiLevelType w:val="hybridMultilevel"/>
    <w:tmpl w:val="58D20942"/>
    <w:lvl w:ilvl="0" w:tplc="29A28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A738C"/>
    <w:multiLevelType w:val="hybridMultilevel"/>
    <w:tmpl w:val="E896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633B"/>
    <w:multiLevelType w:val="hybridMultilevel"/>
    <w:tmpl w:val="24925C0A"/>
    <w:lvl w:ilvl="0" w:tplc="BE16C6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87"/>
    <w:rsid w:val="000276FA"/>
    <w:rsid w:val="00050A2B"/>
    <w:rsid w:val="0006495D"/>
    <w:rsid w:val="000C51DA"/>
    <w:rsid w:val="000F7465"/>
    <w:rsid w:val="00120F99"/>
    <w:rsid w:val="0012613F"/>
    <w:rsid w:val="00136946"/>
    <w:rsid w:val="00153E5C"/>
    <w:rsid w:val="00153F7E"/>
    <w:rsid w:val="001B265A"/>
    <w:rsid w:val="001E609F"/>
    <w:rsid w:val="0026385B"/>
    <w:rsid w:val="00274A34"/>
    <w:rsid w:val="00281A98"/>
    <w:rsid w:val="00284D16"/>
    <w:rsid w:val="002959FE"/>
    <w:rsid w:val="002C296C"/>
    <w:rsid w:val="002C2C2E"/>
    <w:rsid w:val="002E3179"/>
    <w:rsid w:val="0030172D"/>
    <w:rsid w:val="0036285F"/>
    <w:rsid w:val="003C4EB7"/>
    <w:rsid w:val="003E0F05"/>
    <w:rsid w:val="003E3635"/>
    <w:rsid w:val="00406387"/>
    <w:rsid w:val="00453F7D"/>
    <w:rsid w:val="004A5E6C"/>
    <w:rsid w:val="004E4780"/>
    <w:rsid w:val="0056206F"/>
    <w:rsid w:val="005706F2"/>
    <w:rsid w:val="00596909"/>
    <w:rsid w:val="005B793B"/>
    <w:rsid w:val="005F3485"/>
    <w:rsid w:val="00606610"/>
    <w:rsid w:val="00606912"/>
    <w:rsid w:val="00612EA8"/>
    <w:rsid w:val="0067000B"/>
    <w:rsid w:val="00684F31"/>
    <w:rsid w:val="006B09F4"/>
    <w:rsid w:val="006D35BD"/>
    <w:rsid w:val="0079745C"/>
    <w:rsid w:val="007B0257"/>
    <w:rsid w:val="007D2540"/>
    <w:rsid w:val="008206AC"/>
    <w:rsid w:val="00827587"/>
    <w:rsid w:val="0090362E"/>
    <w:rsid w:val="00936A7F"/>
    <w:rsid w:val="00952B1A"/>
    <w:rsid w:val="0099029B"/>
    <w:rsid w:val="009A3FAE"/>
    <w:rsid w:val="009D62DE"/>
    <w:rsid w:val="009F4941"/>
    <w:rsid w:val="00A15C63"/>
    <w:rsid w:val="00A7270A"/>
    <w:rsid w:val="00A82132"/>
    <w:rsid w:val="00AE2ABD"/>
    <w:rsid w:val="00B1138A"/>
    <w:rsid w:val="00BA48CD"/>
    <w:rsid w:val="00BC7193"/>
    <w:rsid w:val="00C16366"/>
    <w:rsid w:val="00C63511"/>
    <w:rsid w:val="00D40354"/>
    <w:rsid w:val="00DA2785"/>
    <w:rsid w:val="00DF6602"/>
    <w:rsid w:val="00E74644"/>
    <w:rsid w:val="00E91BC8"/>
    <w:rsid w:val="00F45580"/>
    <w:rsid w:val="00F918BA"/>
    <w:rsid w:val="00FC1B69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D4D"/>
  <w15:docId w15:val="{FA50600B-6914-D84D-A13A-64040747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2">
    <w:name w:val="heading 2"/>
    <w:basedOn w:val="a"/>
    <w:link w:val="20"/>
    <w:uiPriority w:val="9"/>
    <w:qFormat/>
    <w:rsid w:val="005B793B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">
    <w:name w:val="heading 4"/>
    <w:basedOn w:val="a"/>
    <w:next w:val="a"/>
    <w:link w:val="40"/>
    <w:uiPriority w:val="9"/>
    <w:unhideWhenUsed/>
    <w:qFormat/>
    <w:rsid w:val="00FE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a4">
    <w:name w:val="Normal (Web)"/>
    <w:basedOn w:val="a"/>
    <w:uiPriority w:val="99"/>
    <w:unhideWhenUsed/>
    <w:rsid w:val="001B265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1B26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9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footnote text"/>
    <w:basedOn w:val="a"/>
    <w:link w:val="a7"/>
    <w:uiPriority w:val="99"/>
    <w:unhideWhenUsed/>
    <w:rsid w:val="00DF6602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a7">
    <w:name w:val="Текст сноски Знак"/>
    <w:basedOn w:val="a0"/>
    <w:link w:val="a6"/>
    <w:uiPriority w:val="99"/>
    <w:rsid w:val="00DF66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F660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F66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602"/>
    <w:rPr>
      <w:rFonts w:ascii="Tahoma" w:hAnsi="Tahoma" w:cs="Tahoma"/>
      <w:sz w:val="16"/>
      <w:szCs w:val="16"/>
    </w:rPr>
  </w:style>
  <w:style w:type="paragraph" w:customStyle="1" w:styleId="ab">
    <w:name w:val="Ломоносов_ВУЗ_мэйл"/>
    <w:basedOn w:val="a"/>
    <w:rsid w:val="002959FE"/>
    <w:pPr>
      <w:spacing w:before="120" w:after="120" w:line="280" w:lineRule="exact"/>
      <w:jc w:val="center"/>
    </w:pPr>
    <w:rPr>
      <w:i/>
      <w:iCs/>
      <w:lang w:eastAsia="ru-RU"/>
    </w:rPr>
  </w:style>
  <w:style w:type="paragraph" w:styleId="ac">
    <w:name w:val="Body Text"/>
    <w:basedOn w:val="a"/>
    <w:link w:val="ad"/>
    <w:uiPriority w:val="1"/>
    <w:qFormat/>
    <w:rsid w:val="009A3FAE"/>
    <w:pPr>
      <w:widowControl w:val="0"/>
      <w:autoSpaceDE w:val="0"/>
      <w:autoSpaceDN w:val="0"/>
      <w:ind w:left="679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A3FA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lomabstact">
    <w:name w:val="lom_abstact"/>
    <w:basedOn w:val="ab"/>
    <w:rsid w:val="009D62DE"/>
    <w:pPr>
      <w:spacing w:before="60" w:after="60" w:line="240" w:lineRule="auto"/>
    </w:pPr>
    <w:rPr>
      <w:b/>
      <w:bCs/>
      <w:i w:val="0"/>
    </w:rPr>
  </w:style>
  <w:style w:type="character" w:customStyle="1" w:styleId="FontStyle107">
    <w:name w:val="Font Style107"/>
    <w:uiPriority w:val="99"/>
    <w:rsid w:val="009D62DE"/>
    <w:rPr>
      <w:rFonts w:ascii="Times New Roman" w:hAnsi="Times New Roman" w:cs="Times New Roman"/>
      <w:sz w:val="20"/>
      <w:szCs w:val="20"/>
    </w:rPr>
  </w:style>
  <w:style w:type="character" w:customStyle="1" w:styleId="FontStyle108">
    <w:name w:val="Font Style108"/>
    <w:uiPriority w:val="99"/>
    <w:rsid w:val="009D62DE"/>
    <w:rPr>
      <w:rFonts w:ascii="Times New Roman" w:hAnsi="Times New Roman" w:cs="Times New Roman"/>
      <w:i/>
      <w:i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F918B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4F31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E7D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pervachev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uments.worldbank.org/en/publication/documents-reports/documentdetail/975081468244550798/main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.uow.edu.au/commwkpapers/6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f.org/en/Publications/WEO/weo-database/2023/April/weo-report?c=542,&amp;s=NGDP_RPCH,NGDPD,PPPGDP,NGDPDPC,PPPPC,PCPIPCH,LUR,LP,GGXWDG_NGDP,&amp;sy=1980&amp;ey=2028&amp;ssm=0&amp;scsm=1&amp;scc=0&amp;ssd=1&amp;ssc=0&amp;sic=0&amp;sort=country&amp;ds=.&amp;b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>
  <b:Source>
    <b:Tag>Эне</b:Tag>
    <b:SourceType>ElectronicSource</b:SourceType>
    <b:Guid>{5AC9A0E5-A8EC-4BD6-8FBE-053CA065C7FA}</b:Guid>
    <b:Title>"Энергетическая безопасность - это стабильное обеспечение по разумной цене"</b:Title>
    <b:ProductionCompany>Никкей</b:ProductionCompany>
    <b:RefOrder>1</b:RefOrder>
  </b:Source>
</b:Sources>
</file>

<file path=customXml/itemProps1.xml><?xml version="1.0" encoding="utf-8"?>
<ds:datastoreItem xmlns:ds="http://schemas.openxmlformats.org/officeDocument/2006/customXml" ds:itemID="{A26890AD-4165-0040-9A85-13D55488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5</cp:revision>
  <dcterms:created xsi:type="dcterms:W3CDTF">2024-02-27T17:43:00Z</dcterms:created>
  <dcterms:modified xsi:type="dcterms:W3CDTF">2024-02-28T17:54:00Z</dcterms:modified>
</cp:coreProperties>
</file>