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889EB" w14:textId="3BC7D7F5" w:rsidR="00D914C9" w:rsidRPr="00511329" w:rsidRDefault="00D914C9" w:rsidP="00D914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b/>
          <w:sz w:val="24"/>
          <w:szCs w:val="24"/>
        </w:rPr>
        <w:t xml:space="preserve">Мифологические образы и мотивы в </w:t>
      </w:r>
      <w:bookmarkStart w:id="0" w:name="OLE_LINK1"/>
      <w:bookmarkStart w:id="1" w:name="_GoBack"/>
      <w:r w:rsidRPr="00461913">
        <w:rPr>
          <w:rFonts w:ascii="Times New Roman" w:eastAsia="Times New Roman" w:hAnsi="Times New Roman" w:cs="Times New Roman"/>
          <w:b/>
          <w:i/>
          <w:sz w:val="24"/>
          <w:szCs w:val="24"/>
        </w:rPr>
        <w:t>Чжуанцзы</w:t>
      </w:r>
      <w:bookmarkEnd w:id="0"/>
      <w:bookmarkEnd w:id="1"/>
    </w:p>
    <w:p w14:paraId="3D5FBD69" w14:textId="77777777" w:rsidR="00B62411" w:rsidRPr="00511329" w:rsidRDefault="00D914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b/>
          <w:i/>
          <w:sz w:val="24"/>
          <w:szCs w:val="24"/>
        </w:rPr>
        <w:t>Чупеева Ольга Владиславовна</w:t>
      </w:r>
    </w:p>
    <w:p w14:paraId="1CF23219" w14:textId="77777777" w:rsidR="00B62411" w:rsidRPr="00511329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  <w:r w:rsidR="00D914C9" w:rsidRPr="00511329">
        <w:rPr>
          <w:rFonts w:ascii="Times New Roman" w:eastAsia="Times New Roman" w:hAnsi="Times New Roman" w:cs="Times New Roman"/>
          <w:i/>
          <w:sz w:val="24"/>
          <w:szCs w:val="24"/>
        </w:rPr>
        <w:t>ка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D914C9" w:rsidRPr="00511329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 xml:space="preserve"> курс </w:t>
      </w:r>
      <w:r w:rsidR="00D914C9" w:rsidRPr="00511329">
        <w:rPr>
          <w:rFonts w:ascii="Times New Roman" w:eastAsia="Times New Roman" w:hAnsi="Times New Roman" w:cs="Times New Roman"/>
          <w:i/>
          <w:sz w:val="24"/>
          <w:szCs w:val="24"/>
        </w:rPr>
        <w:t>бакалавриата</w:t>
      </w:r>
    </w:p>
    <w:p w14:paraId="1278B177" w14:textId="77777777" w:rsidR="00B62411" w:rsidRPr="00511329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М.В.Ломоносова, </w:t>
      </w:r>
    </w:p>
    <w:p w14:paraId="3B3CE78A" w14:textId="77777777" w:rsidR="00B62411" w:rsidRPr="00511329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>Институт стран Азии и Африки</w:t>
      </w:r>
      <w:r w:rsidR="001119E4" w:rsidRPr="00511329">
        <w:rPr>
          <w:rFonts w:ascii="Times New Roman" w:eastAsia="Times New Roman" w:hAnsi="Times New Roman" w:cs="Times New Roman"/>
          <w:i/>
          <w:sz w:val="24"/>
          <w:szCs w:val="24"/>
        </w:rPr>
        <w:t>, Москва, Россия</w:t>
      </w:r>
    </w:p>
    <w:p w14:paraId="2A8B73A6" w14:textId="77777777" w:rsidR="00B62411" w:rsidRPr="00511329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511329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E–mail: </w:t>
      </w:r>
      <w:r w:rsidR="00D914C9" w:rsidRPr="0051132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de-DE"/>
        </w:rPr>
        <w:t>ola-chu@mail.ru</w:t>
      </w:r>
    </w:p>
    <w:p w14:paraId="42E06AF7" w14:textId="0541096E" w:rsidR="00D914C9" w:rsidRPr="00511329" w:rsidRDefault="00D914C9" w:rsidP="00D914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OLE_LINK319"/>
      <w:bookmarkStart w:id="3" w:name="OLE_LINK320"/>
      <w:r w:rsidRPr="00461913">
        <w:rPr>
          <w:rFonts w:ascii="Times New Roman" w:eastAsia="Times New Roman" w:hAnsi="Times New Roman" w:cs="Times New Roman"/>
          <w:i/>
          <w:sz w:val="24"/>
          <w:szCs w:val="24"/>
        </w:rPr>
        <w:t>Чжуанцзы,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 даосский философский памятник </w:t>
      </w:r>
      <w:r w:rsidRPr="00511329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11329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 вв. до н.э., прекрасно отражает процесс включения мифа в философию с его дальнейшим переосмыслением. </w:t>
      </w:r>
      <w:bookmarkEnd w:id="2"/>
      <w:bookmarkEnd w:id="3"/>
      <w:r w:rsidRPr="00511329">
        <w:rPr>
          <w:rFonts w:ascii="Times New Roman" w:eastAsia="Times New Roman" w:hAnsi="Times New Roman" w:cs="Times New Roman"/>
          <w:sz w:val="24"/>
          <w:szCs w:val="24"/>
        </w:rPr>
        <w:t>Происходит десакрализация мифа, он перестаёт быть предметом непосредственной веры, начинает восприниматься как вымысел,</w:t>
      </w:r>
      <w:r w:rsidR="00450FD5" w:rsidRPr="00511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B83" w:rsidRPr="00511329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и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открывается путь к </w:t>
      </w:r>
      <w:r w:rsidR="00450FD5" w:rsidRPr="00511329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более свободной интерпретации. </w:t>
      </w:r>
    </w:p>
    <w:p w14:paraId="36746065" w14:textId="62F4F517" w:rsidR="00D914C9" w:rsidRPr="00511329" w:rsidRDefault="00D914C9" w:rsidP="00D914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Миф в тексте 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>Чжуанцзы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 становится философской аллегорией, то ест</w:t>
      </w:r>
      <w:r w:rsidR="00642B83" w:rsidRPr="00511329">
        <w:rPr>
          <w:rFonts w:ascii="Times New Roman" w:eastAsia="Times New Roman" w:hAnsi="Times New Roman" w:cs="Times New Roman"/>
          <w:sz w:val="24"/>
          <w:szCs w:val="24"/>
        </w:rPr>
        <w:t xml:space="preserve">ь обращение к нему приобретает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символико-метафорическое значение. Мифологические образы и мотивы становятся важной частью притч и анекдотов, носящих назидательный и (или) полемический характер. Помимо использования существующих в традиции мифологических образов, в тексте 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 xml:space="preserve">Чжуанцзы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>создаются и собственные образы и мотивы, подобные мифологическим. Миф вводится в новый идеологический контекст и сюжет.  Он используются для иллюстративности суждений, обоснования каких-либо утверждений, постулатов, может переосмысляться даже с неким ироническим оттенком.</w:t>
      </w:r>
    </w:p>
    <w:p w14:paraId="29A2D44A" w14:textId="0659A9EF" w:rsidR="00D914C9" w:rsidRPr="00511329" w:rsidRDefault="00A81ED2" w:rsidP="00D914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F4AB6" w:rsidRPr="00511329">
        <w:rPr>
          <w:rFonts w:ascii="Times New Roman" w:eastAsia="Times New Roman" w:hAnsi="Times New Roman" w:cs="Times New Roman"/>
          <w:sz w:val="24"/>
          <w:szCs w:val="24"/>
        </w:rPr>
        <w:t xml:space="preserve">зучение философской прозы Древнего Китая становится все более важным для понимания развития китайской классической литературы. </w:t>
      </w:r>
      <w:r w:rsidR="00D914C9" w:rsidRPr="00511329">
        <w:rPr>
          <w:rFonts w:ascii="Times New Roman" w:eastAsia="Times New Roman" w:hAnsi="Times New Roman" w:cs="Times New Roman"/>
          <w:sz w:val="24"/>
          <w:szCs w:val="24"/>
        </w:rPr>
        <w:t xml:space="preserve">Несмотря на то, что в области </w:t>
      </w:r>
      <w:r w:rsidR="000937C0" w:rsidRPr="00511329">
        <w:rPr>
          <w:rFonts w:ascii="Times New Roman" w:eastAsia="Times New Roman" w:hAnsi="Times New Roman" w:cs="Times New Roman"/>
          <w:sz w:val="24"/>
          <w:szCs w:val="24"/>
        </w:rPr>
        <w:t>исследования древне</w:t>
      </w:r>
      <w:r w:rsidR="00D914C9" w:rsidRPr="00511329">
        <w:rPr>
          <w:rFonts w:ascii="Times New Roman" w:eastAsia="Times New Roman" w:hAnsi="Times New Roman" w:cs="Times New Roman"/>
          <w:sz w:val="24"/>
          <w:szCs w:val="24"/>
        </w:rPr>
        <w:t xml:space="preserve">китайской мифологии существует ряд </w:t>
      </w:r>
      <w:r w:rsidR="000937C0" w:rsidRPr="00511329">
        <w:rPr>
          <w:rFonts w:ascii="Times New Roman" w:eastAsia="Times New Roman" w:hAnsi="Times New Roman" w:cs="Times New Roman"/>
          <w:sz w:val="24"/>
          <w:szCs w:val="24"/>
        </w:rPr>
        <w:t>фундаментальных трудов</w:t>
      </w:r>
      <w:r w:rsidR="00D914C9" w:rsidRPr="00511329">
        <w:rPr>
          <w:rFonts w:ascii="Times New Roman" w:eastAsia="Times New Roman" w:hAnsi="Times New Roman" w:cs="Times New Roman"/>
          <w:sz w:val="24"/>
          <w:szCs w:val="24"/>
        </w:rPr>
        <w:t xml:space="preserve">, однако </w:t>
      </w:r>
      <w:r w:rsidR="000937C0" w:rsidRPr="00511329">
        <w:rPr>
          <w:rFonts w:ascii="Times New Roman" w:eastAsia="Times New Roman" w:hAnsi="Times New Roman" w:cs="Times New Roman"/>
          <w:sz w:val="24"/>
          <w:szCs w:val="24"/>
        </w:rPr>
        <w:t>вопрос о</w:t>
      </w:r>
      <w:r w:rsidR="00A078CF" w:rsidRPr="00511329">
        <w:rPr>
          <w:rFonts w:ascii="Times New Roman" w:eastAsia="Times New Roman" w:hAnsi="Times New Roman" w:cs="Times New Roman"/>
          <w:sz w:val="24"/>
          <w:szCs w:val="24"/>
        </w:rPr>
        <w:t xml:space="preserve"> значении </w:t>
      </w:r>
      <w:r w:rsidR="00D914C9" w:rsidRPr="00511329">
        <w:rPr>
          <w:rFonts w:ascii="Times New Roman" w:eastAsia="Times New Roman" w:hAnsi="Times New Roman" w:cs="Times New Roman"/>
          <w:sz w:val="24"/>
          <w:szCs w:val="24"/>
        </w:rPr>
        <w:t>мифологи</w:t>
      </w:r>
      <w:r w:rsidR="00A078CF" w:rsidRPr="00511329">
        <w:rPr>
          <w:rFonts w:ascii="Times New Roman" w:eastAsia="Times New Roman" w:hAnsi="Times New Roman" w:cs="Times New Roman"/>
          <w:sz w:val="24"/>
          <w:szCs w:val="24"/>
        </w:rPr>
        <w:t>ческой традиции</w:t>
      </w:r>
      <w:r w:rsidR="00D914C9" w:rsidRPr="00511329">
        <w:rPr>
          <w:rFonts w:ascii="Times New Roman" w:eastAsia="Times New Roman" w:hAnsi="Times New Roman" w:cs="Times New Roman"/>
          <w:sz w:val="24"/>
          <w:szCs w:val="24"/>
        </w:rPr>
        <w:t xml:space="preserve"> в философской прозе,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в том числе в </w:t>
      </w:r>
      <w:r w:rsidRPr="00511329">
        <w:rPr>
          <w:rFonts w:ascii="Times New Roman" w:eastAsia="Times New Roman" w:hAnsi="Times New Roman" w:cs="Times New Roman"/>
          <w:i/>
          <w:iCs/>
          <w:sz w:val="24"/>
          <w:szCs w:val="24"/>
        </w:rPr>
        <w:t>Чжуанцзы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14C9" w:rsidRPr="00511329">
        <w:rPr>
          <w:rFonts w:ascii="Times New Roman" w:eastAsia="Times New Roman" w:hAnsi="Times New Roman" w:cs="Times New Roman"/>
          <w:sz w:val="24"/>
          <w:szCs w:val="24"/>
        </w:rPr>
        <w:t xml:space="preserve">изучен ещё </w:t>
      </w:r>
      <w:r w:rsidR="000937C0" w:rsidRPr="00511329">
        <w:rPr>
          <w:rFonts w:ascii="Times New Roman" w:eastAsia="Times New Roman" w:hAnsi="Times New Roman" w:cs="Times New Roman"/>
          <w:sz w:val="24"/>
          <w:szCs w:val="24"/>
        </w:rPr>
        <w:t xml:space="preserve">явно </w:t>
      </w:r>
      <w:r w:rsidR="00D914C9" w:rsidRPr="00511329">
        <w:rPr>
          <w:rFonts w:ascii="Times New Roman" w:eastAsia="Times New Roman" w:hAnsi="Times New Roman" w:cs="Times New Roman"/>
          <w:sz w:val="24"/>
          <w:szCs w:val="24"/>
        </w:rPr>
        <w:t xml:space="preserve">недостаточно,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>все это и</w:t>
      </w:r>
      <w:r w:rsidR="00D914C9" w:rsidRPr="00511329">
        <w:rPr>
          <w:rFonts w:ascii="Times New Roman" w:eastAsia="Times New Roman" w:hAnsi="Times New Roman" w:cs="Times New Roman"/>
          <w:sz w:val="24"/>
          <w:szCs w:val="24"/>
        </w:rPr>
        <w:t xml:space="preserve"> обуславливает актуальность данной работ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914C9" w:rsidRPr="005113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B6ED4D" w14:textId="77777777" w:rsidR="00D914C9" w:rsidRPr="00511329" w:rsidRDefault="00D914C9" w:rsidP="00D914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Целью моей работы было: определить место и роль мифологии в трактате 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 xml:space="preserve">Чжуанцзы. </w:t>
      </w:r>
    </w:p>
    <w:p w14:paraId="12BA9BAF" w14:textId="15FFA57C" w:rsidR="00336F37" w:rsidRPr="00511329" w:rsidRDefault="00336F37" w:rsidP="00336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>Для разработки методологии исследования были использованы теоретические</w:t>
      </w:r>
      <w:r w:rsidR="00642B83" w:rsidRPr="00511329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 Е.М. Мелетинского</w:t>
      </w:r>
      <w:r w:rsidR="005125FC" w:rsidRPr="00511329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57257F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5125FC" w:rsidRPr="00511329">
        <w:rPr>
          <w:rFonts w:ascii="Times New Roman" w:eastAsia="Times New Roman" w:hAnsi="Times New Roman" w:cs="Times New Roman"/>
          <w:iCs/>
          <w:sz w:val="24"/>
          <w:szCs w:val="24"/>
        </w:rPr>
        <w:t>]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>, Э.М. Яншиной</w:t>
      </w:r>
      <w:r w:rsidR="005125FC" w:rsidRPr="00511329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57257F">
        <w:rPr>
          <w:rFonts w:ascii="Times New Roman" w:eastAsia="Times New Roman" w:hAnsi="Times New Roman" w:cs="Times New Roman"/>
          <w:sz w:val="24"/>
          <w:szCs w:val="24"/>
        </w:rPr>
        <w:t>6</w:t>
      </w:r>
      <w:r w:rsidR="005125FC" w:rsidRPr="00511329">
        <w:rPr>
          <w:rFonts w:ascii="Times New Roman" w:eastAsia="Times New Roman" w:hAnsi="Times New Roman" w:cs="Times New Roman"/>
          <w:sz w:val="24"/>
          <w:szCs w:val="24"/>
        </w:rPr>
        <w:t>]</w:t>
      </w:r>
      <w:r w:rsidR="0046191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E19B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более конкретной проблематики </w:t>
      </w:r>
      <w:r w:rsidR="00450FD5" w:rsidRPr="00511329">
        <w:rPr>
          <w:rFonts w:ascii="Times New Roman" w:eastAsia="Times New Roman" w:hAnsi="Times New Roman" w:cs="Times New Roman"/>
          <w:sz w:val="24"/>
          <w:szCs w:val="24"/>
        </w:rPr>
        <w:t xml:space="preserve">мы обращались к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>труд</w:t>
      </w:r>
      <w:r w:rsidR="00450FD5" w:rsidRPr="00511329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 И.И. Семененко</w:t>
      </w:r>
      <w:r w:rsidR="0057257F">
        <w:rPr>
          <w:rFonts w:ascii="Times New Roman" w:eastAsia="Times New Roman" w:hAnsi="Times New Roman" w:cs="Times New Roman"/>
          <w:sz w:val="24"/>
          <w:szCs w:val="24"/>
        </w:rPr>
        <w:t xml:space="preserve"> [3</w:t>
      </w:r>
      <w:r w:rsidR="00D15F27" w:rsidRPr="00511329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>, Е.А. Торчинова</w:t>
      </w:r>
      <w:r w:rsidR="0057257F">
        <w:rPr>
          <w:rFonts w:ascii="Times New Roman" w:eastAsia="Times New Roman" w:hAnsi="Times New Roman" w:cs="Times New Roman"/>
          <w:sz w:val="24"/>
          <w:szCs w:val="24"/>
        </w:rPr>
        <w:t xml:space="preserve"> [5</w:t>
      </w:r>
      <w:r w:rsidR="00D15F27" w:rsidRPr="00511329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F353F4" w14:textId="642357E3" w:rsidR="00336F37" w:rsidRPr="00511329" w:rsidRDefault="00336F37" w:rsidP="00336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>Источниками изучения стали издание Чжуанцзы на китайском языке с комментариями Ян Люцяо</w:t>
      </w:r>
      <w:r w:rsidR="009B19DE" w:rsidRPr="00511329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2F03C4" w:rsidRPr="00511329">
        <w:rPr>
          <w:rFonts w:asciiTheme="minorHAnsi" w:eastAsia="SimSun" w:hAnsiTheme="minorHAnsi" w:cs="SimSun" w:hint="eastAsia"/>
          <w:iCs/>
          <w:sz w:val="24"/>
          <w:szCs w:val="24"/>
        </w:rPr>
        <w:t>1</w:t>
      </w:r>
      <w:r w:rsidR="009B19DE" w:rsidRPr="00511329">
        <w:rPr>
          <w:rFonts w:ascii="Times New Roman" w:eastAsia="Times New Roman" w:hAnsi="Times New Roman" w:cs="Times New Roman"/>
          <w:iCs/>
          <w:sz w:val="24"/>
          <w:szCs w:val="24"/>
        </w:rPr>
        <w:t>]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>, а также переводы Л.Д. Позднеевой</w:t>
      </w:r>
      <w:r w:rsidR="009B19DE" w:rsidRPr="00511329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2F03C4" w:rsidRPr="005113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DE" w:rsidRPr="00511329">
        <w:rPr>
          <w:rFonts w:ascii="Times New Roman" w:eastAsia="Times New Roman" w:hAnsi="Times New Roman" w:cs="Times New Roman"/>
          <w:sz w:val="24"/>
          <w:szCs w:val="24"/>
        </w:rPr>
        <w:t>]</w:t>
      </w:r>
      <w:r w:rsidR="004619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1913" w:rsidRPr="00511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E88723" w14:textId="77777777" w:rsidR="00D914C9" w:rsidRPr="00511329" w:rsidRDefault="00D914C9" w:rsidP="00D914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В ходе проведенного анализа мне удалось выделить две основные группы мифов, используемых в тексте 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>Чжуанцзы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3953F34" w14:textId="6F172488" w:rsidR="00D914C9" w:rsidRPr="00511329" w:rsidRDefault="00D914C9" w:rsidP="00D914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b/>
          <w:sz w:val="24"/>
          <w:szCs w:val="24"/>
        </w:rPr>
        <w:t>Космогонические мифы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. Переосмысляются архаические представления о хаосе в рамках даосской концепции достижения исходной стадии обратного процесса космогенеза – возвращения в утробу матери. Мифологический мотив рождающей смерти находит новые смыслы в рамках идеи естественного и бесконечного процесса превращений, когда стираются границы между жизнью и смертью. Вытекающим из мотива смерти как превращения является мотив сна, получивший в 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 xml:space="preserve">Чжуанцзы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>развитие в концепци</w:t>
      </w:r>
      <w:r w:rsidR="00EF0454" w:rsidRPr="005113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 сновидения как выхода из противопоставленных друг другу состояний – жизни и смерти, реальности и иллюзии. </w:t>
      </w:r>
    </w:p>
    <w:p w14:paraId="1FA6808A" w14:textId="1031EDDD" w:rsidR="00D914C9" w:rsidRPr="00511329" w:rsidRDefault="00D914C9" w:rsidP="00D914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Переосмысляются различные космические модели: антропоморфная космическая модель (с которой связан мотив рождающей смерти), модель мирового древа и небесного столпа. Архаический культ дерева развивается в представления о пользе бесполезного, перешедший в 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 xml:space="preserve">Чжуанцзы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>в мотив спасительной роли уродства. Представления о космосе как о небесном ст</w:t>
      </w:r>
      <w:r w:rsidR="00642B83" w:rsidRPr="00511329">
        <w:rPr>
          <w:rFonts w:ascii="Times New Roman" w:eastAsia="Times New Roman" w:hAnsi="Times New Roman" w:cs="Times New Roman"/>
          <w:sz w:val="24"/>
          <w:szCs w:val="24"/>
        </w:rPr>
        <w:t>олпе (столпах) или мировой горе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454" w:rsidRPr="00511329">
        <w:rPr>
          <w:rFonts w:ascii="Times New Roman" w:eastAsia="Times New Roman" w:hAnsi="Times New Roman" w:cs="Times New Roman"/>
          <w:sz w:val="24"/>
          <w:szCs w:val="24"/>
        </w:rPr>
        <w:t xml:space="preserve">интерпретируется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>в рамках темы достижения бессмертия.</w:t>
      </w:r>
    </w:p>
    <w:p w14:paraId="519DEF05" w14:textId="6A587C44" w:rsidR="00D914C9" w:rsidRPr="00511329" w:rsidRDefault="00D914C9" w:rsidP="00D914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b/>
          <w:sz w:val="24"/>
          <w:szCs w:val="24"/>
        </w:rPr>
        <w:t>Мифы о первопредках-культурных героях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. Приводятся образы 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>у ди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454" w:rsidRPr="00511329">
        <w:rPr>
          <w:rFonts w:ascii="Times New Roman" w:eastAsiaTheme="minorEastAsia" w:hAnsi="Times New Roman" w:cs="Times New Roman" w:hint="eastAsia"/>
          <w:sz w:val="24"/>
          <w:szCs w:val="24"/>
          <w:lang w:val="en-US" w:eastAsia="zh-CN"/>
        </w:rPr>
        <w:t>五帝</w:t>
      </w:r>
      <w:r w:rsidR="00EF0454" w:rsidRPr="00511329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- пяти владык 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>– пят</w:t>
      </w:r>
      <w:r w:rsidR="00EF0454" w:rsidRPr="00511329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>квазиисторических правителей или пяти духов пяти стихий</w:t>
      </w:r>
      <w:r w:rsidRPr="00511329">
        <w:rPr>
          <w:rFonts w:ascii="Times New Roman" w:eastAsia="Times New Roman" w:hAnsi="Times New Roman" w:cs="Times New Roman" w:hint="eastAsia"/>
          <w:sz w:val="24"/>
          <w:szCs w:val="24"/>
        </w:rPr>
        <w:t xml:space="preserve"> 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 xml:space="preserve">у син </w:t>
      </w:r>
      <w:r w:rsidRPr="00511329">
        <w:rPr>
          <w:rFonts w:ascii="SimSun" w:eastAsia="SimSun" w:hAnsi="SimSun" w:cs="SimSun" w:hint="eastAsia"/>
          <w:sz w:val="24"/>
          <w:szCs w:val="24"/>
          <w:lang w:val="en-US"/>
        </w:rPr>
        <w:t>五行</w:t>
      </w:r>
      <w:r w:rsidRPr="00511329">
        <w:rPr>
          <w:rFonts w:ascii="Times New Roman" w:eastAsia="Times New Roman" w:hAnsi="Times New Roman" w:cs="Times New Roman" w:hint="eastAsia"/>
          <w:sz w:val="24"/>
          <w:szCs w:val="24"/>
        </w:rPr>
        <w:t xml:space="preserve">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(дерево, огонь, земля, металл, вода) и 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 xml:space="preserve">сань хуан </w:t>
      </w:r>
      <w:r w:rsidR="00EF0454" w:rsidRPr="00511329">
        <w:rPr>
          <w:rFonts w:ascii="SimSun" w:eastAsia="SimSun" w:hAnsi="SimSun" w:cs="SimSun" w:hint="eastAsia"/>
          <w:iCs/>
          <w:sz w:val="24"/>
          <w:szCs w:val="24"/>
        </w:rPr>
        <w:t>三皇</w:t>
      </w:r>
      <w:r w:rsidR="00642B83" w:rsidRPr="00511329">
        <w:rPr>
          <w:rFonts w:ascii="Times New Roman" w:eastAsia="Times New Roman" w:hAnsi="Times New Roman" w:cs="Times New Roman"/>
          <w:i/>
          <w:sz w:val="24"/>
          <w:szCs w:val="24"/>
        </w:rPr>
        <w:t>- трех государей сань хуан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642B83" w:rsidRPr="00511329">
        <w:rPr>
          <w:rFonts w:ascii="Times New Roman" w:eastAsia="Times New Roman" w:hAnsi="Times New Roman" w:cs="Times New Roman"/>
          <w:sz w:val="24"/>
          <w:szCs w:val="24"/>
        </w:rPr>
        <w:t xml:space="preserve"> наиболее часто </w:t>
      </w:r>
      <w:r w:rsidR="00EF0454" w:rsidRPr="00511329">
        <w:rPr>
          <w:rFonts w:ascii="Times New Roman" w:eastAsia="Times New Roman" w:hAnsi="Times New Roman" w:cs="Times New Roman"/>
          <w:sz w:val="24"/>
          <w:szCs w:val="24"/>
        </w:rPr>
        <w:t>делается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 отсылка к образам Яо, Шуня, Великого Юя, Шэньнуна, Хуанди. Представления о «золотом веке» правителей переосмысляются в рамках концепции разрушения 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lastRenderedPageBreak/>
        <w:t>первоначального идеального мироустройства. Становление цивилизации и упорядочивание изначального хаоса, связанн</w:t>
      </w:r>
      <w:r w:rsidR="00EF0454" w:rsidRPr="0051132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>е с деятельностью первопредков-культурных героев, рассматрива</w:t>
      </w:r>
      <w:r w:rsidR="00EF0454" w:rsidRPr="0051132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тся как отход от первозданной простоты и естественности. Приводятся различные иерархии первопредков в рамках концепции постепенного отхода от природы. Развивается идея отказа от управления как целеполагающей деятельности, ведущей к нарушению естественных свойств. </w:t>
      </w:r>
    </w:p>
    <w:p w14:paraId="32E77832" w14:textId="77777777" w:rsidR="00D914C9" w:rsidRPr="00511329" w:rsidRDefault="00D914C9" w:rsidP="00D914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Theme="minorEastAsia" w:hAnsi="Times New Roman" w:cs="Times New Roman"/>
          <w:sz w:val="24"/>
          <w:szCs w:val="24"/>
          <w:lang w:eastAsia="zh-CN"/>
        </w:rPr>
        <w:t>Т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от или иной образ в тексте 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>Чжуанцзы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>, теряя изначальный сакральный характер, приобретает всё большую условность, используется в различной интерпретации в связи с определенными целями:</w:t>
      </w:r>
    </w:p>
    <w:p w14:paraId="74FAE6C9" w14:textId="114620FF" w:rsidR="00D914C9" w:rsidRPr="00511329" w:rsidRDefault="00D914C9" w:rsidP="00D914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>для доказательности суждения. В данном случае мифологический образ начинает играть роль авторитетной отсылки и приводится для убедительности излагаем</w:t>
      </w:r>
      <w:r w:rsidR="00EF0454" w:rsidRPr="00511329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642B83" w:rsidRPr="00511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454" w:rsidRPr="00511329">
        <w:rPr>
          <w:rFonts w:ascii="Times New Roman" w:eastAsia="Times New Roman" w:hAnsi="Times New Roman" w:cs="Times New Roman"/>
          <w:sz w:val="24"/>
          <w:szCs w:val="24"/>
        </w:rPr>
        <w:t>вывода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87497F1" w14:textId="77777777" w:rsidR="00D914C9" w:rsidRPr="00511329" w:rsidRDefault="00D914C9" w:rsidP="00D914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в качестве назидательного элемента. Образы и мотивы из мифологии могут использоваться в качестве поучительного примера или образца для поведения. </w:t>
      </w:r>
    </w:p>
    <w:p w14:paraId="0BF5DA30" w14:textId="77777777" w:rsidR="00D914C9" w:rsidRPr="00511329" w:rsidRDefault="00D914C9" w:rsidP="00D914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в качестве полемического приёма. Отсылка к мифологическим образам, их сравнение и противопоставление начинает использоваться в полемике с философскими учениями. Оценка идейных соображений и принципов философской школы, с которой ведется полемика, может даваться через интерпретацию какого-либо мифологического образа или сюжета. </w:t>
      </w:r>
    </w:p>
    <w:p w14:paraId="71C00A8C" w14:textId="77777777" w:rsidR="00D914C9" w:rsidRPr="00511329" w:rsidRDefault="00D914C9" w:rsidP="00D914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>в качестве аллегории. Образ в его новой интерпретации начинает становится транслятором определенных идей.</w:t>
      </w:r>
    </w:p>
    <w:p w14:paraId="6F619604" w14:textId="77777777" w:rsidR="0093713A" w:rsidRPr="00511329" w:rsidRDefault="00D914C9" w:rsidP="00F15B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на примере текста 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>Чжуанцзы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 можно увидеть, как с помощью мифологических образов и мотивов в философской прозе выстраивается целый идейный комплекс, не только интерпретируются существующие в традиции образы и мотивы, но на их основе и в подражание им создаются свои новые концепции. </w:t>
      </w:r>
    </w:p>
    <w:p w14:paraId="0DC50CB8" w14:textId="4A03169F" w:rsidR="00156963" w:rsidRDefault="00156963" w:rsidP="001569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b/>
          <w:sz w:val="24"/>
          <w:szCs w:val="24"/>
        </w:rPr>
        <w:t>Источники и литература</w:t>
      </w:r>
    </w:p>
    <w:p w14:paraId="73879D96" w14:textId="1BDFDEE5" w:rsidR="00461913" w:rsidRPr="00511329" w:rsidRDefault="00461913" w:rsidP="00461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Источники</w:t>
      </w:r>
    </w:p>
    <w:p w14:paraId="5B85ACA9" w14:textId="77777777" w:rsidR="00156963" w:rsidRPr="00511329" w:rsidRDefault="00156963" w:rsidP="001569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bookmarkStart w:id="4" w:name="OLE_LINK271"/>
      <w:bookmarkStart w:id="5" w:name="OLE_LINK270"/>
      <w:bookmarkStart w:id="6" w:name="OLE_LINK307"/>
      <w:r w:rsidRPr="00511329">
        <w:rPr>
          <w:rFonts w:ascii="SimSun" w:eastAsia="SimSun" w:hAnsi="SimSun" w:cs="SimSun" w:hint="eastAsia"/>
          <w:iCs/>
          <w:sz w:val="24"/>
          <w:szCs w:val="24"/>
          <w:lang w:val="en-US"/>
        </w:rPr>
        <w:t>庄子译注</w:t>
      </w:r>
      <w:r w:rsidRPr="00511329"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r w:rsidRPr="00511329">
        <w:rPr>
          <w:rFonts w:ascii="SimSun" w:eastAsia="SimSun" w:hAnsi="SimSun" w:cs="SimSun" w:hint="eastAsia"/>
          <w:iCs/>
          <w:sz w:val="24"/>
          <w:szCs w:val="24"/>
        </w:rPr>
        <w:t>杨柳桥译注</w:t>
      </w:r>
      <w:r w:rsidRPr="00511329">
        <w:rPr>
          <w:rFonts w:ascii="Times New Roman" w:eastAsia="Times New Roman" w:hAnsi="Times New Roman" w:cs="Times New Roman"/>
          <w:iCs/>
          <w:sz w:val="24"/>
          <w:szCs w:val="24"/>
        </w:rPr>
        <w:t xml:space="preserve"> (Чжуанцзы с пер. и коммент. / Пер. и коммент. Ян Люцяо). </w:t>
      </w:r>
      <w:r w:rsidRPr="00511329">
        <w:rPr>
          <w:rFonts w:ascii="SimSun" w:eastAsia="SimSun" w:hAnsi="SimSun" w:cs="SimSun" w:hint="eastAsia"/>
          <w:iCs/>
          <w:sz w:val="24"/>
          <w:szCs w:val="24"/>
        </w:rPr>
        <w:t>上海：上海古籍出版社，</w:t>
      </w:r>
      <w:r w:rsidRPr="00511329">
        <w:rPr>
          <w:rFonts w:ascii="Times New Roman" w:eastAsia="Times New Roman" w:hAnsi="Times New Roman" w:cs="Times New Roman"/>
          <w:iCs/>
          <w:sz w:val="24"/>
          <w:szCs w:val="24"/>
        </w:rPr>
        <w:t>2007</w:t>
      </w:r>
      <w:bookmarkEnd w:id="4"/>
      <w:bookmarkEnd w:id="5"/>
      <w:bookmarkEnd w:id="6"/>
    </w:p>
    <w:p w14:paraId="323DA39D" w14:textId="7B2D2C3B" w:rsidR="00156963" w:rsidRPr="00511329" w:rsidRDefault="00156963" w:rsidP="001569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7" w:name="OLE_LINK308"/>
      <w:bookmarkStart w:id="8" w:name="OLE_LINK309"/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Мудрецы Китая. Ян Чжу, Лецзы, Чжуанцзы./ Пер. Л.Д. Позднеевой </w:t>
      </w:r>
      <w:r w:rsidRPr="00461913">
        <w:rPr>
          <w:rFonts w:ascii="Times New Roman" w:eastAsia="Times New Roman" w:hAnsi="Times New Roman" w:cs="Times New Roman"/>
          <w:sz w:val="24"/>
          <w:szCs w:val="24"/>
        </w:rPr>
        <w:t>СПб.</w:t>
      </w:r>
      <w:r w:rsidR="0057257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1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913">
        <w:rPr>
          <w:rFonts w:ascii="Times New Roman" w:eastAsia="Times New Roman" w:hAnsi="Times New Roman" w:cs="Times New Roman"/>
          <w:sz w:val="24"/>
          <w:szCs w:val="24"/>
        </w:rPr>
        <w:t xml:space="preserve">Петербург – </w:t>
      </w:r>
      <w:r w:rsidR="00461913">
        <w:rPr>
          <w:rFonts w:ascii="Times New Roman" w:eastAsia="Times New Roman" w:hAnsi="Times New Roman" w:cs="Times New Roman"/>
          <w:sz w:val="24"/>
          <w:szCs w:val="24"/>
          <w:lang w:val="de-DE"/>
        </w:rPr>
        <w:t>XXI</w:t>
      </w:r>
      <w:r w:rsidR="00461913" w:rsidRPr="0057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913">
        <w:rPr>
          <w:rFonts w:ascii="Times New Roman" w:eastAsia="Times New Roman" w:hAnsi="Times New Roman" w:cs="Times New Roman"/>
          <w:sz w:val="24"/>
          <w:szCs w:val="24"/>
        </w:rPr>
        <w:t xml:space="preserve">век, </w:t>
      </w:r>
      <w:r w:rsidRPr="00461913">
        <w:rPr>
          <w:rFonts w:ascii="Times New Roman" w:eastAsia="Times New Roman" w:hAnsi="Times New Roman" w:cs="Times New Roman"/>
          <w:sz w:val="24"/>
          <w:szCs w:val="24"/>
        </w:rPr>
        <w:t>1994</w:t>
      </w:r>
      <w:bookmarkEnd w:id="7"/>
      <w:bookmarkEnd w:id="8"/>
    </w:p>
    <w:p w14:paraId="22561959" w14:textId="220182CB" w:rsidR="00461913" w:rsidRPr="00461913" w:rsidRDefault="00461913" w:rsidP="00D15F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913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1BA9E2C" w14:textId="3D967B4D" w:rsidR="00156963" w:rsidRPr="00511329" w:rsidRDefault="00461913" w:rsidP="00D15F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15F27" w:rsidRPr="00511329">
        <w:rPr>
          <w:rFonts w:ascii="Times New Roman" w:eastAsia="Times New Roman" w:hAnsi="Times New Roman" w:cs="Times New Roman"/>
          <w:sz w:val="24"/>
          <w:szCs w:val="24"/>
        </w:rPr>
        <w:t>. Лао-цзы: Об</w:t>
      </w:r>
      <w:r w:rsidR="00D15F27" w:rsidRPr="00511329">
        <w:rPr>
          <w:rFonts w:ascii="Times New Roman" w:eastAsia="Times New Roman" w:hAnsi="Times New Roman" w:cs="Times New Roman"/>
          <w:sz w:val="24"/>
          <w:szCs w:val="24"/>
        </w:rPr>
        <w:softHyphen/>
        <w:t>рес</w:t>
      </w:r>
      <w:r w:rsidR="00D15F27" w:rsidRPr="00511329">
        <w:rPr>
          <w:rFonts w:ascii="Times New Roman" w:eastAsia="Times New Roman" w:hAnsi="Times New Roman" w:cs="Times New Roman"/>
          <w:sz w:val="24"/>
          <w:szCs w:val="24"/>
        </w:rPr>
        <w:softHyphen/>
        <w:t>ти се</w:t>
      </w:r>
      <w:r w:rsidR="00D15F27" w:rsidRPr="00511329">
        <w:rPr>
          <w:rFonts w:ascii="Times New Roman" w:eastAsia="Times New Roman" w:hAnsi="Times New Roman" w:cs="Times New Roman"/>
          <w:sz w:val="24"/>
          <w:szCs w:val="24"/>
        </w:rPr>
        <w:softHyphen/>
        <w:t>бя в Дао / Сост. И. И. Се</w:t>
      </w:r>
      <w:r w:rsidR="00D15F27" w:rsidRPr="00511329">
        <w:rPr>
          <w:rFonts w:ascii="Times New Roman" w:eastAsia="Times New Roman" w:hAnsi="Times New Roman" w:cs="Times New Roman"/>
          <w:sz w:val="24"/>
          <w:szCs w:val="24"/>
        </w:rPr>
        <w:softHyphen/>
        <w:t>ме</w:t>
      </w:r>
      <w:r w:rsidR="00D15F27" w:rsidRPr="00511329">
        <w:rPr>
          <w:rFonts w:ascii="Times New Roman" w:eastAsia="Times New Roman" w:hAnsi="Times New Roman" w:cs="Times New Roman"/>
          <w:sz w:val="24"/>
          <w:szCs w:val="24"/>
        </w:rPr>
        <w:softHyphen/>
        <w:t>нен</w:t>
      </w:r>
      <w:r w:rsidR="00D15F27" w:rsidRPr="00511329">
        <w:rPr>
          <w:rFonts w:ascii="Times New Roman" w:eastAsia="Times New Roman" w:hAnsi="Times New Roman" w:cs="Times New Roman"/>
          <w:sz w:val="24"/>
          <w:szCs w:val="24"/>
        </w:rPr>
        <w:softHyphen/>
        <w:t>ко. М</w:t>
      </w:r>
      <w:r w:rsidR="00D15F27" w:rsidRPr="004619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F4A44" w:rsidRPr="00461913">
        <w:rPr>
          <w:rFonts w:ascii="Times New Roman" w:eastAsia="Times New Roman" w:hAnsi="Times New Roman" w:cs="Times New Roman"/>
          <w:sz w:val="24"/>
          <w:szCs w:val="24"/>
        </w:rPr>
        <w:t>: Республика</w:t>
      </w:r>
      <w:r w:rsidR="00D15F27" w:rsidRPr="00511329">
        <w:rPr>
          <w:rFonts w:ascii="Times New Roman" w:eastAsia="Times New Roman" w:hAnsi="Times New Roman" w:cs="Times New Roman"/>
          <w:sz w:val="24"/>
          <w:szCs w:val="24"/>
        </w:rPr>
        <w:t>, 1999</w:t>
      </w:r>
    </w:p>
    <w:p w14:paraId="52B0EA91" w14:textId="0707D6EF" w:rsidR="00156963" w:rsidRPr="00511329" w:rsidRDefault="00461913" w:rsidP="001569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B19DE" w:rsidRPr="005113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9" w:name="OLE_LINK312"/>
      <w:bookmarkStart w:id="10" w:name="OLE_LINK313"/>
      <w:r w:rsidR="009B19DE" w:rsidRPr="00511329">
        <w:rPr>
          <w:rFonts w:ascii="Times New Roman" w:eastAsia="Times New Roman" w:hAnsi="Times New Roman" w:cs="Times New Roman"/>
          <w:iCs/>
          <w:sz w:val="24"/>
          <w:szCs w:val="24"/>
        </w:rPr>
        <w:t>Мелетинский Е.М. Поэтика мифа. — М.</w:t>
      </w:r>
      <w:r w:rsidR="0057257F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="0057257F" w:rsidRPr="0057257F">
        <w:rPr>
          <w:rFonts w:ascii="Times New Roman" w:eastAsia="Times New Roman" w:hAnsi="Times New Roman" w:cs="Times New Roman"/>
          <w:iCs/>
          <w:sz w:val="24"/>
          <w:szCs w:val="24"/>
        </w:rPr>
        <w:t>Академический Проект; Мир</w:t>
      </w:r>
      <w:r w:rsidR="009B19DE" w:rsidRPr="00511329">
        <w:rPr>
          <w:rFonts w:ascii="Times New Roman" w:eastAsia="Times New Roman" w:hAnsi="Times New Roman" w:cs="Times New Roman"/>
          <w:iCs/>
          <w:sz w:val="24"/>
          <w:szCs w:val="24"/>
        </w:rPr>
        <w:t>, 2012</w:t>
      </w:r>
      <w:bookmarkEnd w:id="9"/>
      <w:bookmarkEnd w:id="10"/>
    </w:p>
    <w:p w14:paraId="1B3DA152" w14:textId="583440BB" w:rsidR="00D15F27" w:rsidRPr="00511329" w:rsidRDefault="00461913" w:rsidP="001569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D15F27" w:rsidRPr="00511329">
        <w:rPr>
          <w:rFonts w:ascii="Times New Roman" w:eastAsia="Times New Roman" w:hAnsi="Times New Roman" w:cs="Times New Roman"/>
          <w:iCs/>
          <w:sz w:val="24"/>
          <w:szCs w:val="24"/>
        </w:rPr>
        <w:t>. Торчинов Е.А. Даосизм. Опыт историко-религиоведческого описания. СПб.</w:t>
      </w:r>
      <w:r w:rsidR="0057257F">
        <w:rPr>
          <w:rFonts w:ascii="Times New Roman" w:eastAsia="Times New Roman" w:hAnsi="Times New Roman" w:cs="Times New Roman"/>
          <w:iCs/>
          <w:sz w:val="24"/>
          <w:szCs w:val="24"/>
        </w:rPr>
        <w:t>: Лань</w:t>
      </w:r>
      <w:r w:rsidR="00D15F27" w:rsidRPr="00511329">
        <w:rPr>
          <w:rFonts w:ascii="Times New Roman" w:eastAsia="Times New Roman" w:hAnsi="Times New Roman" w:cs="Times New Roman"/>
          <w:iCs/>
          <w:sz w:val="24"/>
          <w:szCs w:val="24"/>
        </w:rPr>
        <w:t>, 1998</w:t>
      </w:r>
    </w:p>
    <w:p w14:paraId="38FE8FDE" w14:textId="51C8FF7D" w:rsidR="00156963" w:rsidRPr="00511329" w:rsidRDefault="00461913" w:rsidP="005725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B19DE" w:rsidRPr="005113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1" w:name="OLE_LINK317"/>
      <w:bookmarkStart w:id="12" w:name="OLE_LINK318"/>
      <w:r w:rsidR="009B19DE" w:rsidRPr="00511329">
        <w:rPr>
          <w:rFonts w:ascii="Times New Roman" w:eastAsia="Times New Roman" w:hAnsi="Times New Roman" w:cs="Times New Roman"/>
          <w:sz w:val="24"/>
          <w:szCs w:val="24"/>
        </w:rPr>
        <w:t>Яншина Э.М. Формирование и развитие древнекитайской мифологии. М.</w:t>
      </w:r>
      <w:r w:rsidR="0057257F">
        <w:rPr>
          <w:rFonts w:ascii="Times New Roman" w:eastAsia="Times New Roman" w:hAnsi="Times New Roman" w:cs="Times New Roman"/>
          <w:sz w:val="24"/>
          <w:szCs w:val="24"/>
        </w:rPr>
        <w:t>: Наука</w:t>
      </w:r>
      <w:r w:rsidR="009B19DE" w:rsidRPr="00511329">
        <w:rPr>
          <w:rFonts w:ascii="Times New Roman" w:eastAsia="Times New Roman" w:hAnsi="Times New Roman" w:cs="Times New Roman"/>
          <w:sz w:val="24"/>
          <w:szCs w:val="24"/>
        </w:rPr>
        <w:t>, 1984</w:t>
      </w:r>
      <w:bookmarkEnd w:id="11"/>
      <w:bookmarkEnd w:id="12"/>
    </w:p>
    <w:sectPr w:rsidR="00156963" w:rsidRPr="0051132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7A743D" w16cex:dateUtc="2024-02-28T14:44:00Z"/>
  <w16cex:commentExtensible w16cex:durableId="738D9321" w16cex:dateUtc="2024-02-28T14:47:00Z"/>
  <w16cex:commentExtensible w16cex:durableId="6FDE696B" w16cex:dateUtc="2024-02-28T14:49:00Z"/>
  <w16cex:commentExtensible w16cex:durableId="65FE5563" w16cex:dateUtc="2024-02-28T1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7EC68A" w16cid:durableId="297A743D"/>
  <w16cid:commentId w16cid:paraId="224963BB" w16cid:durableId="738D9321"/>
  <w16cid:commentId w16cid:paraId="73E5364E" w16cid:durableId="6FDE696B"/>
  <w16cid:commentId w16cid:paraId="100FB5C8" w16cid:durableId="65FE556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84298" w14:textId="77777777" w:rsidR="0081640F" w:rsidRDefault="0081640F" w:rsidP="00D914C9">
      <w:r>
        <w:separator/>
      </w:r>
    </w:p>
  </w:endnote>
  <w:endnote w:type="continuationSeparator" w:id="0">
    <w:p w14:paraId="2ECD8A8B" w14:textId="77777777" w:rsidR="0081640F" w:rsidRDefault="0081640F" w:rsidP="00D9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63842" w14:textId="77777777" w:rsidR="0081640F" w:rsidRDefault="0081640F" w:rsidP="00D914C9">
      <w:r>
        <w:separator/>
      </w:r>
    </w:p>
  </w:footnote>
  <w:footnote w:type="continuationSeparator" w:id="0">
    <w:p w14:paraId="65BFEB10" w14:textId="77777777" w:rsidR="0081640F" w:rsidRDefault="0081640F" w:rsidP="00D91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2CA6"/>
    <w:multiLevelType w:val="hybridMultilevel"/>
    <w:tmpl w:val="C1963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A44BF"/>
    <w:multiLevelType w:val="hybridMultilevel"/>
    <w:tmpl w:val="ECF2C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F0192"/>
    <w:multiLevelType w:val="hybridMultilevel"/>
    <w:tmpl w:val="89421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C423D"/>
    <w:multiLevelType w:val="hybridMultilevel"/>
    <w:tmpl w:val="D3A4E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C9"/>
    <w:rsid w:val="000007D1"/>
    <w:rsid w:val="000157AC"/>
    <w:rsid w:val="000326EC"/>
    <w:rsid w:val="000937C0"/>
    <w:rsid w:val="000967D7"/>
    <w:rsid w:val="000F4A44"/>
    <w:rsid w:val="000F4AB6"/>
    <w:rsid w:val="001119E4"/>
    <w:rsid w:val="00156963"/>
    <w:rsid w:val="001E19B4"/>
    <w:rsid w:val="00275BB0"/>
    <w:rsid w:val="002A6A2D"/>
    <w:rsid w:val="002C13F5"/>
    <w:rsid w:val="002F03C4"/>
    <w:rsid w:val="00336F37"/>
    <w:rsid w:val="003567BA"/>
    <w:rsid w:val="00450FD5"/>
    <w:rsid w:val="00461913"/>
    <w:rsid w:val="00465202"/>
    <w:rsid w:val="004F14BC"/>
    <w:rsid w:val="00511329"/>
    <w:rsid w:val="005125FC"/>
    <w:rsid w:val="0057257F"/>
    <w:rsid w:val="005E386D"/>
    <w:rsid w:val="00642B83"/>
    <w:rsid w:val="006B339E"/>
    <w:rsid w:val="007B4530"/>
    <w:rsid w:val="0081640F"/>
    <w:rsid w:val="00884E49"/>
    <w:rsid w:val="0093713A"/>
    <w:rsid w:val="00960F12"/>
    <w:rsid w:val="009B19DE"/>
    <w:rsid w:val="00A078CF"/>
    <w:rsid w:val="00A62F1C"/>
    <w:rsid w:val="00A81ED2"/>
    <w:rsid w:val="00A8657D"/>
    <w:rsid w:val="00AD6F22"/>
    <w:rsid w:val="00B62411"/>
    <w:rsid w:val="00BF6DDB"/>
    <w:rsid w:val="00C662C4"/>
    <w:rsid w:val="00C96E6B"/>
    <w:rsid w:val="00CA0150"/>
    <w:rsid w:val="00D15F27"/>
    <w:rsid w:val="00D31C8F"/>
    <w:rsid w:val="00D914C9"/>
    <w:rsid w:val="00D9763E"/>
    <w:rsid w:val="00DB4176"/>
    <w:rsid w:val="00DE6E76"/>
    <w:rsid w:val="00E47437"/>
    <w:rsid w:val="00EF0454"/>
    <w:rsid w:val="00F1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DCD5"/>
  <w15:docId w15:val="{F15A7321-F01B-4EC7-8CF2-B9AA9BF3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D914C9"/>
    <w:rPr>
      <w:rFonts w:asciiTheme="minorHAnsi" w:eastAsiaTheme="minorEastAsia" w:hAnsiTheme="minorHAnsi" w:cstheme="minorBidi"/>
      <w:lang w:eastAsia="zh-CN"/>
    </w:rPr>
  </w:style>
  <w:style w:type="character" w:customStyle="1" w:styleId="a8">
    <w:name w:val="Текст сноски Знак"/>
    <w:basedOn w:val="a0"/>
    <w:link w:val="a7"/>
    <w:uiPriority w:val="99"/>
    <w:semiHidden/>
    <w:rsid w:val="00D914C9"/>
    <w:rPr>
      <w:rFonts w:asciiTheme="minorHAnsi" w:eastAsiaTheme="minorEastAsia" w:hAnsiTheme="minorHAnsi" w:cstheme="minorBidi"/>
      <w:lang w:eastAsia="zh-CN"/>
    </w:rPr>
  </w:style>
  <w:style w:type="character" w:styleId="a9">
    <w:name w:val="footnote reference"/>
    <w:basedOn w:val="a0"/>
    <w:uiPriority w:val="99"/>
    <w:semiHidden/>
    <w:unhideWhenUsed/>
    <w:rsid w:val="00D914C9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50FD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50FD5"/>
  </w:style>
  <w:style w:type="character" w:customStyle="1" w:styleId="ac">
    <w:name w:val="Текст примечания Знак"/>
    <w:basedOn w:val="a0"/>
    <w:link w:val="ab"/>
    <w:uiPriority w:val="99"/>
    <w:rsid w:val="00450FD5"/>
  </w:style>
  <w:style w:type="paragraph" w:styleId="ad">
    <w:name w:val="annotation subject"/>
    <w:basedOn w:val="ab"/>
    <w:next w:val="ab"/>
    <w:link w:val="ae"/>
    <w:uiPriority w:val="99"/>
    <w:semiHidden/>
    <w:unhideWhenUsed/>
    <w:rsid w:val="00450FD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50FD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42B8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42B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8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2024-02-28T19:11:00Z</dcterms:created>
  <dcterms:modified xsi:type="dcterms:W3CDTF">2024-02-28T19:34:00Z</dcterms:modified>
</cp:coreProperties>
</file>