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2411" w:rsidRDefault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Бахматова Анна Дмитриевна</w:t>
      </w:r>
    </w:p>
    <w:p w:rsidR="00B62411" w:rsidRDefault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 года обучения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:rsidR="00B62411" w:rsidRPr="003304A2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gramStart"/>
      <w:r w:rsidR="003304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="003304A2" w:rsidRPr="003304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proofErr w:type="spellStart"/>
      <w:r w:rsidR="003304A2" w:rsidRPr="003304A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annabakhmatova</w:t>
      </w:r>
      <w:proofErr w:type="spellEnd"/>
      <w:r w:rsidR="003304A2" w:rsidRPr="003304A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@</w:t>
      </w:r>
      <w:proofErr w:type="spellStart"/>
      <w:r w:rsidR="003304A2" w:rsidRPr="003304A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yandex</w:t>
      </w:r>
      <w:proofErr w:type="spellEnd"/>
      <w:r w:rsidR="003304A2" w:rsidRPr="003304A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="003304A2" w:rsidRPr="003304A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  <w:proofErr w:type="gramEnd"/>
    </w:p>
    <w:p w:rsidR="003304A2" w:rsidRDefault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304A2" w:rsidRPr="003304A2" w:rsidRDefault="003304A2" w:rsidP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ХХ веке китайский язык на территории КНР претерпел значительные изменения, в том числе была упрощена многовековая иероглифическая письменность. Реформа проходила в несколько этапов. Успешными этапами считаются списки упрощенных иероглифов 1956 г. и 1964 г., упрощенные знаки в которых употребляются в китайском языке и по сей день. Однако, помимо КНР, существуют и другие регионы, использующие китайскую иероглифическую письменность (Тайвань, Гонконг, Сингапур). Принято считать, что они сохранили традиционной вариант китайского письма, однако это не совсем так, и в некоторых из этих регионов на самом деле тоже провели свои реформы упрощения письменности. </w:t>
      </w:r>
    </w:p>
    <w:p w:rsidR="003304A2" w:rsidRPr="003304A2" w:rsidRDefault="003304A2" w:rsidP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данного доклада нами было исследовано современное состояние иероглифической письменности в целях выявления упрощения некоторых знаков на локальном уровне при наличии тенденции к сохранению письменности в её изначальном традиционном виде. </w:t>
      </w:r>
    </w:p>
    <w:p w:rsidR="003304A2" w:rsidRPr="003304A2" w:rsidRDefault="003304A2" w:rsidP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упрощения иероглифики рассматривается в работах российских и зарубежных авторов в основном на материале реформы упрощения письменности в КНР в ХХ веке, а отдельные случаи упрощения в других 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китаеязычных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регионах остаются недостаточно изученными на сегодня. </w:t>
      </w:r>
    </w:p>
    <w:p w:rsidR="003304A2" w:rsidRPr="003304A2" w:rsidRDefault="003304A2" w:rsidP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современного состояния письменности Тайваня, Гонконга и Сингапура на предмет упрощения, проведенный автором данного доклада, базируется на локальных нормативных актах и стандартных иероглифических списках, которые кодифицируют принципы начертания иероглифов в том или ином регионе. На Тайване таким документом является </w:t>
      </w:r>
      <w:proofErr w:type="spellStart"/>
      <w:r w:rsidRPr="003304A2">
        <w:rPr>
          <w:rFonts w:ascii="MS Mincho" w:eastAsia="MS Mincho" w:hAnsi="MS Mincho" w:cs="MS Mincho" w:hint="eastAsia"/>
          <w:color w:val="000000"/>
          <w:sz w:val="24"/>
          <w:szCs w:val="24"/>
          <w:lang w:val="en-US"/>
        </w:rPr>
        <w:t>常用國字標準字體表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ngy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ò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ì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ozh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ǔ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ì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ǐ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ǎ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(«Таблица часто используемых китайских иероглифов стандартного написания»), выпущенная Министерством образования в 1979 г. (доп. 1982 г.), а </w:t>
      </w:r>
      <w:r w:rsidRPr="003304A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в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Гонконге – </w:t>
      </w:r>
      <w:proofErr w:type="spellStart"/>
      <w:r w:rsidRPr="003304A2">
        <w:rPr>
          <w:rFonts w:ascii="MS Mincho" w:eastAsia="MS Mincho" w:hAnsi="MS Mincho" w:cs="MS Mincho" w:hint="eastAsia"/>
          <w:color w:val="000000"/>
          <w:sz w:val="24"/>
          <w:szCs w:val="24"/>
          <w:lang w:val="en-US"/>
        </w:rPr>
        <w:t>常用字字形表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ngy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ò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ì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ì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ǎ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(«Таблица форм часто используемых иероглифов»), опубликованная бюро по образованию и трудовым ресурсам Гонконга в 2008 году. В Сингапуре в 1976 году был принят документ </w:t>
      </w:r>
      <w:proofErr w:type="spellStart"/>
      <w:r w:rsidRPr="003304A2">
        <w:rPr>
          <w:rFonts w:ascii="SimSun" w:eastAsia="SimSun" w:hAnsi="SimSun" w:cs="SimSun" w:hint="eastAsia"/>
          <w:color w:val="000000"/>
          <w:sz w:val="24"/>
          <w:szCs w:val="24"/>
          <w:lang w:val="en-US"/>
        </w:rPr>
        <w:t>简化字总表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ji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ǎ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nhu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ì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ǒ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ǎ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(«Общая таблица упрощенных иероглифов»), в котором 2238 иероглифов перечислялись как те знаки, которые должны были заместить собой полные формы.</w:t>
      </w:r>
    </w:p>
    <w:p w:rsidR="003304A2" w:rsidRPr="003304A2" w:rsidRDefault="003304A2" w:rsidP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4A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Иероглифические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знаки в описанных выше документах мы сравнивали с современными формами иероглифов, принятыми на сегодняшний день в КНР и зафиксированными в документе </w:t>
      </w:r>
      <w:proofErr w:type="spellStart"/>
      <w:r w:rsidRPr="003304A2">
        <w:rPr>
          <w:rFonts w:ascii="MS Mincho" w:eastAsia="MS Mincho" w:hAnsi="MS Mincho" w:cs="MS Mincho" w:hint="eastAsia"/>
          <w:color w:val="000000"/>
          <w:sz w:val="24"/>
          <w:szCs w:val="24"/>
          <w:lang w:val="en-US"/>
        </w:rPr>
        <w:t>通用</w:t>
      </w:r>
      <w:r w:rsidRPr="003304A2">
        <w:rPr>
          <w:rFonts w:ascii="SimSun" w:eastAsia="SimSun" w:hAnsi="SimSun" w:cs="SimSun" w:hint="eastAsia"/>
          <w:color w:val="000000"/>
          <w:sz w:val="24"/>
          <w:szCs w:val="24"/>
          <w:lang w:val="en-US"/>
        </w:rPr>
        <w:t>规范汉字表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ō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ngy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ò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ī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nz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ì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ǎ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(«Таблица общеупотребимых иероглифов стандартного напис</w:t>
      </w:r>
      <w:r w:rsidRPr="003304A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ания»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) от 2013 г.</w:t>
      </w:r>
    </w:p>
    <w:p w:rsidR="003304A2" w:rsidRPr="003304A2" w:rsidRDefault="003304A2" w:rsidP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4A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В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ходе сравнения удалось достигнуть следующих выводов:</w:t>
      </w:r>
    </w:p>
    <w:p w:rsidR="003304A2" w:rsidRPr="003304A2" w:rsidRDefault="003304A2" w:rsidP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из упрощенных иероглифов, которые предлагались на материковом Китае ещё в 1956 г., в 1986 г. были приняты и на Тайване. Однако в этом регионе тоже была своя кампания по упрощению. При этом не все знаки были заимствованы из списков, опубликованных в КНР. Некоторые из упрощенных тайваньских знаков являются собственным изобретением региона. В процентном соотношении примерно 1% иероглифов, используемых на Тайване, является вариантом локального упрощения.</w:t>
      </w:r>
    </w:p>
    <w:p w:rsidR="003304A2" w:rsidRPr="003304A2" w:rsidRDefault="003304A2" w:rsidP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формам начертания, зафиксированным в Гонконге, в этом регионе не предпринималось официальных попыток упрощения письменности, то есть используются только традиционные полные формы иероглифов, соответствующие тем, что зафиксированы в КНР, как </w:t>
      </w:r>
      <w:proofErr w:type="spellStart"/>
      <w:r w:rsidRPr="003304A2">
        <w:rPr>
          <w:rFonts w:ascii="MS Mincho" w:eastAsia="MS Mincho" w:hAnsi="MS Mincho" w:cs="MS Mincho" w:hint="eastAsia"/>
          <w:color w:val="000000"/>
          <w:sz w:val="24"/>
          <w:szCs w:val="24"/>
          <w:lang w:val="en-US"/>
        </w:rPr>
        <w:t>繁体字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ǐ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ì (традиционные иероглифы).</w:t>
      </w:r>
    </w:p>
    <w:p w:rsidR="003304A2" w:rsidRPr="003304A2" w:rsidRDefault="003304A2" w:rsidP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Сингапуре 2238 иероглифа было заимствовано из официальных упрощений КНР и, согласно содержанию локального акта, эти знаки заместили собой полные формы написания, а остальные формы так же соответствуют материковой норме </w:t>
      </w:r>
      <w:proofErr w:type="spellStart"/>
      <w:r w:rsidRPr="003304A2">
        <w:rPr>
          <w:rFonts w:ascii="MS Mincho" w:eastAsia="MS Mincho" w:hAnsi="MS Mincho" w:cs="MS Mincho" w:hint="eastAsia"/>
          <w:color w:val="000000"/>
          <w:sz w:val="24"/>
          <w:szCs w:val="24"/>
          <w:lang w:val="en-US"/>
        </w:rPr>
        <w:t>繁体字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ǐ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ì (традиционных иерогл</w:t>
      </w:r>
      <w:r w:rsidRPr="003304A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ифов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304A2" w:rsidRPr="003304A2" w:rsidRDefault="003304A2" w:rsidP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целью локальных нормативных актов в трёх рассматриваемых регионах является кодификация нормативных форм написания иероглифов. Для достижения этой цели в разных местах было выбрано разное количество иероглифов. Наборы не совпадают между собой, т</w:t>
      </w:r>
      <w:r w:rsidRPr="003304A2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ак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работа над таблицами в трёх регионах велась независимо. Количество знаков из иероглифических таблиц в регионах носит рекомендательный характер для освоения. </w:t>
      </w:r>
    </w:p>
    <w:p w:rsidR="003304A2" w:rsidRPr="003304A2" w:rsidRDefault="003304A2" w:rsidP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4A2" w:rsidRPr="003304A2" w:rsidRDefault="003304A2" w:rsidP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04A2">
        <w:rPr>
          <w:rFonts w:ascii="Times New Roman" w:eastAsia="Times New Roman" w:hAnsi="Times New Roman" w:cs="Times New Roman" w:hint="eastAsia"/>
          <w:b/>
          <w:bCs/>
          <w:color w:val="000000"/>
          <w:sz w:val="24"/>
          <w:szCs w:val="24"/>
        </w:rPr>
        <w:t>Источники</w:t>
      </w:r>
      <w:r w:rsidRPr="00330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304A2" w:rsidRPr="003304A2" w:rsidRDefault="003304A2" w:rsidP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3304A2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常用國字標準字體表</w:t>
      </w:r>
      <w:r w:rsidRPr="003304A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ngy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ò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ì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ozh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ǔ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ì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ǐ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ǎ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Таблица часто используемых китайских иероглифов стандартного написания»), 1979.</w:t>
      </w:r>
    </w:p>
    <w:p w:rsidR="003304A2" w:rsidRPr="003304A2" w:rsidRDefault="003304A2" w:rsidP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3304A2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常用字字形表</w:t>
      </w:r>
      <w:r w:rsidRPr="003304A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C</w:t>
      </w:r>
      <w:r w:rsidRPr="003304A2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h</w:t>
      </w:r>
      <w:r w:rsidRPr="003304A2">
        <w:rPr>
          <w:rFonts w:ascii="Times New Roman" w:eastAsia="SimSun" w:hAnsi="Times New Roman" w:cs="Times New Roman"/>
          <w:color w:val="000000"/>
          <w:sz w:val="24"/>
          <w:szCs w:val="24"/>
        </w:rPr>
        <w:t>á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ngy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ò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ì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ì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ǎ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/ Таблица форм часто используемых иероглифов»), 2008.</w:t>
      </w:r>
    </w:p>
    <w:p w:rsidR="003304A2" w:rsidRPr="003304A2" w:rsidRDefault="003304A2" w:rsidP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04A2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简化字总表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ǎ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nhu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ì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ǒ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ǎ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Общая таблица упрощенных иероглифов, 1976</w:t>
      </w:r>
    </w:p>
    <w:p w:rsidR="003304A2" w:rsidRPr="003304A2" w:rsidRDefault="003304A2" w:rsidP="003304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304A2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通用规范汉字表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ō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ngy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ò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ī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proofErr w:type="spellStart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nz</w:t>
      </w:r>
      <w:proofErr w:type="spellEnd"/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ì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ǎ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304A2">
        <w:rPr>
          <w:rFonts w:ascii="Times New Roman" w:eastAsia="Times New Roman" w:hAnsi="Times New Roman" w:cs="Times New Roman"/>
          <w:color w:val="000000"/>
          <w:sz w:val="24"/>
          <w:szCs w:val="24"/>
        </w:rPr>
        <w:t>/ Таблица общеупотребимых иероглифов стандартного написания»), 2013</w:t>
      </w:r>
    </w:p>
    <w:p w:rsidR="00B62411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3713A" w:rsidRPr="0093713A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3713A" w:rsidRPr="009371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A2"/>
    <w:rsid w:val="000007D1"/>
    <w:rsid w:val="000967D7"/>
    <w:rsid w:val="001119E4"/>
    <w:rsid w:val="00275BB0"/>
    <w:rsid w:val="002A6A2D"/>
    <w:rsid w:val="002C13F5"/>
    <w:rsid w:val="003304A2"/>
    <w:rsid w:val="003567BA"/>
    <w:rsid w:val="004F14BC"/>
    <w:rsid w:val="005E386D"/>
    <w:rsid w:val="006B339E"/>
    <w:rsid w:val="007B4530"/>
    <w:rsid w:val="00884E49"/>
    <w:rsid w:val="0093713A"/>
    <w:rsid w:val="00B62411"/>
    <w:rsid w:val="00CA0150"/>
    <w:rsid w:val="00DB4176"/>
    <w:rsid w:val="00DE6E76"/>
    <w:rsid w:val="00E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DD3B"/>
  <w15:docId w15:val="{447D64B7-8C8E-4423-B968-8190BBC5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BENBEN%20X546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8</TotalTime>
  <Pages>2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MAIBENBEN X546</dc:creator>
  <cp:lastModifiedBy>Anna Bakhmatova</cp:lastModifiedBy>
  <cp:revision>1</cp:revision>
  <dcterms:created xsi:type="dcterms:W3CDTF">2024-02-15T08:48:00Z</dcterms:created>
  <dcterms:modified xsi:type="dcterms:W3CDTF">2024-02-15T08:56:00Z</dcterms:modified>
</cp:coreProperties>
</file>