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2D" w:rsidRPr="002039EC" w:rsidRDefault="00CA002D" w:rsidP="00CA002D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2039EC">
        <w:rPr>
          <w:rFonts w:ascii="Times New Roman" w:hAnsi="Times New Roman" w:cs="Times New Roman"/>
          <w:b/>
          <w:bCs/>
          <w:sz w:val="24"/>
          <w:lang w:val="ru-RU"/>
        </w:rPr>
        <w:t>Интеллектуальное управление космическими программами: инновационная практика Китая в создании системы управления космическими полетами следующего поколения</w:t>
      </w:r>
    </w:p>
    <w:p w:rsidR="00CA002D" w:rsidRPr="002039EC" w:rsidRDefault="00CA002D" w:rsidP="00CA002D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2039EC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Лю</w:t>
      </w:r>
      <w:proofErr w:type="spellEnd"/>
      <w:r w:rsidRPr="002039EC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Кэвэнь</w:t>
      </w:r>
      <w:proofErr w:type="spellEnd"/>
    </w:p>
    <w:p w:rsidR="00CA002D" w:rsidRPr="002039EC" w:rsidRDefault="00CA002D" w:rsidP="00CA002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Магистр</w:t>
      </w:r>
    </w:p>
    <w:p w:rsidR="00CA002D" w:rsidRPr="002039EC" w:rsidRDefault="00CA002D" w:rsidP="00CA002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039EC"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М.В.Ломоносова, </w:t>
      </w:r>
    </w:p>
    <w:p w:rsidR="00CA002D" w:rsidRPr="002039EC" w:rsidRDefault="00CA002D" w:rsidP="00CA002D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2039EC">
        <w:rPr>
          <w:rFonts w:ascii="Times New Roman" w:hAnsi="Times New Roman" w:cs="Times New Roman"/>
          <w:i/>
          <w:iCs/>
          <w:sz w:val="24"/>
          <w:lang w:val="ru-RU"/>
        </w:rPr>
        <w:t>факультет космических исследований, Москва, Россия</w:t>
      </w:r>
    </w:p>
    <w:p w:rsidR="00CA002D" w:rsidRPr="00CA002D" w:rsidRDefault="00CA002D" w:rsidP="00CA002D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2039EC">
        <w:rPr>
          <w:rFonts w:ascii="Times New Roman" w:hAnsi="Times New Roman" w:cs="Times New Roman"/>
          <w:i/>
          <w:iCs/>
          <w:sz w:val="24"/>
          <w:lang w:val="ru-RU"/>
        </w:rPr>
        <w:t>–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2039EC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liukewen</w:t>
      </w:r>
      <w:proofErr w:type="spellEnd"/>
      <w:r w:rsidRPr="002039EC">
        <w:rPr>
          <w:rFonts w:ascii="Times New Roman" w:hAnsi="Times New Roman" w:cs="Times New Roman"/>
          <w:i/>
          <w:iCs/>
          <w:sz w:val="24"/>
          <w:lang w:val="ru-RU"/>
        </w:rPr>
        <w:t>0@</w:t>
      </w:r>
      <w:r>
        <w:rPr>
          <w:rFonts w:ascii="Times New Roman" w:hAnsi="Times New Roman" w:cs="Times New Roman"/>
          <w:i/>
          <w:iCs/>
          <w:sz w:val="24"/>
        </w:rPr>
        <w:t>rambler</w:t>
      </w:r>
      <w:r w:rsidRPr="002039EC">
        <w:rPr>
          <w:rFonts w:ascii="Times New Roman" w:hAnsi="Times New Roman" w:cs="Times New Roman"/>
          <w:i/>
          <w:iCs/>
          <w:sz w:val="24"/>
          <w:lang w:val="ru-RU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ru</w:t>
      </w:r>
      <w:proofErr w:type="spellEnd"/>
    </w:p>
    <w:p w:rsidR="00CA002D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>В 21 веке, на фоне быстрого развития глобальной космической отрасли, Китай достиг значительных успехов в области интеллектуализации управления космическими программами, особенно в создании систем управления следующего поколения.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b/>
          <w:bCs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>В основе интеллектуализации управления космическими программами в Ки</w:t>
      </w:r>
      <w:r w:rsidR="00082C32">
        <w:rPr>
          <w:rFonts w:ascii="Times New Roman" w:hAnsi="Times New Roman" w:cs="Times New Roman"/>
          <w:sz w:val="24"/>
          <w:lang w:val="ru-RU"/>
        </w:rPr>
        <w:t>тае лежит интеграция и инновации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в таких ключевых технологиях, как искусственный интеллект, большие данные и облачные вычисления, направленные на повышение эффективности и безопасности космических миссий. При</w:t>
      </w:r>
      <w:r w:rsidR="00082C32">
        <w:rPr>
          <w:rFonts w:ascii="Times New Roman" w:hAnsi="Times New Roman" w:cs="Times New Roman"/>
          <w:sz w:val="24"/>
          <w:lang w:val="ru-RU"/>
        </w:rPr>
        <w:t>менение этих технологий позволит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lang w:val="ru-RU"/>
        </w:rPr>
        <w:t>итаю осуществлять  мониторинг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космич</w:t>
      </w:r>
      <w:r>
        <w:rPr>
          <w:rFonts w:ascii="Times New Roman" w:hAnsi="Times New Roman" w:cs="Times New Roman"/>
          <w:sz w:val="24"/>
          <w:lang w:val="ru-RU"/>
        </w:rPr>
        <w:t>еских аппаратов, прогнозировать неисправности, поддерживать принятие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решений</w:t>
      </w:r>
      <w:r>
        <w:rPr>
          <w:rFonts w:ascii="Times New Roman" w:hAnsi="Times New Roman" w:cs="Times New Roman"/>
          <w:sz w:val="24"/>
          <w:lang w:val="ru-RU"/>
        </w:rPr>
        <w:t>, а также оптимизировать распределение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ресурсов, значительно повышая уровень интеллектуализации систем управления космосом.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 xml:space="preserve">Китай применяет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многоаспектную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стратегию в практике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интеллектуализированного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управления к</w:t>
      </w:r>
      <w:r>
        <w:rPr>
          <w:rFonts w:ascii="Times New Roman" w:hAnsi="Times New Roman" w:cs="Times New Roman"/>
          <w:sz w:val="24"/>
          <w:lang w:val="ru-RU"/>
        </w:rPr>
        <w:t>осмическими программами. Она включает: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укрепление сотрудничества между научными институтами и предприятиями для стимулирования технологических инноваций и трансформации результатов; создание открытой инновационной экосистемы, способствующей межотраслевому и меж</w:t>
      </w:r>
      <w:r>
        <w:rPr>
          <w:rFonts w:ascii="Times New Roman" w:hAnsi="Times New Roman" w:cs="Times New Roman"/>
          <w:sz w:val="24"/>
          <w:lang w:val="ru-RU"/>
        </w:rPr>
        <w:t>ведомственному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техно</w:t>
      </w:r>
      <w:r>
        <w:rPr>
          <w:rFonts w:ascii="Times New Roman" w:hAnsi="Times New Roman" w:cs="Times New Roman"/>
          <w:sz w:val="24"/>
          <w:lang w:val="ru-RU"/>
        </w:rPr>
        <w:t xml:space="preserve">логическому объединению разных структур; 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расширение международного сотрудничества, обмена данными космических миссий и участие в глобальном управлении космосом.</w:t>
      </w:r>
    </w:p>
    <w:p w:rsidR="00CA002D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Сегодня о</w:t>
      </w:r>
      <w:r w:rsidRPr="002039EC">
        <w:rPr>
          <w:rFonts w:ascii="Times New Roman" w:hAnsi="Times New Roman" w:cs="Times New Roman"/>
          <w:sz w:val="24"/>
          <w:lang w:val="ru-RU"/>
        </w:rPr>
        <w:t>сновными вызовами являются высокая стоимость технологических инноваций и их применения, сложность обеспечения безопасности данных и защиты конфиденциальности, а также политические и правовые ограничения в рамках международного сотрудничест</w:t>
      </w:r>
      <w:r w:rsidR="0017227D">
        <w:rPr>
          <w:rFonts w:ascii="Times New Roman" w:hAnsi="Times New Roman" w:cs="Times New Roman"/>
          <w:sz w:val="24"/>
          <w:lang w:val="ru-RU"/>
        </w:rPr>
        <w:t>ва</w:t>
      </w:r>
      <w:proofErr w:type="gramStart"/>
      <w:r w:rsidR="0017227D">
        <w:rPr>
          <w:rFonts w:ascii="Times New Roman" w:hAnsi="Times New Roman" w:cs="Times New Roman"/>
          <w:sz w:val="24"/>
          <w:lang w:val="ru-RU"/>
        </w:rPr>
        <w:t>.</w:t>
      </w:r>
      <w:proofErr w:type="gramEnd"/>
      <w:r w:rsidR="00082C32">
        <w:rPr>
          <w:rFonts w:ascii="Times New Roman" w:hAnsi="Times New Roman" w:cs="Times New Roman"/>
          <w:sz w:val="24"/>
          <w:lang w:val="ru-RU"/>
        </w:rPr>
        <w:t xml:space="preserve"> Поэтому</w:t>
      </w:r>
      <w:r w:rsidR="0017227D">
        <w:rPr>
          <w:rFonts w:ascii="Times New Roman" w:hAnsi="Times New Roman" w:cs="Times New Roman"/>
          <w:sz w:val="24"/>
          <w:lang w:val="ru-RU"/>
        </w:rPr>
        <w:t xml:space="preserve"> Китай разработал 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r w:rsidR="0017227D">
        <w:rPr>
          <w:rFonts w:ascii="Times New Roman" w:hAnsi="Times New Roman" w:cs="Times New Roman"/>
          <w:sz w:val="24"/>
          <w:lang w:val="ru-RU"/>
        </w:rPr>
        <w:t>ряд эффективных стратегий, направленных на смягчение этих вызовов</w:t>
      </w:r>
      <w:r w:rsidRPr="002039EC">
        <w:rPr>
          <w:rFonts w:ascii="Times New Roman" w:hAnsi="Times New Roman" w:cs="Times New Roman"/>
          <w:sz w:val="24"/>
          <w:lang w:val="ru-RU"/>
        </w:rPr>
        <w:t>. Э</w:t>
      </w:r>
      <w:r w:rsidR="0017227D">
        <w:rPr>
          <w:rFonts w:ascii="Times New Roman" w:hAnsi="Times New Roman" w:cs="Times New Roman"/>
          <w:sz w:val="24"/>
          <w:lang w:val="ru-RU"/>
        </w:rPr>
        <w:t>ти стратегии включают: разработку технологий безопасности данных;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улучшение разра</w:t>
      </w:r>
      <w:r w:rsidR="0017227D">
        <w:rPr>
          <w:rFonts w:ascii="Times New Roman" w:hAnsi="Times New Roman" w:cs="Times New Roman"/>
          <w:sz w:val="24"/>
          <w:lang w:val="ru-RU"/>
        </w:rPr>
        <w:t>ботки и тестирования алгоритмов;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усиление инт</w:t>
      </w:r>
      <w:r w:rsidR="0017227D">
        <w:rPr>
          <w:rFonts w:ascii="Times New Roman" w:hAnsi="Times New Roman" w:cs="Times New Roman"/>
          <w:sz w:val="24"/>
          <w:lang w:val="ru-RU"/>
        </w:rPr>
        <w:t>еграции систем и стандартизации;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оптимизацию организационной структу</w:t>
      </w:r>
      <w:r w:rsidR="0017227D">
        <w:rPr>
          <w:rFonts w:ascii="Times New Roman" w:hAnsi="Times New Roman" w:cs="Times New Roman"/>
          <w:sz w:val="24"/>
          <w:lang w:val="ru-RU"/>
        </w:rPr>
        <w:t>ры и управленческих процессов;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 увеличение вложений в подготовку кадров и технологический импорт, а также расширение международного обмена и сотрудничества. Эти усилия не только помогают преодолеть текущие вызовы, но и создают прочную основу для непрерывных инноваций и развития управления космическими программами в Китае.</w:t>
      </w:r>
    </w:p>
    <w:p w:rsidR="00082C32" w:rsidRDefault="0017227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Перечисленные инновационные практик</w:t>
      </w:r>
      <w:r w:rsidR="00082C32"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CA002D" w:rsidRPr="002039EC">
        <w:rPr>
          <w:rFonts w:ascii="Times New Roman" w:hAnsi="Times New Roman" w:cs="Times New Roman"/>
          <w:sz w:val="24"/>
          <w:lang w:val="ru-RU"/>
        </w:rPr>
        <w:t xml:space="preserve">не только отражают прогрессивность концепций управления космическими программами в Китае, но также демонстрируют решимость Китая </w:t>
      </w:r>
      <w:r w:rsidR="00082C32">
        <w:rPr>
          <w:rFonts w:ascii="Times New Roman" w:hAnsi="Times New Roman" w:cs="Times New Roman"/>
          <w:sz w:val="24"/>
          <w:lang w:val="ru-RU"/>
        </w:rPr>
        <w:t xml:space="preserve"> и дальше двигаться по</w:t>
      </w:r>
      <w:r w:rsidR="00CA002D" w:rsidRPr="002039EC">
        <w:rPr>
          <w:rFonts w:ascii="Times New Roman" w:hAnsi="Times New Roman" w:cs="Times New Roman"/>
          <w:sz w:val="24"/>
          <w:lang w:val="ru-RU"/>
        </w:rPr>
        <w:t xml:space="preserve"> пути к самостоятельным инновациям в</w:t>
      </w:r>
      <w:r w:rsidR="00082C32">
        <w:rPr>
          <w:rFonts w:ascii="Times New Roman" w:hAnsi="Times New Roman" w:cs="Times New Roman"/>
          <w:sz w:val="24"/>
          <w:lang w:val="ru-RU"/>
        </w:rPr>
        <w:t xml:space="preserve"> области  космических технологий</w:t>
      </w:r>
      <w:r w:rsidR="00CA002D" w:rsidRPr="002039EC">
        <w:rPr>
          <w:rFonts w:ascii="Times New Roman" w:hAnsi="Times New Roman" w:cs="Times New Roman"/>
          <w:sz w:val="24"/>
          <w:lang w:val="ru-RU"/>
        </w:rPr>
        <w:t>.</w:t>
      </w:r>
      <w:r w:rsidR="00082C32">
        <w:rPr>
          <w:rFonts w:ascii="Times New Roman" w:hAnsi="Times New Roman" w:cs="Times New Roman"/>
          <w:sz w:val="24"/>
          <w:lang w:val="ru-RU"/>
        </w:rPr>
        <w:t xml:space="preserve"> </w:t>
      </w:r>
      <w:r w:rsidR="00082C32" w:rsidRPr="002039EC">
        <w:rPr>
          <w:rFonts w:ascii="Times New Roman" w:hAnsi="Times New Roman" w:cs="Times New Roman"/>
          <w:sz w:val="24"/>
          <w:lang w:val="ru-RU"/>
        </w:rPr>
        <w:t xml:space="preserve">Благодаря непрерывным технологическим инновациям и оптимизации моделей управления, Китай постепенно формирует более интеллектуальную, эффективную и открытую систему управления космическими </w:t>
      </w:r>
      <w:r w:rsidR="00082C32" w:rsidRPr="002039EC">
        <w:rPr>
          <w:rFonts w:ascii="Times New Roman" w:hAnsi="Times New Roman" w:cs="Times New Roman"/>
          <w:sz w:val="24"/>
          <w:lang w:val="ru-RU"/>
        </w:rPr>
        <w:lastRenderedPageBreak/>
        <w:t xml:space="preserve">программами, закладывая прочную основу для будущих </w:t>
      </w:r>
      <w:r w:rsidR="00082C32">
        <w:rPr>
          <w:rFonts w:ascii="Times New Roman" w:hAnsi="Times New Roman" w:cs="Times New Roman"/>
          <w:sz w:val="24"/>
          <w:lang w:val="ru-RU"/>
        </w:rPr>
        <w:t xml:space="preserve"> научных </w:t>
      </w:r>
      <w:r w:rsidR="00082C32" w:rsidRPr="002039EC">
        <w:rPr>
          <w:rFonts w:ascii="Times New Roman" w:hAnsi="Times New Roman" w:cs="Times New Roman"/>
          <w:sz w:val="24"/>
          <w:lang w:val="ru-RU"/>
        </w:rPr>
        <w:t>исследований и</w:t>
      </w:r>
      <w:r w:rsidR="00082C32">
        <w:rPr>
          <w:rFonts w:ascii="Times New Roman" w:hAnsi="Times New Roman" w:cs="Times New Roman"/>
          <w:sz w:val="24"/>
          <w:lang w:val="ru-RU"/>
        </w:rPr>
        <w:t xml:space="preserve"> практического применения результатов космической деятельности. </w:t>
      </w:r>
      <w:r>
        <w:rPr>
          <w:rFonts w:ascii="Times New Roman" w:hAnsi="Times New Roman" w:cs="Times New Roman"/>
          <w:sz w:val="24"/>
          <w:lang w:val="ru-RU"/>
        </w:rPr>
        <w:t xml:space="preserve">Кроме того, </w:t>
      </w:r>
      <w:r w:rsidR="00082C32">
        <w:rPr>
          <w:rFonts w:ascii="Times New Roman" w:hAnsi="Times New Roman" w:cs="Times New Roman"/>
          <w:sz w:val="24"/>
          <w:lang w:val="ru-RU"/>
        </w:rPr>
        <w:t xml:space="preserve"> использование этих технологий  могут иметь большое значение для будущего всей глобальной космической индустрии.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b/>
          <w:bCs/>
          <w:sz w:val="24"/>
          <w:lang w:val="ru-RU"/>
        </w:rPr>
      </w:pPr>
      <w:r w:rsidRPr="002039EC">
        <w:rPr>
          <w:rFonts w:ascii="Times New Roman" w:hAnsi="Times New Roman" w:cs="Times New Roman"/>
          <w:b/>
          <w:bCs/>
          <w:sz w:val="24"/>
          <w:lang w:val="ru-RU"/>
        </w:rPr>
        <w:t>Список литературы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 xml:space="preserve">Ван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Цзин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Сяо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Сю, "Обзор и перспективы исследований по интеллектуальным тепловым системам космических аппаратов", </w:t>
      </w:r>
      <w:r>
        <w:rPr>
          <w:rFonts w:ascii="Times New Roman" w:hAnsi="Times New Roman" w:cs="Times New Roman"/>
          <w:sz w:val="24"/>
        </w:rPr>
        <w:t>V</w:t>
      </w:r>
      <w:r w:rsidRPr="002039EC">
        <w:rPr>
          <w:rFonts w:ascii="Times New Roman" w:hAnsi="Times New Roman" w:cs="Times New Roman"/>
          <w:sz w:val="24"/>
          <w:lang w:val="ru-RU"/>
        </w:rPr>
        <w:t>444.3, 2017.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 xml:space="preserve">Ван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Сяолу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Чжан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Синчэ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"Исследование и практика создания практической платформы и развития инновационного предпринимательства в аэрокосмической промышленности: на примере Управления аэрокосмической промышленности в Чжэнчжоу", </w:t>
      </w:r>
      <w:r>
        <w:rPr>
          <w:rFonts w:ascii="Times New Roman" w:hAnsi="Times New Roman" w:cs="Times New Roman"/>
          <w:sz w:val="24"/>
        </w:rPr>
        <w:t>G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642; </w:t>
      </w:r>
      <w:r>
        <w:rPr>
          <w:rFonts w:ascii="Times New Roman" w:hAnsi="Times New Roman" w:cs="Times New Roman"/>
          <w:sz w:val="24"/>
        </w:rPr>
        <w:t>F</w:t>
      </w:r>
      <w:r w:rsidRPr="002039EC">
        <w:rPr>
          <w:rFonts w:ascii="Times New Roman" w:hAnsi="Times New Roman" w:cs="Times New Roman"/>
          <w:sz w:val="24"/>
          <w:lang w:val="ru-RU"/>
        </w:rPr>
        <w:t>407.5-4, 2023.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Ду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Пэн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Ван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Фэй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>, "Первоначальное исследование примене</w:t>
      </w:r>
      <w:bookmarkStart w:id="0" w:name="_GoBack"/>
      <w:bookmarkEnd w:id="0"/>
      <w:r w:rsidRPr="002039EC">
        <w:rPr>
          <w:rFonts w:ascii="Times New Roman" w:hAnsi="Times New Roman" w:cs="Times New Roman"/>
          <w:sz w:val="24"/>
          <w:lang w:val="ru-RU"/>
        </w:rPr>
        <w:t xml:space="preserve">ния технологии искусственного интеллекта в области управления качеством в космической отрасли", </w:t>
      </w:r>
      <w:r>
        <w:rPr>
          <w:rFonts w:ascii="Times New Roman" w:hAnsi="Times New Roman" w:cs="Times New Roman"/>
          <w:sz w:val="24"/>
        </w:rPr>
        <w:t>V</w:t>
      </w:r>
      <w:r w:rsidRPr="002039EC">
        <w:rPr>
          <w:rFonts w:ascii="Times New Roman" w:hAnsi="Times New Roman" w:cs="Times New Roman"/>
          <w:sz w:val="24"/>
          <w:lang w:val="ru-RU"/>
        </w:rPr>
        <w:t>468, 2021.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 xml:space="preserve">Дж. Ф.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Спитцер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Ли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Инцзе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>, "Обзор применения искусственного интеллекта в управлении системой космической станции", 1991.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Шэньян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Ван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Чжэн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>, "Исследование и выводы о текущем состоянии управления данными в пилотируемых космических проектах", том 44, 2023.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r w:rsidRPr="002039EC">
        <w:rPr>
          <w:rFonts w:ascii="Times New Roman" w:hAnsi="Times New Roman" w:cs="Times New Roman"/>
          <w:sz w:val="24"/>
          <w:lang w:val="ru-RU"/>
        </w:rPr>
        <w:t xml:space="preserve">Сунь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Вэй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"Оценка эффективности интеллектуальной городской системы управления космическим центром", </w:t>
      </w:r>
      <w:r>
        <w:rPr>
          <w:rFonts w:ascii="Times New Roman" w:hAnsi="Times New Roman" w:cs="Times New Roman"/>
          <w:sz w:val="24"/>
        </w:rPr>
        <w:t>E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25; </w:t>
      </w:r>
      <w:r>
        <w:rPr>
          <w:rFonts w:ascii="Times New Roman" w:hAnsi="Times New Roman" w:cs="Times New Roman"/>
          <w:sz w:val="24"/>
        </w:rPr>
        <w:t>D</w:t>
      </w:r>
      <w:r w:rsidRPr="002039EC">
        <w:rPr>
          <w:rFonts w:ascii="Times New Roman" w:hAnsi="Times New Roman" w:cs="Times New Roman"/>
          <w:sz w:val="24"/>
          <w:lang w:val="ru-RU"/>
        </w:rPr>
        <w:t>630, 2015.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Чжай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Лей,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Йицзя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"Модель управления разработкой космических моделей в цифровом формате", </w:t>
      </w:r>
      <w:r>
        <w:rPr>
          <w:rFonts w:ascii="Times New Roman" w:hAnsi="Times New Roman" w:cs="Times New Roman"/>
          <w:sz w:val="24"/>
        </w:rPr>
        <w:t>F</w:t>
      </w:r>
      <w:r w:rsidRPr="002039EC">
        <w:rPr>
          <w:rFonts w:ascii="Times New Roman" w:hAnsi="Times New Roman" w:cs="Times New Roman"/>
          <w:sz w:val="24"/>
          <w:lang w:val="ru-RU"/>
        </w:rPr>
        <w:t xml:space="preserve">426.5; </w:t>
      </w:r>
      <w:r>
        <w:rPr>
          <w:rFonts w:ascii="Times New Roman" w:hAnsi="Times New Roman" w:cs="Times New Roman"/>
          <w:sz w:val="24"/>
        </w:rPr>
        <w:t>F</w:t>
      </w:r>
      <w:r w:rsidRPr="002039EC">
        <w:rPr>
          <w:rFonts w:ascii="Times New Roman" w:hAnsi="Times New Roman" w:cs="Times New Roman"/>
          <w:sz w:val="24"/>
          <w:lang w:val="ru-RU"/>
        </w:rPr>
        <w:t>49, 2023.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Чжан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Хун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Сюэ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039EC">
        <w:rPr>
          <w:rFonts w:ascii="Times New Roman" w:hAnsi="Times New Roman" w:cs="Times New Roman"/>
          <w:sz w:val="24"/>
          <w:lang w:val="ru-RU"/>
        </w:rPr>
        <w:t>Цзя</w:t>
      </w:r>
      <w:proofErr w:type="spellEnd"/>
      <w:r w:rsidRPr="002039EC">
        <w:rPr>
          <w:rFonts w:ascii="Times New Roman" w:hAnsi="Times New Roman" w:cs="Times New Roman"/>
          <w:sz w:val="24"/>
          <w:lang w:val="ru-RU"/>
        </w:rPr>
        <w:t xml:space="preserve">, "Анализ модели управления распределением ресурсов космической системы управления и контроля в будущем", </w:t>
      </w:r>
      <w:r>
        <w:rPr>
          <w:rFonts w:ascii="Times New Roman" w:hAnsi="Times New Roman" w:cs="Times New Roman"/>
          <w:sz w:val="24"/>
        </w:rPr>
        <w:t>V</w:t>
      </w:r>
      <w:r w:rsidRPr="002039EC">
        <w:rPr>
          <w:rFonts w:ascii="Times New Roman" w:hAnsi="Times New Roman" w:cs="Times New Roman"/>
          <w:sz w:val="24"/>
          <w:lang w:val="ru-RU"/>
        </w:rPr>
        <w:t>556, 2023.</w:t>
      </w:r>
    </w:p>
    <w:p w:rsidR="00CA002D" w:rsidRPr="002039EC" w:rsidRDefault="00CA002D" w:rsidP="00CA002D">
      <w:pPr>
        <w:spacing w:beforeLines="70"/>
        <w:rPr>
          <w:rFonts w:ascii="Times New Roman" w:hAnsi="Times New Roman" w:cs="Times New Roman"/>
          <w:sz w:val="24"/>
          <w:lang w:val="ru-RU"/>
        </w:rPr>
      </w:pPr>
    </w:p>
    <w:p w:rsidR="0028564B" w:rsidRPr="00CA002D" w:rsidRDefault="0028564B">
      <w:pPr>
        <w:rPr>
          <w:lang w:val="ru-RU"/>
        </w:rPr>
      </w:pPr>
    </w:p>
    <w:sectPr w:rsidR="0028564B" w:rsidRPr="00CA002D" w:rsidSect="001D7C0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2D8D"/>
    <w:rsid w:val="00082C32"/>
    <w:rsid w:val="0017227D"/>
    <w:rsid w:val="0028564B"/>
    <w:rsid w:val="00692D8D"/>
    <w:rsid w:val="00CA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2D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2024-02-26T11:01:00Z</dcterms:created>
  <dcterms:modified xsi:type="dcterms:W3CDTF">2024-02-26T11:27:00Z</dcterms:modified>
</cp:coreProperties>
</file>