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9304" w14:textId="183974F7" w:rsidR="00B62411" w:rsidRDefault="00AC2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Развитие </w:t>
      </w:r>
      <w:r w:rsidR="00451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японской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концепции «Свободного и открытого Индо-Тихоокеанского региона</w:t>
      </w:r>
      <w:r w:rsidR="001119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51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период администрации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F2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Кисид</w:t>
      </w:r>
      <w:r w:rsidR="00451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="009F2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Фумио</w:t>
      </w:r>
    </w:p>
    <w:p w14:paraId="7A4ECD8D" w14:textId="58AF590C" w:rsidR="00B62411" w:rsidRDefault="00AC2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Торхов Иван Олегович</w:t>
      </w:r>
    </w:p>
    <w:p w14:paraId="72109002" w14:textId="1F5B95D7" w:rsidR="00A63B2E" w:rsidRDefault="00A63B2E" w:rsidP="00A63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4 курс бакалавриата </w:t>
      </w:r>
    </w:p>
    <w:p w14:paraId="007188B4" w14:textId="77777777" w:rsidR="00A63B2E" w:rsidRDefault="00A63B2E" w:rsidP="00A63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37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Уральский федеральный университет имени первого Президента России Б. Н. Ельцина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14:paraId="1E960B21" w14:textId="77777777" w:rsidR="00A63B2E" w:rsidRDefault="00A63B2E" w:rsidP="00A63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Уральский гуманитарный институт, Екатеринбург, Россия</w:t>
      </w:r>
    </w:p>
    <w:p w14:paraId="7D35AB21" w14:textId="77777777" w:rsidR="00A63B2E" w:rsidRPr="008E7ED1" w:rsidRDefault="00A63B2E" w:rsidP="00A63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7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8E7E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F237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8E7E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ivantorchov</w:t>
      </w:r>
      <w:proofErr w:type="spellEnd"/>
      <w:r w:rsidRPr="008E7ED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8@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gmail</w:t>
      </w:r>
      <w:proofErr w:type="spellEnd"/>
      <w:r w:rsidRPr="008E7ED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com</w:t>
      </w:r>
    </w:p>
    <w:p w14:paraId="580E6E2F" w14:textId="1599066A" w:rsidR="00FB4994" w:rsidRDefault="00FB4994" w:rsidP="00FB4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Пандемия 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Covid-19 и </w:t>
      </w:r>
      <w:r w:rsidR="00B8687A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её негативные экономические последствия</w:t>
      </w:r>
      <w:r w:rsidR="0083476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, а также геополитические изменения последних лет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AA28F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сформировали </w:t>
      </w:r>
      <w:r w:rsidR="0083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</w:t>
      </w:r>
      <w:r w:rsidR="00AA2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новых </w:t>
      </w:r>
      <w:r w:rsidR="00834763">
        <w:rPr>
          <w:rFonts w:ascii="Times New Roman" w:eastAsia="Times New Roman" w:hAnsi="Times New Roman" w:cs="Times New Roman"/>
          <w:color w:val="000000"/>
          <w:sz w:val="24"/>
          <w:szCs w:val="24"/>
        </w:rPr>
        <w:t>угроз международной и региональной безопасности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вынудил</w:t>
      </w:r>
      <w:r w:rsidR="0083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правительство премьер-министра Японии Кисиды Фумио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пересмотрет</w:t>
      </w:r>
      <w:r w:rsidR="00834763">
        <w:rPr>
          <w:rFonts w:ascii="Times New Roman" w:eastAsia="Times New Roman" w:hAnsi="Times New Roman" w:cs="Times New Roman"/>
          <w:color w:val="000000"/>
          <w:sz w:val="24"/>
          <w:szCs w:val="24"/>
        </w:rPr>
        <w:t>ь принятую в 201</w:t>
      </w:r>
      <w:r w:rsidR="007754D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3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концепцию «Свободного и открытого Индо-Тихоокеанского региона», лежащую в основе внешнеполитического курса </w:t>
      </w:r>
      <w:r w:rsidR="00B8687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</w:t>
      </w:r>
      <w:r w:rsidR="00834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последние годы. </w:t>
      </w:r>
      <w:r w:rsidR="00B84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факторы с учётом </w:t>
      </w:r>
      <w:r w:rsidR="006B7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трансформации национальных интересов России на Дальнем </w:t>
      </w:r>
      <w:r w:rsidR="00E2116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6B7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стоке </w:t>
      </w:r>
      <w:r w:rsidR="007A3704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актуализирует</w:t>
      </w:r>
      <w:r w:rsidR="000C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 комплексного анализа корректировок в японской концепции </w:t>
      </w:r>
      <w:r w:rsidR="00D76E51">
        <w:rPr>
          <w:rFonts w:ascii="Times New Roman" w:eastAsia="Times New Roman" w:hAnsi="Times New Roman" w:cs="Times New Roman"/>
          <w:color w:val="000000"/>
          <w:sz w:val="24"/>
          <w:szCs w:val="24"/>
        </w:rPr>
        <w:t>Индо-Тихоокеанского региона (</w:t>
      </w:r>
      <w:r w:rsidR="000C1F4B">
        <w:rPr>
          <w:rFonts w:ascii="Times New Roman" w:eastAsia="Times New Roman" w:hAnsi="Times New Roman" w:cs="Times New Roman"/>
          <w:color w:val="000000"/>
          <w:sz w:val="24"/>
          <w:szCs w:val="24"/>
        </w:rPr>
        <w:t>ИТР</w:t>
      </w:r>
      <w:r w:rsidR="00D76E5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D0436">
        <w:rPr>
          <w:rFonts w:ascii="Times New Roman" w:eastAsia="Times New Roman" w:hAnsi="Times New Roman" w:cs="Times New Roman"/>
          <w:color w:val="000000"/>
          <w:sz w:val="24"/>
          <w:szCs w:val="24"/>
        </w:rPr>
        <w:t>, попыткой которого и является данное исследование.</w:t>
      </w:r>
      <w:r w:rsidR="006B7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0436">
        <w:rPr>
          <w:rFonts w:ascii="Times New Roman" w:eastAsia="Times New Roman" w:hAnsi="Times New Roman" w:cs="Times New Roman"/>
          <w:color w:val="000000"/>
          <w:sz w:val="24"/>
          <w:szCs w:val="24"/>
        </w:rPr>
        <w:t>Его эмпирической базой стали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официальны</w:t>
      </w:r>
      <w:r w:rsidR="002E1A0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документ</w:t>
      </w:r>
      <w:r w:rsidR="002E1A0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и материал</w:t>
      </w:r>
      <w:r w:rsidR="002E1A0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, представленны</w:t>
      </w:r>
      <w:r w:rsidR="006277E6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на сайте Министерства иностранных дел </w:t>
      </w:r>
      <w:r w:rsidR="002E1A0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и других министерств</w:t>
      </w:r>
      <w:r w:rsidR="00AA28FF" w:rsidRPr="00AA28F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AA28F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Японии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. </w:t>
      </w:r>
    </w:p>
    <w:p w14:paraId="2DE82E45" w14:textId="30A737E9" w:rsidR="00261012" w:rsidRDefault="00A311CF" w:rsidP="00ED66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ИТР</w:t>
      </w:r>
      <w:r w:rsidR="00887F4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впервые </w:t>
      </w:r>
      <w:r w:rsidR="000635AB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обозначился</w:t>
      </w:r>
      <w:r w:rsidR="006503E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в качестве приоритета</w:t>
      </w:r>
      <w:r w:rsidR="00887F4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во внешней политике Японии при первом сроке Абэ Синдзо на посту премьер-министра в 2007 г. </w:t>
      </w:r>
      <w:r w:rsidR="00EA7A0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Однако полноценная Индо-Тихоокеанская стратегия был</w:t>
      </w:r>
      <w:r w:rsidR="00A21A5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а оформлена лишь в 2017 г., в</w:t>
      </w:r>
      <w:r w:rsidR="002C0D2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8A00AD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Голубой книге</w:t>
      </w:r>
      <w:r w:rsidR="00ED6646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A21A5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того года</w:t>
      </w:r>
      <w:r w:rsidR="00EA7A0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8A00AD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была </w:t>
      </w:r>
      <w:r w:rsidR="00A21A5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опубликована</w:t>
      </w:r>
      <w:r w:rsidR="00ED6646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концепция «Свободного и открытого Инд</w:t>
      </w:r>
      <w:r w:rsidR="00A21A5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о-Тихоокеанского региона»</w:t>
      </w:r>
      <w:r w:rsidR="002C0D2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Тогда Токио выдвинул три пункта, к исполнению которых Япония будет стремиться в ИТР. Первый пункт</w:t>
      </w:r>
      <w:r w:rsidR="002A374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был посвящен</w:t>
      </w:r>
      <w:r w:rsidR="00C01554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распространению «универсальных ценностей», а именно демократии, принципа верховенства права</w:t>
      </w:r>
      <w:r w:rsidR="0008660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и </w:t>
      </w:r>
      <w:proofErr w:type="gramStart"/>
      <w:r w:rsidR="0008660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т.д.</w:t>
      </w:r>
      <w:proofErr w:type="gramEnd"/>
      <w:r w:rsidR="0008660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FD390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Второй пункт заключался в </w:t>
      </w:r>
      <w:r w:rsidR="007A5D7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стремлении Японии к достижению экономического развития и процветания ИТР.</w:t>
      </w:r>
      <w:r w:rsidR="000D5B8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8670D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Для этого Токио инвестировал в различные инфраструктурные проекты</w:t>
      </w:r>
      <w:r w:rsidR="000851AA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и организовывал различные</w:t>
      </w:r>
      <w:r w:rsidR="008B3D4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образовательные программы, курсы повышения квалиф</w:t>
      </w:r>
      <w:r w:rsidR="00712ED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икации и</w:t>
      </w:r>
      <w:r w:rsidR="003904A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культурные мероприятия. Основная цель Япония </w:t>
      </w:r>
      <w:r w:rsidR="006B190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–</w:t>
      </w:r>
      <w:r w:rsidR="003904A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6B190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повышение уровня «связанности», как </w:t>
      </w:r>
      <w:r w:rsidR="0044190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физическо</w:t>
      </w:r>
      <w:r w:rsidR="00BB55D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й посредством улучшения логистических возможностей региона, так и «связанности» между людьми</w:t>
      </w:r>
      <w:r w:rsidR="004973DB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посредством образовательных программ. Третий пункт </w:t>
      </w:r>
      <w:r w:rsidR="005B033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заключа</w:t>
      </w:r>
      <w:r w:rsidR="005D350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лся</w:t>
      </w:r>
      <w:r w:rsidR="005B033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в стремлении</w:t>
      </w:r>
      <w:r w:rsidR="008B5DB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5E074D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к обеспечению</w:t>
      </w:r>
      <w:r w:rsidR="006165D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AA28F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региональной безопасности в контексте новых</w:t>
      </w:r>
      <w:r w:rsidR="006165D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угроз, прежде всего нетрадиционных, например морского пиратс</w:t>
      </w:r>
      <w:r w:rsidR="005E074D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тв</w:t>
      </w:r>
      <w:r w:rsidR="006165D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а</w:t>
      </w:r>
      <w:r w:rsidR="0054154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54154F">
        <w:rPr>
          <w:rFonts w:ascii="Times New Roman" w:hAnsi="Times New Roman" w:cs="Times New Roman" w:hint="eastAsia"/>
          <w:color w:val="000000"/>
          <w:sz w:val="24"/>
          <w:szCs w:val="24"/>
          <w:lang w:eastAsia="ja-JP"/>
        </w:rPr>
        <w:t>[</w:t>
      </w:r>
      <w:r w:rsidR="0054154F" w:rsidRPr="0054154F">
        <w:rPr>
          <w:rFonts w:ascii="MS Mincho" w:eastAsia="MS Mincho" w:hAnsi="MS Mincho" w:cs="MS Mincho" w:hint="eastAsia"/>
          <w:color w:val="000000"/>
          <w:lang w:eastAsia="ja-JP"/>
        </w:rPr>
        <w:t>外交青書2017特集：自由で開かれたインド太平洋戦略</w:t>
      </w:r>
      <w:r w:rsidR="0054154F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]</w:t>
      </w:r>
      <w:r w:rsidR="006165D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. </w:t>
      </w:r>
    </w:p>
    <w:p w14:paraId="0742E8D8" w14:textId="3CEA5700" w:rsidR="005E074D" w:rsidRDefault="00EE6A36" w:rsidP="00261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Однако</w:t>
      </w:r>
      <w:r w:rsidR="00D853E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при кабинете Фумио Кисиды </w:t>
      </w:r>
      <w:r w:rsidR="00F75B0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наметились изменения во внешнеполитическом курсе. </w:t>
      </w:r>
      <w:r w:rsidR="0016604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Япония </w:t>
      </w:r>
      <w:r w:rsidR="0056528A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стала</w:t>
      </w:r>
      <w:r w:rsidR="0016604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более широко</w:t>
      </w:r>
      <w:r w:rsidR="00E5364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трактовать </w:t>
      </w:r>
      <w:r w:rsidR="00B74E3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понятие «национальной безопасности», включив в него более широкий списо</w:t>
      </w:r>
      <w:r w:rsidR="00CB034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к угроз, способных влиять на </w:t>
      </w:r>
      <w:r w:rsidR="005B1A0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стабильность страны. Это нашло отражение в различных японских документах, включая</w:t>
      </w:r>
      <w:r w:rsidR="009F1AE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концепцию «Свободного и открытого Индо-Тихоокеанского региона»</w:t>
      </w:r>
      <w:r w:rsidR="009B616A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[</w:t>
      </w:r>
      <w:r w:rsidR="009B616A" w:rsidRPr="004E271A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Новая реальность Индо-Тихоокеанского простран</w:t>
      </w:r>
      <w:r w:rsidR="000F4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ства, 2023, </w:t>
      </w:r>
      <w:r w:rsidR="00A66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</w:t>
      </w:r>
      <w:proofErr w:type="gramStart"/>
      <w:r w:rsidR="00A6605E">
        <w:rPr>
          <w:rFonts w:ascii="Times New Roman" w:eastAsia="Times New Roman" w:hAnsi="Times New Roman" w:cs="Times New Roman"/>
          <w:color w:val="000000"/>
          <w:sz w:val="24"/>
          <w:szCs w:val="24"/>
        </w:rPr>
        <w:t>78-79</w:t>
      </w:r>
      <w:proofErr w:type="gramEnd"/>
      <w:r w:rsidR="00EA589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]</w:t>
      </w:r>
      <w:r w:rsidR="009F1AE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.</w:t>
      </w:r>
    </w:p>
    <w:p w14:paraId="776966D4" w14:textId="67905D13" w:rsidR="00240F8E" w:rsidRDefault="00240F8E" w:rsidP="00261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В </w:t>
      </w:r>
      <w:r w:rsidR="00C9321B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своей речи, произнесённой</w:t>
      </w:r>
      <w:r w:rsidR="006D136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в марте 2023 г. в Нью-Дели в Индийском </w:t>
      </w:r>
      <w:r w:rsidR="0001293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совете по международным делам, Кисида выделил следующие </w:t>
      </w:r>
      <w:r w:rsidR="00FB49B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факторы, приведшие к таким изменениям.</w:t>
      </w:r>
      <w:r w:rsidR="00E173D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Во-первых, подъем новых</w:t>
      </w:r>
      <w:r w:rsidR="007D731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центров силы в лице Глобального Юга привёл к </w:t>
      </w:r>
      <w:r w:rsidR="002D316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неопределенности в системе международных отношений</w:t>
      </w:r>
      <w:r w:rsidR="001D5FAB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. Во</w:t>
      </w:r>
      <w:r w:rsidR="001D5FAB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-</w:t>
      </w:r>
      <w:r w:rsidR="001D5FAB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вторых</w:t>
      </w:r>
      <w:r w:rsidR="001D5FAB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, </w:t>
      </w:r>
      <w:r w:rsidR="001A66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специальная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66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военная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66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операция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,</w:t>
      </w:r>
      <w:r w:rsidR="00063EEF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063EE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проводимая</w:t>
      </w:r>
      <w:r w:rsidR="00063EEF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66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Россией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,</w:t>
      </w:r>
      <w:r w:rsidR="00063EEF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FC710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вынудила</w:t>
      </w:r>
      <w:r w:rsidR="00B80404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японское руководство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66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пересмотреть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66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взгляд</w:t>
      </w:r>
      <w:r w:rsidR="0072016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ы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66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на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66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вопросы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66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международной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66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безопасности</w:t>
      </w:r>
      <w:r w:rsidR="00BC7B31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[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Policy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speech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by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Prime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Minister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Kishida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Indian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Council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World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Affairs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ICWA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>) “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Future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Indo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Pacific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Japan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Plan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Free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Open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Indo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Pacific</w:t>
      </w:r>
      <w:r w:rsidR="00BC7B31" w:rsidRPr="009845E5">
        <w:rPr>
          <w:rFonts w:ascii="Times New Roman" w:eastAsia="Times New Roman" w:hAnsi="Times New Roman" w:cs="Times New Roman"/>
          <w:color w:val="000000"/>
          <w:sz w:val="24"/>
          <w:szCs w:val="24"/>
        </w:rPr>
        <w:t>’]</w:t>
      </w:r>
      <w:r w:rsidR="001A66F2" w:rsidRPr="009845E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.</w:t>
      </w:r>
    </w:p>
    <w:p w14:paraId="68676445" w14:textId="3552648F" w:rsidR="00BD499C" w:rsidRDefault="009B71B0" w:rsidP="00261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Пересмотру подверглись три пункта</w:t>
      </w:r>
      <w:r w:rsidR="00AD087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, к достижению которых стреми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лась</w:t>
      </w:r>
      <w:r w:rsidR="00AD087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Япония.</w:t>
      </w:r>
      <w:r w:rsidR="007659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Если в редакции 2016 г.,</w:t>
      </w:r>
      <w:r w:rsidR="00312EAA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среди </w:t>
      </w:r>
      <w:r w:rsidR="007659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тр</w:t>
      </w:r>
      <w:r w:rsidR="00312EAA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ёх</w:t>
      </w:r>
      <w:r w:rsidR="007659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пункт</w:t>
      </w:r>
      <w:r w:rsidR="00312EAA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ов</w:t>
      </w:r>
      <w:r w:rsidR="007659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лишь один относился к вопросам международной безопасности, то теперь этой теме посвящено три пункта из четырёх</w:t>
      </w:r>
      <w:r w:rsidR="00473A1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[</w:t>
      </w:r>
      <w:r w:rsidR="00473A1F" w:rsidRPr="00FD4665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自由で開かれたインド太平洋</w:t>
      </w:r>
      <w:r w:rsidR="00473A1F" w:rsidRPr="00FD4665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（</w:t>
      </w:r>
      <w:r w:rsidR="00473A1F" w:rsidRPr="00FD466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>FOIP</w:t>
      </w:r>
      <w:r w:rsidR="00473A1F" w:rsidRPr="00FD4665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）</w:t>
      </w:r>
      <w:r w:rsidR="00473A1F" w:rsidRPr="00FD4665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のための新たなプラン</w:t>
      </w:r>
      <w:r w:rsidR="00473A1F" w:rsidRPr="00473A1F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]</w:t>
      </w:r>
      <w:r w:rsidR="007659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.</w:t>
      </w:r>
    </w:p>
    <w:p w14:paraId="43BB9CEE" w14:textId="71F13778" w:rsidR="00765900" w:rsidRDefault="00765900" w:rsidP="00261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lastRenderedPageBreak/>
        <w:t>Первый пункт</w:t>
      </w:r>
      <w:r w:rsidR="00647D46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посвящен стремлению Японии к защите принципа </w:t>
      </w:r>
      <w:r w:rsidR="0017320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верховенства права и к построению среды, основанной не </w:t>
      </w:r>
      <w:r w:rsidR="005A69C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на </w:t>
      </w:r>
      <w:r w:rsidR="0017320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праве сильного, а на взаимной уважении между странами.</w:t>
      </w:r>
      <w:r w:rsidR="00FC4FD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Для этого Япония оказывается долгосрочное техническую военную помощь ряду стран </w:t>
      </w:r>
      <w:r w:rsidR="00C4382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Юго-Восточной Азии, а также участвует в миротворческих программах ООН</w:t>
      </w:r>
      <w:r w:rsidR="00401E5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, задействую миротворцев из Сил самообороны в Африке</w:t>
      </w:r>
      <w:r w:rsidR="00473A1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473A1F" w:rsidRPr="0043664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[</w:t>
      </w:r>
      <w:r w:rsidR="00473A1F" w:rsidRPr="00436645">
        <w:rPr>
          <w:rFonts w:ascii="MS Mincho" w:eastAsia="MS Mincho" w:hAnsi="MS Mincho" w:cs="MS Mincho" w:hint="eastAsia"/>
          <w:color w:val="000000"/>
          <w:lang w:eastAsia="ja-JP"/>
        </w:rPr>
        <w:t>自由で開かれたインド太平洋（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>FOIP</w:t>
      </w:r>
      <w:r w:rsidR="00473A1F" w:rsidRPr="00436645">
        <w:rPr>
          <w:rFonts w:ascii="MS Mincho" w:eastAsia="MS Mincho" w:hAnsi="MS Mincho" w:cs="MS Mincho" w:hint="eastAsia"/>
          <w:color w:val="000000"/>
          <w:lang w:eastAsia="ja-JP"/>
        </w:rPr>
        <w:t>）のための新たなプラン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>~</w:t>
      </w:r>
      <w:r w:rsidR="00473A1F" w:rsidRPr="00436645">
        <w:rPr>
          <w:rFonts w:ascii="MS Mincho" w:eastAsia="MS Mincho" w:hAnsi="MS Mincho" w:cs="MS Mincho" w:hint="eastAsia"/>
          <w:color w:val="000000"/>
          <w:lang w:eastAsia="ja-JP"/>
        </w:rPr>
        <w:t>具体的な取組例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>~</w:t>
      </w:r>
      <w:r w:rsidR="00473A1F" w:rsidRPr="00436645">
        <w:rPr>
          <w:rFonts w:ascii="Times New Roman" w:eastAsia="Times New Roman" w:hAnsi="Times New Roman" w:cs="Times New Roman"/>
          <w:color w:val="000000"/>
          <w:lang w:eastAsia="ja-JP"/>
        </w:rPr>
        <w:t>]</w:t>
      </w:r>
      <w:r w:rsidR="00401E58" w:rsidRPr="00436645">
        <w:rPr>
          <w:rFonts w:ascii="Times New Roman" w:hAnsi="Times New Roman" w:cs="Times New Roman"/>
          <w:color w:val="000000"/>
          <w:lang w:eastAsia="ja-JP"/>
        </w:rPr>
        <w:t>.</w:t>
      </w:r>
    </w:p>
    <w:p w14:paraId="5C772CA6" w14:textId="5790DFAA" w:rsidR="00C10E4C" w:rsidRDefault="00401E58" w:rsidP="00D37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Второй пункт посвящен</w:t>
      </w:r>
      <w:r w:rsidR="009C314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необходимости сотрудничества с другими странами</w:t>
      </w:r>
      <w:r w:rsidR="00B656A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для борьбы с нетрадиционными угрозами безопасности</w:t>
      </w:r>
      <w:r w:rsidR="00F030B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. Примером действий Японии на этом направлении можно назвать</w:t>
      </w:r>
      <w:r w:rsidR="00313BC4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выдвижение совместно со странами АСЕАН </w:t>
      </w:r>
      <w:r w:rsidR="0069344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плана действий «Мидори», в рамках которого участники планируют развивать и распространять устойчивые к условиям внешней среды сельскохозяйственные культуры, </w:t>
      </w:r>
      <w:r w:rsidR="00462FE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разрабатывать технологии, способные уменьшить выбросы углекислого газа в сельскохозяйственной сфере и про</w:t>
      </w:r>
      <w:r w:rsidR="001766B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водить совместно обучающие курсы для фермеров из стран ИТР</w:t>
      </w:r>
      <w:r w:rsidR="00473A1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[</w:t>
      </w:r>
      <w:r w:rsidR="00473A1F" w:rsidRPr="00436645">
        <w:rPr>
          <w:rFonts w:ascii="MS Mincho" w:eastAsia="MS Mincho" w:hAnsi="MS Mincho" w:cs="MS Mincho" w:hint="eastAsia"/>
          <w:color w:val="000000"/>
          <w:lang w:val="en-US" w:eastAsia="ja-JP"/>
        </w:rPr>
        <w:t>日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 xml:space="preserve"> 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val="en-US" w:eastAsia="ja-JP"/>
        </w:rPr>
        <w:t>ASEAN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 xml:space="preserve"> </w:t>
      </w:r>
      <w:r w:rsidR="00473A1F" w:rsidRPr="00436645">
        <w:rPr>
          <w:rFonts w:ascii="MS Mincho" w:eastAsia="MS Mincho" w:hAnsi="MS Mincho" w:cs="MS Mincho" w:hint="eastAsia"/>
          <w:color w:val="000000"/>
          <w:lang w:val="en-US" w:eastAsia="ja-JP"/>
        </w:rPr>
        <w:t>みどり協力プラン</w:t>
      </w:r>
      <w:r w:rsidR="00473A1F" w:rsidRPr="00436645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]</w:t>
      </w:r>
      <w:r w:rsidR="001766B7" w:rsidRPr="00436645">
        <w:rPr>
          <w:rFonts w:ascii="Times New Roman" w:hAnsi="Times New Roman" w:cs="Times New Roman"/>
          <w:color w:val="000000"/>
          <w:lang w:eastAsia="ja-JP"/>
        </w:rPr>
        <w:t xml:space="preserve">. </w:t>
      </w:r>
      <w:r w:rsidR="001766B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Т</w:t>
      </w:r>
      <w:r w:rsidR="00F71AE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ем самым </w:t>
      </w:r>
      <w:r w:rsidR="001766B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Япония стремится к обеспечению продовольственной </w:t>
      </w:r>
      <w:r w:rsidR="00C10E4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безопасности региона.</w:t>
      </w:r>
    </w:p>
    <w:p w14:paraId="0C4989BB" w14:textId="7F0E45C4" w:rsidR="00D378F6" w:rsidRDefault="00D378F6" w:rsidP="00D37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Третий пункт</w:t>
      </w:r>
      <w:r w:rsidR="0038005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посвящен развитию экономической «связанности» между странами ИТР. Примером его реализации является проходящие в Японии </w:t>
      </w:r>
      <w:r w:rsidR="00F71BB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курсы повышения квалификации в финансовой сфере для специалистов из развивающихся стран Азии. Всего за время и</w:t>
      </w:r>
      <w:r w:rsidR="00C9730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х </w:t>
      </w:r>
      <w:r w:rsidR="00F71BB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существование</w:t>
      </w:r>
      <w:r w:rsidR="00C9730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через них прошло 196 человек, большинство из которых граждане стран АСЕАН</w:t>
      </w:r>
      <w:r w:rsidR="00473A1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473A1F" w:rsidRPr="0043664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[</w:t>
      </w:r>
      <w:r w:rsidR="00473A1F" w:rsidRPr="00436645">
        <w:rPr>
          <w:rFonts w:ascii="MS Mincho" w:eastAsia="MS Mincho" w:hAnsi="MS Mincho" w:cs="MS Mincho" w:hint="eastAsia"/>
          <w:color w:val="000000"/>
          <w:lang w:eastAsia="ja-JP"/>
        </w:rPr>
        <w:t>自由で開かれたインド太平洋（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>FOIP</w:t>
      </w:r>
      <w:r w:rsidR="00473A1F" w:rsidRPr="00436645">
        <w:rPr>
          <w:rFonts w:ascii="MS Mincho" w:eastAsia="MS Mincho" w:hAnsi="MS Mincho" w:cs="MS Mincho" w:hint="eastAsia"/>
          <w:color w:val="000000"/>
          <w:lang w:eastAsia="ja-JP"/>
        </w:rPr>
        <w:t>）のための新たなプラン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>~</w:t>
      </w:r>
      <w:r w:rsidR="00473A1F" w:rsidRPr="00436645">
        <w:rPr>
          <w:rFonts w:ascii="MS Mincho" w:eastAsia="MS Mincho" w:hAnsi="MS Mincho" w:cs="MS Mincho" w:hint="eastAsia"/>
          <w:color w:val="000000"/>
          <w:lang w:eastAsia="ja-JP"/>
        </w:rPr>
        <w:t>具体的な取組例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>~</w:t>
      </w:r>
      <w:r w:rsidR="00473A1F" w:rsidRPr="00436645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]</w:t>
      </w:r>
      <w:r w:rsidR="00C97303" w:rsidRPr="0043664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.</w:t>
      </w:r>
    </w:p>
    <w:p w14:paraId="36DC7BA7" w14:textId="30F748A4" w:rsidR="00B62411" w:rsidRDefault="00725D1D" w:rsidP="00ED0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Четвертый пункт</w:t>
      </w:r>
      <w:r w:rsidR="005F1B8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заключается в стремлении к </w:t>
      </w:r>
      <w:r w:rsidR="00FC5EC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достижению безопасного использования воздушного</w:t>
      </w:r>
      <w:r w:rsidR="001E6FE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и морского пространств. Для этого Япония участвует в операциях по борьб</w:t>
      </w:r>
      <w:r w:rsidR="00F71AE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е</w:t>
      </w:r>
      <w:r w:rsidR="001E6FE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с морским пиратством в </w:t>
      </w:r>
      <w:r w:rsidR="00622BC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районе Малаккского пролива и у восточного побережья Африки</w:t>
      </w:r>
      <w:r w:rsidR="00F71AE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, а</w:t>
      </w:r>
      <w:r w:rsidR="00090486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также занимается поддержкой </w:t>
      </w:r>
      <w:r w:rsidR="001F0E9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стран АСЕАН в вопросах мониторинга воздушного простр</w:t>
      </w:r>
      <w:r w:rsidR="00073DF1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анства. Так, например, Япония передела ВВС</w:t>
      </w:r>
      <w:r w:rsidR="008D29F4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Филиппин радиолокационные станции и провела </w:t>
      </w:r>
      <w:r w:rsidR="00C304CE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курсы для филиппинских военнослужащих</w:t>
      </w:r>
      <w:r w:rsidR="00473A1F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[</w:t>
      </w:r>
      <w:r w:rsidR="00473A1F" w:rsidRPr="00436645">
        <w:rPr>
          <w:rFonts w:ascii="MS Mincho" w:eastAsia="MS Mincho" w:hAnsi="MS Mincho" w:cs="MS Mincho" w:hint="eastAsia"/>
          <w:color w:val="000000"/>
          <w:lang w:eastAsia="ja-JP"/>
        </w:rPr>
        <w:t>自由で開かれたインド太平洋（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>FOIP</w:t>
      </w:r>
      <w:r w:rsidR="00473A1F" w:rsidRPr="00436645">
        <w:rPr>
          <w:rFonts w:ascii="MS Mincho" w:eastAsia="MS Mincho" w:hAnsi="MS Mincho" w:cs="MS Mincho" w:hint="eastAsia"/>
          <w:color w:val="000000"/>
          <w:lang w:eastAsia="ja-JP"/>
        </w:rPr>
        <w:t>）のための新たなプラン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>~</w:t>
      </w:r>
      <w:r w:rsidR="00473A1F" w:rsidRPr="00436645">
        <w:rPr>
          <w:rFonts w:ascii="MS Mincho" w:eastAsia="MS Mincho" w:hAnsi="MS Mincho" w:cs="MS Mincho" w:hint="eastAsia"/>
          <w:color w:val="000000"/>
          <w:lang w:eastAsia="ja-JP"/>
        </w:rPr>
        <w:t>具体的な取組例</w:t>
      </w:r>
      <w:r w:rsidR="00473A1F" w:rsidRPr="00436645">
        <w:rPr>
          <w:rFonts w:ascii="Times New Roman" w:eastAsia="Times New Roman" w:hAnsi="Times New Roman" w:cs="Times New Roman" w:hint="eastAsia"/>
          <w:color w:val="000000"/>
          <w:lang w:eastAsia="ja-JP"/>
        </w:rPr>
        <w:t>~</w:t>
      </w:r>
      <w:r w:rsidR="00473A1F" w:rsidRPr="00436645">
        <w:rPr>
          <w:rFonts w:ascii="Times New Roman" w:eastAsia="Times New Roman" w:hAnsi="Times New Roman" w:cs="Times New Roman"/>
          <w:color w:val="000000"/>
          <w:lang w:eastAsia="ja-JP"/>
        </w:rPr>
        <w:t>]</w:t>
      </w:r>
      <w:r w:rsidR="00EA66D9" w:rsidRPr="00436645">
        <w:rPr>
          <w:rFonts w:ascii="Times New Roman" w:hAnsi="Times New Roman" w:cs="Times New Roman"/>
          <w:color w:val="000000"/>
          <w:lang w:eastAsia="ja-JP"/>
        </w:rPr>
        <w:t>.</w:t>
      </w:r>
    </w:p>
    <w:p w14:paraId="55392CE1" w14:textId="1FCD3CC4" w:rsidR="00ED022D" w:rsidRDefault="00ED022D" w:rsidP="00ED0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Таким образом, </w:t>
      </w:r>
      <w:r w:rsidR="006620F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дестабилизация системы международных отношений и рост региональной напряжённости</w:t>
      </w:r>
      <w:r w:rsidR="00E97AD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517FB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стали</w:t>
      </w:r>
      <w:r w:rsidR="00767CD4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517FB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ключевым</w:t>
      </w:r>
      <w:r w:rsidR="000E4A9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и</w:t>
      </w:r>
      <w:r w:rsidR="00517FB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фактор</w:t>
      </w:r>
      <w:r w:rsidR="00F71AE3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а</w:t>
      </w:r>
      <w:r w:rsidR="00517FB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м</w:t>
      </w:r>
      <w:r w:rsidR="000E4A9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и</w:t>
      </w:r>
      <w:r w:rsidR="00182766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пересмотра японской концепции «Свободного и открытого Индо-Тихоокеанского региона». Теперь Токио</w:t>
      </w:r>
      <w:r w:rsidR="006620FC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C3C07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делает</w:t>
      </w:r>
      <w:r w:rsidR="00C6434D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45304D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больший </w:t>
      </w:r>
      <w:r w:rsidR="000A43ED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акцент н</w:t>
      </w:r>
      <w:r w:rsidR="00292EE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а решение проблем региональной и международной безопасности</w:t>
      </w:r>
      <w:r w:rsidR="00DE782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, где Япония </w:t>
      </w:r>
      <w:r w:rsidR="0045304D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также </w:t>
      </w:r>
      <w:r w:rsidR="00DE782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стремится играть б</w:t>
      </w:r>
      <w:r w:rsidR="00A97D28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олее весомую</w:t>
      </w:r>
      <w:r w:rsidR="00DE782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чем ранее</w:t>
      </w:r>
      <w:r w:rsidR="0040438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 роль</w:t>
      </w:r>
      <w:r w:rsidR="00DE7825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.</w:t>
      </w:r>
    </w:p>
    <w:p w14:paraId="1BB9602C" w14:textId="77777777" w:rsidR="0051318B" w:rsidRDefault="0051318B" w:rsidP="005131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Источники и литература</w:t>
      </w:r>
    </w:p>
    <w:p w14:paraId="730BCAA7" w14:textId="1E3C40C8" w:rsidR="005F246E" w:rsidRPr="0062474C" w:rsidRDefault="0051318B" w:rsidP="00E94F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884E4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1. </w:t>
      </w:r>
      <w:r w:rsidR="00031829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外交青書2017</w:t>
      </w:r>
      <w:r w:rsidR="001F1F49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特集：自由で開かれたインド太平洋戦略</w:t>
      </w:r>
      <w:r w:rsidR="00E94FD4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 xml:space="preserve"> </w:t>
      </w:r>
      <w:r w:rsidR="00E94FD4">
        <w:rPr>
          <w:rFonts w:ascii="MS Mincho" w:eastAsia="MS Mincho" w:hAnsi="MS Mincho" w:cs="MS Mincho"/>
          <w:color w:val="000000"/>
          <w:sz w:val="24"/>
          <w:szCs w:val="24"/>
          <w:lang w:eastAsia="ja-JP"/>
        </w:rPr>
        <w:t>//</w:t>
      </w:r>
      <w:r w:rsidR="00E94FD4">
        <w:rPr>
          <w:rFonts w:ascii="Times New Roman" w:hAnsi="Times New Roman" w:cs="Times New Roman" w:hint="eastAsia"/>
          <w:color w:val="000000"/>
          <w:sz w:val="24"/>
          <w:szCs w:val="24"/>
          <w:lang w:eastAsia="ja-JP"/>
        </w:rPr>
        <w:t>外務省。</w:t>
      </w:r>
      <w:r w:rsidR="00E94FD4" w:rsidRPr="00FD466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>URL</w:t>
      </w:r>
      <w:r w:rsidR="00E94FD4" w:rsidRPr="0062474C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ja-JP"/>
        </w:rPr>
        <w:t xml:space="preserve">: 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https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://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www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.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mofa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.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go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.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jp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/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mofaj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/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gaiko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/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bluebook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/2017/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html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/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chapter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1_02.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html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#</w:t>
      </w:r>
      <w:r w:rsidR="0054154F" w:rsidRPr="005415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T</w:t>
      </w:r>
      <w:r w:rsidR="0054154F" w:rsidRPr="0062474C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003</w:t>
      </w:r>
    </w:p>
    <w:p w14:paraId="266B33E4" w14:textId="21D68A9B" w:rsidR="000E1E9B" w:rsidRDefault="005F246E" w:rsidP="005131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</w:pPr>
      <w:r w:rsidRPr="00AA28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1.</w:t>
      </w:r>
      <w:r w:rsidR="00FD4665" w:rsidRPr="00FD4665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自由で開かれたインド太平洋</w:t>
      </w:r>
      <w:r w:rsidR="00FD4665" w:rsidRPr="00AA28FF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（</w:t>
      </w:r>
      <w:r w:rsidR="00FD4665" w:rsidRPr="00FD466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>FOIP</w:t>
      </w:r>
      <w:r w:rsidR="00FD4665" w:rsidRPr="00AA28FF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）</w:t>
      </w:r>
      <w:r w:rsidR="00FD4665" w:rsidRPr="00FD4665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のための新たなプラン</w:t>
      </w:r>
      <w:r w:rsidR="00E94FD4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 xml:space="preserve"> </w:t>
      </w:r>
      <w:r w:rsidR="00B72243" w:rsidRPr="00AA28FF">
        <w:rPr>
          <w:rFonts w:ascii="Times New Roman" w:hAnsi="Times New Roman" w:cs="Times New Roman" w:hint="eastAsia"/>
          <w:color w:val="000000"/>
          <w:sz w:val="24"/>
          <w:szCs w:val="24"/>
          <w:lang w:val="en-US" w:eastAsia="ja-JP"/>
        </w:rPr>
        <w:t>/</w:t>
      </w:r>
      <w:r w:rsidR="00B72243" w:rsidRPr="00AA28FF">
        <w:rPr>
          <w:rFonts w:ascii="Times New Roman" w:hAnsi="Times New Roman" w:cs="Times New Roman"/>
          <w:color w:val="000000"/>
          <w:sz w:val="24"/>
          <w:szCs w:val="24"/>
          <w:lang w:val="en-US" w:eastAsia="ja-JP"/>
        </w:rPr>
        <w:t xml:space="preserve">/ </w:t>
      </w:r>
      <w:r w:rsidR="00B72243">
        <w:rPr>
          <w:rFonts w:ascii="Times New Roman" w:hAnsi="Times New Roman" w:cs="Times New Roman" w:hint="eastAsia"/>
          <w:color w:val="000000"/>
          <w:sz w:val="24"/>
          <w:szCs w:val="24"/>
          <w:lang w:eastAsia="ja-JP"/>
        </w:rPr>
        <w:t>外務省。</w:t>
      </w:r>
      <w:r w:rsidR="00FD4665" w:rsidRPr="00FD466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>URL</w:t>
      </w:r>
      <w:r w:rsidR="00FD4665" w:rsidRPr="000E1E9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 xml:space="preserve">: </w:t>
      </w:r>
      <w:r w:rsidR="000E1E9B" w:rsidRPr="000E1E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https://www.mofa.go.jp/mofaj/files/100477659.pdf</w:t>
      </w:r>
    </w:p>
    <w:p w14:paraId="7C60D066" w14:textId="0D1A3ACF" w:rsidR="0036575D" w:rsidRPr="007754DA" w:rsidRDefault="005F246E" w:rsidP="005131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</w:pPr>
      <w:r w:rsidRPr="00AA28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2</w:t>
      </w:r>
      <w:r w:rsidR="0036575D" w:rsidRPr="00AA28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. </w:t>
      </w:r>
      <w:r w:rsidR="0036575D" w:rsidRPr="0036575D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自由で開かれたインド太平洋</w:t>
      </w:r>
      <w:r w:rsidR="0036575D" w:rsidRPr="00AA28FF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（</w:t>
      </w:r>
      <w:r w:rsidR="0036575D" w:rsidRPr="00AA28FF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>FOIP</w:t>
      </w:r>
      <w:r w:rsidR="0036575D" w:rsidRPr="00AA28FF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）</w:t>
      </w:r>
      <w:r w:rsidR="0036575D" w:rsidRPr="0036575D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のための新たなプラン</w:t>
      </w:r>
      <w:r w:rsidR="0036575D" w:rsidRPr="00AA28FF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>~</w:t>
      </w:r>
      <w:r w:rsidR="0036575D" w:rsidRPr="0036575D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具体的な取組例</w:t>
      </w:r>
      <w:r w:rsidR="0036575D" w:rsidRPr="00AA28FF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 xml:space="preserve">~ // </w:t>
      </w:r>
      <w:r w:rsidR="0036575D" w:rsidRPr="0036575D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外務省</w:t>
      </w:r>
      <w:r w:rsidR="00B72243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。</w:t>
      </w:r>
      <w:r w:rsidR="0036575D" w:rsidRPr="007754D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>URL: https://www.mofa.go.jp/mofaj/files/1004</w:t>
      </w:r>
      <w:r w:rsidR="0036575D" w:rsidRPr="007754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84650.pdf </w:t>
      </w:r>
    </w:p>
    <w:p w14:paraId="40FCE4DD" w14:textId="63690487" w:rsidR="009845E5" w:rsidRDefault="005F246E" w:rsidP="005131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28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>3</w:t>
      </w:r>
      <w:r w:rsidR="0051318B" w:rsidRPr="00AA28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  <w:t xml:space="preserve">. </w:t>
      </w:r>
      <w:r w:rsidR="005301B7" w:rsidRPr="005301B7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日</w:t>
      </w:r>
      <w:r w:rsidR="005301B7" w:rsidRPr="00AA28FF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 xml:space="preserve"> 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>ASEAN</w:t>
      </w:r>
      <w:r w:rsidR="005301B7" w:rsidRPr="00AA28FF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 xml:space="preserve"> </w:t>
      </w:r>
      <w:r w:rsidR="005301B7" w:rsidRPr="005301B7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みどり協力プラン</w:t>
      </w:r>
      <w:r w:rsidR="005301B7" w:rsidRPr="00AA28FF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ja-JP"/>
        </w:rPr>
        <w:t xml:space="preserve"> // </w:t>
      </w:r>
      <w:r w:rsidR="005301B7" w:rsidRPr="005301B7">
        <w:rPr>
          <w:rFonts w:ascii="MS Mincho" w:eastAsia="MS Mincho" w:hAnsi="MS Mincho" w:cs="MS Mincho" w:hint="eastAsia"/>
          <w:color w:val="000000"/>
          <w:sz w:val="24"/>
          <w:szCs w:val="24"/>
          <w:lang w:val="en-US" w:eastAsia="ja-JP"/>
        </w:rPr>
        <w:t>農林水産省</w:t>
      </w:r>
      <w:r w:rsidR="00B72243">
        <w:rPr>
          <w:rFonts w:ascii="MS Mincho" w:eastAsia="MS Mincho" w:hAnsi="MS Mincho" w:cs="MS Mincho" w:hint="eastAsia"/>
          <w:color w:val="000000"/>
          <w:sz w:val="24"/>
          <w:szCs w:val="24"/>
          <w:lang w:eastAsia="ja-JP"/>
        </w:rPr>
        <w:t>。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URL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 xml:space="preserve">: 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https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://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www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.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maff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.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go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.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jp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/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e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/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policies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/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inter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_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relate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/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ajmcp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/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attach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/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pdf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/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index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-2.</w:t>
      </w:r>
      <w:r w:rsidR="005301B7" w:rsidRPr="005301B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>pdf</w:t>
      </w:r>
      <w:r w:rsidR="005301B7" w:rsidRPr="009845E5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/>
        </w:rPr>
        <w:t xml:space="preserve"> </w:t>
      </w:r>
    </w:p>
    <w:p w14:paraId="0B177A33" w14:textId="1BD6DB9B" w:rsidR="00BC7B31" w:rsidRPr="007754DA" w:rsidRDefault="005F246E" w:rsidP="005131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BC7B31" w:rsidRPr="00BC7B31">
        <w:rPr>
          <w:lang w:val="en-US"/>
        </w:rPr>
        <w:t xml:space="preserve">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Policy speech by Prime Minister Kishida at the Indian Council of World Affairs (ICWA) “the Future of the Indo-Pacific—Japan’s New Plan for a ‘Free and Open Indo-Pacific’ // Ministry of Foreign Affairs of Japan. </w:t>
      </w:r>
      <w:r w:rsidR="00BC7B31" w:rsidRPr="00BC7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URL: https://www.mofa.go.jp/files/100477739.pdf </w:t>
      </w:r>
    </w:p>
    <w:p w14:paraId="438096ED" w14:textId="2F22A189" w:rsidR="0093713A" w:rsidRPr="006A212B" w:rsidRDefault="005F24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13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E271A" w:rsidRPr="004E271A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Новая реальность Индо-Тихоокеанского пространства / под общей ред. В. В. Михеева. М.: ИМЭМО РАН, 2023. 155 с.</w:t>
      </w:r>
    </w:p>
    <w:sectPr w:rsidR="0093713A" w:rsidRPr="006A21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6527F"/>
    <w:multiLevelType w:val="hybridMultilevel"/>
    <w:tmpl w:val="8796EE4C"/>
    <w:lvl w:ilvl="0" w:tplc="9F20F8A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ind w:left="7104" w:hanging="360"/>
      </w:pPr>
    </w:lvl>
    <w:lvl w:ilvl="2" w:tplc="0419001B" w:tentative="1">
      <w:start w:val="1"/>
      <w:numFmt w:val="lowerRoman"/>
      <w:lvlText w:val="%3."/>
      <w:lvlJc w:val="right"/>
      <w:pPr>
        <w:ind w:left="7824" w:hanging="180"/>
      </w:pPr>
    </w:lvl>
    <w:lvl w:ilvl="3" w:tplc="0419000F">
      <w:start w:val="1"/>
      <w:numFmt w:val="decimal"/>
      <w:lvlText w:val="%4."/>
      <w:lvlJc w:val="left"/>
      <w:pPr>
        <w:ind w:left="8544" w:hanging="360"/>
      </w:pPr>
    </w:lvl>
    <w:lvl w:ilvl="4" w:tplc="04190019" w:tentative="1">
      <w:start w:val="1"/>
      <w:numFmt w:val="lowerLetter"/>
      <w:lvlText w:val="%5."/>
      <w:lvlJc w:val="left"/>
      <w:pPr>
        <w:ind w:left="9264" w:hanging="360"/>
      </w:pPr>
    </w:lvl>
    <w:lvl w:ilvl="5" w:tplc="0419001B" w:tentative="1">
      <w:start w:val="1"/>
      <w:numFmt w:val="lowerRoman"/>
      <w:lvlText w:val="%6."/>
      <w:lvlJc w:val="right"/>
      <w:pPr>
        <w:ind w:left="9984" w:hanging="180"/>
      </w:pPr>
    </w:lvl>
    <w:lvl w:ilvl="6" w:tplc="0419000F" w:tentative="1">
      <w:start w:val="1"/>
      <w:numFmt w:val="decimal"/>
      <w:lvlText w:val="%7."/>
      <w:lvlJc w:val="left"/>
      <w:pPr>
        <w:ind w:left="10704" w:hanging="360"/>
      </w:pPr>
    </w:lvl>
    <w:lvl w:ilvl="7" w:tplc="04190019" w:tentative="1">
      <w:start w:val="1"/>
      <w:numFmt w:val="lowerLetter"/>
      <w:lvlText w:val="%8."/>
      <w:lvlJc w:val="left"/>
      <w:pPr>
        <w:ind w:left="11424" w:hanging="360"/>
      </w:pPr>
    </w:lvl>
    <w:lvl w:ilvl="8" w:tplc="0419001B" w:tentative="1">
      <w:start w:val="1"/>
      <w:numFmt w:val="lowerRoman"/>
      <w:lvlText w:val="%9."/>
      <w:lvlJc w:val="right"/>
      <w:pPr>
        <w:ind w:left="12144" w:hanging="180"/>
      </w:pPr>
    </w:lvl>
  </w:abstractNum>
  <w:num w:numId="1" w16cid:durableId="144168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5A"/>
    <w:rsid w:val="000007D1"/>
    <w:rsid w:val="00012932"/>
    <w:rsid w:val="00031829"/>
    <w:rsid w:val="0006225E"/>
    <w:rsid w:val="000635AB"/>
    <w:rsid w:val="00063EEF"/>
    <w:rsid w:val="00073DF1"/>
    <w:rsid w:val="000851AA"/>
    <w:rsid w:val="000864BA"/>
    <w:rsid w:val="00086601"/>
    <w:rsid w:val="00090486"/>
    <w:rsid w:val="000967D7"/>
    <w:rsid w:val="000A43ED"/>
    <w:rsid w:val="000C1F4B"/>
    <w:rsid w:val="000D5B88"/>
    <w:rsid w:val="000E1E9B"/>
    <w:rsid w:val="000E4A9C"/>
    <w:rsid w:val="000F4F3C"/>
    <w:rsid w:val="001119E4"/>
    <w:rsid w:val="00147B13"/>
    <w:rsid w:val="00166042"/>
    <w:rsid w:val="0017320F"/>
    <w:rsid w:val="001766B7"/>
    <w:rsid w:val="00182766"/>
    <w:rsid w:val="001A66F2"/>
    <w:rsid w:val="001C3C07"/>
    <w:rsid w:val="001D5FAB"/>
    <w:rsid w:val="001E6FE0"/>
    <w:rsid w:val="001F0E9C"/>
    <w:rsid w:val="001F1F49"/>
    <w:rsid w:val="00240F8E"/>
    <w:rsid w:val="00261012"/>
    <w:rsid w:val="00275BB0"/>
    <w:rsid w:val="00292EE8"/>
    <w:rsid w:val="002A3745"/>
    <w:rsid w:val="002A6A2D"/>
    <w:rsid w:val="002B24EA"/>
    <w:rsid w:val="002C0D2C"/>
    <w:rsid w:val="002C13F5"/>
    <w:rsid w:val="002C4AFA"/>
    <w:rsid w:val="002D316E"/>
    <w:rsid w:val="002E1A0F"/>
    <w:rsid w:val="002F22EC"/>
    <w:rsid w:val="00312EAA"/>
    <w:rsid w:val="00313BC4"/>
    <w:rsid w:val="003567BA"/>
    <w:rsid w:val="0036575D"/>
    <w:rsid w:val="00373031"/>
    <w:rsid w:val="003730AD"/>
    <w:rsid w:val="00376A46"/>
    <w:rsid w:val="0038005C"/>
    <w:rsid w:val="003904A0"/>
    <w:rsid w:val="003A4F2C"/>
    <w:rsid w:val="00401E58"/>
    <w:rsid w:val="00404380"/>
    <w:rsid w:val="00413822"/>
    <w:rsid w:val="00435ABB"/>
    <w:rsid w:val="00436645"/>
    <w:rsid w:val="00441902"/>
    <w:rsid w:val="00451A33"/>
    <w:rsid w:val="0045304D"/>
    <w:rsid w:val="00462FE7"/>
    <w:rsid w:val="00473A1F"/>
    <w:rsid w:val="00477422"/>
    <w:rsid w:val="0048273C"/>
    <w:rsid w:val="004973DB"/>
    <w:rsid w:val="004E271A"/>
    <w:rsid w:val="004F14BC"/>
    <w:rsid w:val="005008C6"/>
    <w:rsid w:val="0051318B"/>
    <w:rsid w:val="00517FB7"/>
    <w:rsid w:val="005301B7"/>
    <w:rsid w:val="0054154F"/>
    <w:rsid w:val="00543F22"/>
    <w:rsid w:val="0056528A"/>
    <w:rsid w:val="00583B8A"/>
    <w:rsid w:val="005A69C2"/>
    <w:rsid w:val="005B033E"/>
    <w:rsid w:val="005B1A01"/>
    <w:rsid w:val="005D3509"/>
    <w:rsid w:val="005E074D"/>
    <w:rsid w:val="005E386D"/>
    <w:rsid w:val="005F1B8C"/>
    <w:rsid w:val="005F246E"/>
    <w:rsid w:val="006165D5"/>
    <w:rsid w:val="00622BC0"/>
    <w:rsid w:val="0062474C"/>
    <w:rsid w:val="006277E6"/>
    <w:rsid w:val="00647D46"/>
    <w:rsid w:val="006503E9"/>
    <w:rsid w:val="00651B4F"/>
    <w:rsid w:val="006620FC"/>
    <w:rsid w:val="00677086"/>
    <w:rsid w:val="00693440"/>
    <w:rsid w:val="006A212B"/>
    <w:rsid w:val="006B1901"/>
    <w:rsid w:val="006B339E"/>
    <w:rsid w:val="006B71E7"/>
    <w:rsid w:val="006D136F"/>
    <w:rsid w:val="006E67B9"/>
    <w:rsid w:val="006F307A"/>
    <w:rsid w:val="00712ED7"/>
    <w:rsid w:val="00720161"/>
    <w:rsid w:val="00725D1D"/>
    <w:rsid w:val="007553AD"/>
    <w:rsid w:val="00765900"/>
    <w:rsid w:val="00767CD4"/>
    <w:rsid w:val="007754DA"/>
    <w:rsid w:val="007A3704"/>
    <w:rsid w:val="007A5D70"/>
    <w:rsid w:val="007B4530"/>
    <w:rsid w:val="007D7318"/>
    <w:rsid w:val="00834763"/>
    <w:rsid w:val="00857AAF"/>
    <w:rsid w:val="008670D2"/>
    <w:rsid w:val="00884E49"/>
    <w:rsid w:val="00887F48"/>
    <w:rsid w:val="0089155D"/>
    <w:rsid w:val="008A00AD"/>
    <w:rsid w:val="008B3D4F"/>
    <w:rsid w:val="008B5DB5"/>
    <w:rsid w:val="008D0436"/>
    <w:rsid w:val="008D29F4"/>
    <w:rsid w:val="008E2DEA"/>
    <w:rsid w:val="0093713A"/>
    <w:rsid w:val="009845E5"/>
    <w:rsid w:val="009B616A"/>
    <w:rsid w:val="009B71B0"/>
    <w:rsid w:val="009C314F"/>
    <w:rsid w:val="009F1AEE"/>
    <w:rsid w:val="009F2CC4"/>
    <w:rsid w:val="00A21A50"/>
    <w:rsid w:val="00A311CF"/>
    <w:rsid w:val="00A63B2E"/>
    <w:rsid w:val="00A6605E"/>
    <w:rsid w:val="00A91244"/>
    <w:rsid w:val="00A97D28"/>
    <w:rsid w:val="00AA28FF"/>
    <w:rsid w:val="00AC2F5A"/>
    <w:rsid w:val="00AD0873"/>
    <w:rsid w:val="00AE2952"/>
    <w:rsid w:val="00B20A84"/>
    <w:rsid w:val="00B62411"/>
    <w:rsid w:val="00B656AE"/>
    <w:rsid w:val="00B72243"/>
    <w:rsid w:val="00B74E32"/>
    <w:rsid w:val="00B80404"/>
    <w:rsid w:val="00B815B7"/>
    <w:rsid w:val="00B84E36"/>
    <w:rsid w:val="00B8687A"/>
    <w:rsid w:val="00BB55D7"/>
    <w:rsid w:val="00BC7B31"/>
    <w:rsid w:val="00BD499C"/>
    <w:rsid w:val="00C01554"/>
    <w:rsid w:val="00C10E4C"/>
    <w:rsid w:val="00C17A37"/>
    <w:rsid w:val="00C304CE"/>
    <w:rsid w:val="00C37E7F"/>
    <w:rsid w:val="00C43820"/>
    <w:rsid w:val="00C46174"/>
    <w:rsid w:val="00C6434D"/>
    <w:rsid w:val="00C9321B"/>
    <w:rsid w:val="00C97303"/>
    <w:rsid w:val="00CA0150"/>
    <w:rsid w:val="00CB0341"/>
    <w:rsid w:val="00D378F6"/>
    <w:rsid w:val="00D76E51"/>
    <w:rsid w:val="00D853EF"/>
    <w:rsid w:val="00D9102C"/>
    <w:rsid w:val="00DB4176"/>
    <w:rsid w:val="00DE6B36"/>
    <w:rsid w:val="00DE6E76"/>
    <w:rsid w:val="00DE7825"/>
    <w:rsid w:val="00E173DC"/>
    <w:rsid w:val="00E2116A"/>
    <w:rsid w:val="00E46C83"/>
    <w:rsid w:val="00E47437"/>
    <w:rsid w:val="00E5364C"/>
    <w:rsid w:val="00E94FD4"/>
    <w:rsid w:val="00E97ADC"/>
    <w:rsid w:val="00EA589F"/>
    <w:rsid w:val="00EA66D9"/>
    <w:rsid w:val="00EA7A07"/>
    <w:rsid w:val="00EC322D"/>
    <w:rsid w:val="00ED022D"/>
    <w:rsid w:val="00ED6646"/>
    <w:rsid w:val="00EE6A36"/>
    <w:rsid w:val="00F030B8"/>
    <w:rsid w:val="00F30E5C"/>
    <w:rsid w:val="00F71AE3"/>
    <w:rsid w:val="00F71BB1"/>
    <w:rsid w:val="00F75B08"/>
    <w:rsid w:val="00F808AE"/>
    <w:rsid w:val="00FA4BCE"/>
    <w:rsid w:val="00FB2386"/>
    <w:rsid w:val="00FB4994"/>
    <w:rsid w:val="00FB49B0"/>
    <w:rsid w:val="00FC4FD3"/>
    <w:rsid w:val="00FC5EC5"/>
    <w:rsid w:val="00FC710C"/>
    <w:rsid w:val="00FD390F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9D37"/>
  <w15:docId w15:val="{6C3F3F96-5122-4B55-943B-93AF9E85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FD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74;&#1072;&#1085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7FC16FFB97C4696CF9CBDAF32FAD3" ma:contentTypeVersion="13" ma:contentTypeDescription="Create a new document." ma:contentTypeScope="" ma:versionID="c0edce09dfcdf9958a437d1d227e253c">
  <xsd:schema xmlns:xsd="http://www.w3.org/2001/XMLSchema" xmlns:xs="http://www.w3.org/2001/XMLSchema" xmlns:p="http://schemas.microsoft.com/office/2006/metadata/properties" xmlns:ns3="5205e15d-c7ac-4954-8d99-e7e5e65594f4" xmlns:ns4="e19fc7d6-b778-41d1-9559-8b1fc41a3c3b" targetNamespace="http://schemas.microsoft.com/office/2006/metadata/properties" ma:root="true" ma:fieldsID="38f55e080af39521634eab1246465243" ns3:_="" ns4:_="">
    <xsd:import namespace="5205e15d-c7ac-4954-8d99-e7e5e65594f4"/>
    <xsd:import namespace="e19fc7d6-b778-41d1-9559-8b1fc41a3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e15d-c7ac-4954-8d99-e7e5e6559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fc7d6-b778-41d1-9559-8b1fc41a3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38D95-FED0-4E4D-8B65-1E3349586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28BD02-F8F5-4141-AFB6-32D8B13FF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709E5-2B1B-40DC-97D0-D4831D524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5e15d-c7ac-4954-8d99-e7e5e65594f4"/>
    <ds:schemaRef ds:uri="e19fc7d6-b778-41d1-9559-8b1fc41a3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5</TotalTime>
  <Pages>2</Pages>
  <Words>1032</Words>
  <Characters>5729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Торхов Иван Олегович</cp:lastModifiedBy>
  <cp:revision>2</cp:revision>
  <dcterms:created xsi:type="dcterms:W3CDTF">2024-01-27T10:43:00Z</dcterms:created>
  <dcterms:modified xsi:type="dcterms:W3CDTF">2024-01-27T10:43:00Z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0x010100A487FC16FFB97C4696CF9CBDAF32FAD3</vt:lpwstr>
  </property>
</Properties>
</file>