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4B0E6" w14:textId="77777777" w:rsidR="001B4324" w:rsidRDefault="001B43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4324">
        <w:rPr>
          <w:rFonts w:ascii="Times New Roman" w:eastAsia="Times New Roman" w:hAnsi="Times New Roman" w:cs="Times New Roman" w:hint="eastAsia"/>
          <w:b/>
          <w:color w:val="000000"/>
          <w:sz w:val="24"/>
          <w:szCs w:val="24"/>
        </w:rPr>
        <w:t>Обзор</w:t>
      </w:r>
      <w:r w:rsidRPr="001B43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тайпинских публикаций, хранящихся в Синологической библиотеке</w:t>
      </w:r>
    </w:p>
    <w:p w14:paraId="41DE6ED0" w14:textId="220C0125" w:rsidR="00B62411" w:rsidRDefault="000C52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Елизаров Николай Олегович</w:t>
      </w:r>
    </w:p>
    <w:p w14:paraId="0D4DFBA1" w14:textId="5A3C66EC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0C52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 w:rsidR="000C52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бакалавриата</w:t>
      </w:r>
      <w:r w:rsidR="009371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03BB0FB5" w14:textId="362E4701" w:rsidR="00B62411" w:rsidRDefault="000C52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Российский Государственный Гуманитарный университет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14:paraId="18E58D39" w14:textId="44B34268" w:rsidR="00B62411" w:rsidRDefault="000C52D7" w:rsidP="000C52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Философский факультет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Россия, </w:t>
      </w:r>
    </w:p>
    <w:p w14:paraId="3017983A" w14:textId="2EB1AE5B" w:rsidR="00DD67A5" w:rsidRPr="0046650B" w:rsidRDefault="001119E4" w:rsidP="003403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4665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E–mail: </w:t>
      </w:r>
      <w:r w:rsidR="00DD67A5" w:rsidRPr="0046650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GB"/>
        </w:rPr>
        <w:t>Elizarov.Nikolay.O@yandex.ru</w:t>
      </w:r>
      <w:r w:rsidRPr="004665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</w:p>
    <w:p w14:paraId="29BF5573" w14:textId="2C63984B" w:rsidR="003F7B3D" w:rsidRPr="00C102CD" w:rsidRDefault="003F7B3D" w:rsidP="003F7B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2CD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Целью</w:t>
      </w:r>
      <w:r w:rsidRPr="00C102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данного исследования является обзор собрания произведений, изданных официальной печатью Тайпинского государства, котор</w:t>
      </w:r>
      <w:r w:rsidR="003E3E4B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C102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находится в Синологической библиотеке ИНИОН РАН. Оно состоит из книг, изданных официальной печатью Тайпинского государства, возни</w:t>
      </w:r>
      <w:r w:rsidRPr="00C102CD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кшего</w:t>
      </w:r>
      <w:r w:rsidRPr="00C102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ходе восстания тайпинов (1850-1864) в Китае.</w:t>
      </w:r>
    </w:p>
    <w:p w14:paraId="714FA091" w14:textId="77777777" w:rsidR="003F7B3D" w:rsidRPr="00C102CD" w:rsidRDefault="003F7B3D" w:rsidP="003F7B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2CD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Данные книги исследовались специалистом по текстологии тайпинских произведений Ван Цинчэном </w:t>
      </w:r>
      <w:r w:rsidRPr="00C102CD">
        <w:rPr>
          <w:rFonts w:ascii="Microsoft YaHei" w:eastAsia="Microsoft YaHei" w:hAnsi="Microsoft YaHei" w:cs="Microsoft YaHei" w:hint="eastAsia"/>
          <w:color w:val="000000"/>
          <w:sz w:val="24"/>
          <w:szCs w:val="24"/>
        </w:rPr>
        <w:t>王庆成</w:t>
      </w:r>
      <w:r w:rsidRPr="00C102CD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 [</w:t>
      </w:r>
      <w:r w:rsidRPr="00C102CD">
        <w:rPr>
          <w:rFonts w:ascii="Times New Roman" w:eastAsia="Times New Roman" w:hAnsi="Times New Roman" w:cs="Times New Roman"/>
          <w:color w:val="000000"/>
          <w:sz w:val="24"/>
          <w:szCs w:val="24"/>
        </w:rPr>
        <w:t>Тайпин</w:t>
      </w:r>
      <w:r w:rsidRPr="00C102CD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C102CD">
        <w:rPr>
          <w:rFonts w:ascii="Times New Roman" w:eastAsia="Times New Roman" w:hAnsi="Times New Roman" w:cs="Times New Roman"/>
          <w:color w:val="000000"/>
          <w:sz w:val="24"/>
          <w:szCs w:val="24"/>
        </w:rPr>
        <w:t>Тяньго</w:t>
      </w:r>
      <w:r w:rsidRPr="00C102CD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C102CD">
        <w:rPr>
          <w:rFonts w:ascii="Times New Roman" w:eastAsia="Times New Roman" w:hAnsi="Times New Roman" w:cs="Times New Roman"/>
          <w:color w:val="000000"/>
          <w:sz w:val="24"/>
          <w:szCs w:val="24"/>
        </w:rPr>
        <w:t>шисюэ</w:t>
      </w:r>
      <w:r w:rsidRPr="00C102CD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C102CD">
        <w:rPr>
          <w:rFonts w:ascii="Times New Roman" w:eastAsia="Times New Roman" w:hAnsi="Times New Roman" w:cs="Times New Roman"/>
          <w:color w:val="000000"/>
          <w:sz w:val="24"/>
          <w:szCs w:val="24"/>
        </w:rPr>
        <w:t>шулунь</w:t>
      </w:r>
      <w:r w:rsidRPr="00C102CD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C102CD">
        <w:rPr>
          <w:rFonts w:ascii="Microsoft YaHei" w:eastAsia="Microsoft YaHei" w:hAnsi="Microsoft YaHei" w:cs="Microsoft YaHei" w:hint="eastAsia"/>
          <w:color w:val="000000"/>
          <w:sz w:val="24"/>
          <w:szCs w:val="24"/>
        </w:rPr>
        <w:t>太平天国史学述论</w:t>
      </w:r>
      <w:r w:rsidRPr="00C102CD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, </w:t>
      </w:r>
      <w:r w:rsidRPr="00C102C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02CD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. 14], </w:t>
      </w:r>
      <w:r w:rsidRPr="00C102CD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</w:t>
      </w:r>
      <w:r w:rsidRPr="00C102CD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C102C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102CD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C102CD">
        <w:rPr>
          <w:rFonts w:ascii="Times New Roman" w:eastAsia="Times New Roman" w:hAnsi="Times New Roman" w:cs="Times New Roman"/>
          <w:color w:val="000000"/>
          <w:sz w:val="24"/>
          <w:szCs w:val="24"/>
        </w:rPr>
        <w:t>были</w:t>
      </w:r>
      <w:r w:rsidRPr="00C102CD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C102CD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изучены</w:t>
      </w:r>
      <w:r w:rsidRPr="00C102CD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C102CD"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отечественными</w:t>
      </w:r>
      <w:r w:rsidRPr="00C102CD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C102C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специалистами</w:t>
      </w:r>
      <w:r w:rsidRPr="00C102CD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. </w:t>
      </w:r>
      <w:r w:rsidRPr="00C102C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02CD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C102CD">
        <w:rPr>
          <w:rFonts w:ascii="Times New Roman" w:eastAsia="Times New Roman" w:hAnsi="Times New Roman" w:cs="Times New Roman"/>
          <w:color w:val="000000"/>
          <w:sz w:val="24"/>
          <w:szCs w:val="24"/>
        </w:rPr>
        <w:t>обзоре</w:t>
      </w:r>
      <w:r w:rsidRPr="00C102CD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C102CD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C102CD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C102C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рассмотрено</w:t>
      </w:r>
      <w:r w:rsidRPr="00C102CD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C102C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</w:t>
      </w:r>
      <w:r w:rsidRPr="00C102CD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C102CD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публикаций</w:t>
      </w:r>
      <w:r w:rsidRPr="00C102CD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, </w:t>
      </w:r>
      <w:r w:rsidRPr="00C102CD">
        <w:rPr>
          <w:rFonts w:ascii="Times New Roman" w:eastAsia="Times New Roman" w:hAnsi="Times New Roman" w:cs="Times New Roman"/>
          <w:color w:val="000000"/>
          <w:sz w:val="24"/>
          <w:szCs w:val="24"/>
        </w:rPr>
        <w:t>даны</w:t>
      </w:r>
      <w:r w:rsidRPr="00C102CD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C102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датировки изданий, отличия изданий от других версий. </w:t>
      </w:r>
    </w:p>
    <w:p w14:paraId="42835249" w14:textId="6472A04F" w:rsidR="00740C1B" w:rsidRPr="00C102CD" w:rsidRDefault="00740C1B" w:rsidP="003F7B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</w:pPr>
      <w:r w:rsidRPr="00C102CD">
        <w:rPr>
          <w:rFonts w:ascii="Times New Roman" w:hAnsi="Times New Roman" w:cstheme="minorBidi"/>
          <w:color w:val="000000"/>
          <w:sz w:val="24"/>
          <w:szCs w:val="24"/>
          <w:lang w:eastAsia="zh-CN" w:bidi="mn-Mong-CN"/>
        </w:rPr>
        <w:t xml:space="preserve">Коллекция тайпинских текстов </w:t>
      </w:r>
      <w:r w:rsidR="003F7B3D" w:rsidRPr="00C102CD">
        <w:rPr>
          <w:rFonts w:ascii="Times New Roman" w:hAnsi="Times New Roman" w:cstheme="minorBidi"/>
          <w:color w:val="000000"/>
          <w:sz w:val="24"/>
          <w:szCs w:val="24"/>
          <w:lang w:eastAsia="zh-CN" w:bidi="mn-Mong-CN"/>
        </w:rPr>
        <w:t>С</w:t>
      </w:r>
      <w:r w:rsidRPr="00C102CD">
        <w:rPr>
          <w:rFonts w:ascii="Times New Roman" w:hAnsi="Times New Roman" w:cstheme="minorBidi"/>
          <w:color w:val="000000"/>
          <w:sz w:val="24"/>
          <w:szCs w:val="24"/>
          <w:lang w:eastAsia="zh-CN" w:bidi="mn-Mong-CN"/>
        </w:rPr>
        <w:t xml:space="preserve">инологической библиотеки представляет собой 10 книг: </w:t>
      </w:r>
      <w:r w:rsidRPr="00C102CD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Стихи для научения молодёжи (Ю сюэ ши</w:t>
      </w:r>
      <w:r w:rsidRPr="00C102CD">
        <w:rPr>
          <w:rFonts w:ascii="Songti TC" w:eastAsia="Songti TC" w:hAnsi="Songti TC" w:cs="Times New Roman"/>
          <w:color w:val="000000"/>
          <w:sz w:val="24"/>
          <w:szCs w:val="24"/>
          <w:lang w:eastAsia="zh-CN" w:bidi="mn-Mong-CN"/>
        </w:rPr>
        <w:t>幼學詩</w:t>
      </w:r>
      <w:r w:rsidRPr="00C102CD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 xml:space="preserve">), Правила и устав тайпинов (тайпин тяогуй </w:t>
      </w:r>
      <w:r w:rsidRPr="00C102CD">
        <w:rPr>
          <w:rFonts w:ascii="Songti TC" w:eastAsia="Songti TC" w:hAnsi="Songti TC" w:cs="Times New Roman"/>
          <w:color w:val="000000"/>
          <w:sz w:val="24"/>
          <w:szCs w:val="24"/>
          <w:lang w:eastAsia="zh-CN" w:bidi="mn-Mong-CN"/>
        </w:rPr>
        <w:t>太平條規</w:t>
      </w:r>
      <w:r w:rsidRPr="00C102CD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 xml:space="preserve">), Тайпинские эдикты (Тайпин чжаошу </w:t>
      </w:r>
      <w:r w:rsidRPr="00C102CD">
        <w:rPr>
          <w:rFonts w:ascii="Songti TC" w:eastAsia="Songti TC" w:hAnsi="Songti TC" w:cs="Times New Roman"/>
          <w:color w:val="000000"/>
          <w:sz w:val="24"/>
          <w:szCs w:val="24"/>
          <w:lang w:eastAsia="zh-CN" w:bidi="mn-Mong-CN"/>
        </w:rPr>
        <w:t>太平詔書</w:t>
      </w:r>
      <w:r w:rsidRPr="00C102CD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 xml:space="preserve">), </w:t>
      </w:r>
      <w:r w:rsidRPr="00C102CD">
        <w:rPr>
          <w:rFonts w:ascii="Times New Roman" w:hAnsi="Times New Roman" w:cstheme="minorBidi"/>
          <w:color w:val="000000"/>
          <w:sz w:val="24"/>
          <w:szCs w:val="24"/>
          <w:lang w:eastAsia="zh-CN" w:bidi="mn-Mong-CN"/>
        </w:rPr>
        <w:t xml:space="preserve">«Организация тайпинской армии» </w:t>
      </w:r>
      <w:r w:rsidRPr="00C102CD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(Тайпин цзюньму</w:t>
      </w:r>
      <w:r w:rsidRPr="00C102CD">
        <w:rPr>
          <w:rFonts w:ascii="Songti TC" w:eastAsia="Songti TC" w:hAnsi="Songti TC" w:cs="Times New Roman"/>
          <w:color w:val="000000"/>
          <w:sz w:val="24"/>
          <w:szCs w:val="24"/>
          <w:lang w:eastAsia="zh-CN" w:bidi="mn-Mong-CN"/>
        </w:rPr>
        <w:t>太平軍目</w:t>
      </w:r>
      <w:r w:rsidRPr="00C102CD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), «Обнародованные и введенные в действие эдикты» (Бансин чжаошу</w:t>
      </w:r>
      <w:r w:rsidRPr="00C102CD">
        <w:rPr>
          <w:rFonts w:ascii="Songti TC" w:eastAsia="Songti TC" w:hAnsi="Songti TC" w:cs="Times New Roman"/>
          <w:color w:val="000000"/>
          <w:sz w:val="24"/>
          <w:szCs w:val="24"/>
          <w:lang w:eastAsia="zh-CN" w:bidi="mn-Mong-CN"/>
        </w:rPr>
        <w:t>頒行詔書</w:t>
      </w:r>
      <w:r w:rsidRPr="00C102CD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 xml:space="preserve">), «Обнародованный и введенный в действие Солнечный календарь Поднебесный третьего года Небесного государства Великого благоденствия Гуй-Хао» (Баньсин Тайпин Тяньго </w:t>
      </w:r>
      <w:r w:rsidR="00553E3D" w:rsidRPr="00C102CD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г</w:t>
      </w:r>
      <w:r w:rsidRPr="00C102CD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уй-</w:t>
      </w:r>
      <w:r w:rsidR="00553E3D" w:rsidRPr="00C102CD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х</w:t>
      </w:r>
      <w:r w:rsidRPr="00C102CD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 xml:space="preserve">ао саньнянь синьли Тянься </w:t>
      </w:r>
      <w:r w:rsidRPr="00C102CD">
        <w:rPr>
          <w:rFonts w:ascii="Songti TC" w:eastAsia="Songti TC" w:hAnsi="Songti TC" w:cs="Times New Roman"/>
          <w:color w:val="000000"/>
          <w:sz w:val="24"/>
          <w:szCs w:val="24"/>
          <w:lang w:eastAsia="zh-CN" w:bidi="mn-Mong-CN"/>
        </w:rPr>
        <w:t>頒行太平天囯癸好三年新曆天下</w:t>
      </w:r>
      <w:r w:rsidRPr="00C102CD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), «Высочайшие эдикты Небесного повеления» (Тяньмин чжао чжишу</w:t>
      </w:r>
      <w:r w:rsidRPr="00C102CD">
        <w:rPr>
          <w:rFonts w:ascii="Songti TC" w:eastAsia="Songti TC" w:hAnsi="Songti TC" w:cs="Times New Roman"/>
          <w:color w:val="000000"/>
          <w:sz w:val="24"/>
          <w:szCs w:val="24"/>
          <w:lang w:eastAsia="zh-CN" w:bidi="mn-Mong-CN"/>
        </w:rPr>
        <w:t>天命詔旨書</w:t>
      </w:r>
      <w:r w:rsidRPr="00C102CD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), Тайпинское «Троесловие» (Сань-цзы цзин</w:t>
      </w:r>
      <w:r w:rsidRPr="00C102CD">
        <w:rPr>
          <w:rFonts w:ascii="Songti TC" w:eastAsia="Songti TC" w:hAnsi="Songti TC" w:cs="Times New Roman"/>
          <w:color w:val="000000"/>
          <w:sz w:val="24"/>
          <w:szCs w:val="24"/>
          <w:lang w:eastAsia="zh-CN" w:bidi="mn-Mong-CN"/>
        </w:rPr>
        <w:t>三字經</w:t>
      </w:r>
      <w:r w:rsidRPr="00C102CD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), Книга деклараций о Сошествии на землю Небесного отца (Тяньфу сяфань чжаошу</w:t>
      </w:r>
      <w:r w:rsidRPr="00C102CD">
        <w:rPr>
          <w:rFonts w:ascii="Songti TC" w:eastAsia="Songti TC" w:hAnsi="Songti TC" w:cs="Times New Roman"/>
          <w:color w:val="000000"/>
          <w:sz w:val="24"/>
          <w:szCs w:val="24"/>
          <w:lang w:eastAsia="zh-CN" w:bidi="mn-Mong-CN"/>
        </w:rPr>
        <w:t>天父下凡詔書</w:t>
      </w:r>
      <w:r w:rsidRPr="00C102CD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), «Тайпинская книга ритуалов» (Тайпин лицзи</w:t>
      </w:r>
      <w:r w:rsidRPr="00C102CD">
        <w:rPr>
          <w:rFonts w:ascii="Songti TC" w:eastAsia="Songti TC" w:hAnsi="Songti TC" w:cs="Times New Roman"/>
          <w:color w:val="000000"/>
          <w:sz w:val="24"/>
          <w:szCs w:val="24"/>
          <w:lang w:eastAsia="zh-CN" w:bidi="mn-Mong-CN"/>
        </w:rPr>
        <w:t>太平禮制</w:t>
      </w:r>
      <w:r w:rsidRPr="00C102CD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).</w:t>
      </w:r>
    </w:p>
    <w:p w14:paraId="1C2896D2" w14:textId="6F309E90" w:rsidR="00740C1B" w:rsidRPr="00C102CD" w:rsidRDefault="00740C1B" w:rsidP="004F61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theme="minorBidi"/>
          <w:color w:val="000000"/>
          <w:sz w:val="24"/>
          <w:szCs w:val="24"/>
          <w:lang w:eastAsia="zh-CN" w:bidi="mn-Mong-CN"/>
        </w:rPr>
      </w:pPr>
      <w:r w:rsidRPr="00C102CD">
        <w:rPr>
          <w:rFonts w:ascii="Times New Roman" w:hAnsi="Times New Roman" w:cstheme="minorBidi"/>
          <w:color w:val="000000"/>
          <w:sz w:val="24"/>
          <w:szCs w:val="24"/>
          <w:lang w:eastAsia="zh-CN" w:bidi="mn-Mong-CN"/>
        </w:rPr>
        <w:t>Представленные книги имеют оформление, соответствующее большинству тайпинских публикаций: узорчатая обложка золотистого, либо красного цвет</w:t>
      </w:r>
      <w:r w:rsidR="000D6DB6" w:rsidRPr="00C102CD">
        <w:rPr>
          <w:rFonts w:ascii="Times New Roman" w:hAnsi="Times New Roman" w:cstheme="minorBidi"/>
          <w:color w:val="000000"/>
          <w:sz w:val="24"/>
          <w:szCs w:val="24"/>
          <w:lang w:eastAsia="zh-CN" w:bidi="mn-Mong-CN"/>
        </w:rPr>
        <w:t>а</w:t>
      </w:r>
      <w:r w:rsidRPr="00C102CD">
        <w:rPr>
          <w:rFonts w:ascii="Times New Roman" w:hAnsi="Times New Roman" w:cstheme="minorBidi"/>
          <w:color w:val="000000"/>
          <w:sz w:val="24"/>
          <w:szCs w:val="24"/>
          <w:lang w:eastAsia="zh-CN" w:bidi="mn-Mong-CN"/>
        </w:rPr>
        <w:t>, печать</w:t>
      </w:r>
      <w:r w:rsidR="000D6DB6" w:rsidRPr="00C102CD">
        <w:rPr>
          <w:rFonts w:ascii="Times New Roman" w:hAnsi="Times New Roman" w:cstheme="minorBidi"/>
          <w:color w:val="000000"/>
          <w:sz w:val="24"/>
          <w:szCs w:val="24"/>
          <w:lang w:eastAsia="zh-CN" w:bidi="mn-Mong-CN"/>
        </w:rPr>
        <w:t xml:space="preserve"> тайпинов</w:t>
      </w:r>
      <w:r w:rsidRPr="00C102CD">
        <w:rPr>
          <w:rFonts w:ascii="Times New Roman" w:hAnsi="Times New Roman" w:cstheme="minorBidi"/>
          <w:color w:val="000000"/>
          <w:sz w:val="24"/>
          <w:szCs w:val="24"/>
          <w:lang w:eastAsia="zh-CN" w:bidi="mn-Mong-CN"/>
        </w:rPr>
        <w:t xml:space="preserve"> внутри книги с надписью «Указываю и повелеваю» (чжичжунь </w:t>
      </w:r>
      <w:r w:rsidRPr="00C102CD">
        <w:rPr>
          <w:rFonts w:ascii="Songti TC" w:eastAsia="Songti TC" w:hAnsi="Songti TC" w:cstheme="minorBidi" w:hint="eastAsia"/>
          <w:color w:val="000000"/>
          <w:sz w:val="24"/>
          <w:szCs w:val="24"/>
          <w:lang w:eastAsia="zh-CN" w:bidi="mn-Mong-CN"/>
        </w:rPr>
        <w:t>旨准</w:t>
      </w:r>
      <w:r w:rsidRPr="00C102CD">
        <w:rPr>
          <w:rFonts w:ascii="Times New Roman" w:hAnsi="Times New Roman" w:cstheme="minorBidi"/>
          <w:color w:val="000000"/>
          <w:sz w:val="24"/>
          <w:szCs w:val="24"/>
          <w:lang w:eastAsia="zh-CN" w:bidi="mn-Mong-CN"/>
        </w:rPr>
        <w:t xml:space="preserve">). Однако во всех книгах отсутствует каталог уже вышедших тайпинских книг (встречающийся во множестве других изданий). </w:t>
      </w:r>
      <w:r w:rsidR="004F61DF" w:rsidRPr="00C102CD">
        <w:rPr>
          <w:rFonts w:ascii="Times New Roman" w:hAnsi="Times New Roman" w:cstheme="minorBidi"/>
          <w:color w:val="000000"/>
          <w:sz w:val="24"/>
          <w:szCs w:val="24"/>
          <w:lang w:eastAsia="zh-CN" w:bidi="mn-Mong-CN"/>
        </w:rPr>
        <w:t>Исходя из этого, а также</w:t>
      </w:r>
      <w:r w:rsidRPr="00C102CD">
        <w:rPr>
          <w:rFonts w:ascii="Times New Roman" w:hAnsi="Times New Roman" w:cstheme="minorBidi"/>
          <w:color w:val="000000"/>
          <w:sz w:val="24"/>
          <w:szCs w:val="24"/>
          <w:lang w:eastAsia="zh-CN" w:bidi="mn-Mong-CN"/>
        </w:rPr>
        <w:t xml:space="preserve"> сопоставления имеющихся редакций</w:t>
      </w:r>
      <w:r w:rsidR="00172ABA">
        <w:rPr>
          <w:rFonts w:ascii="Times New Roman" w:hAnsi="Times New Roman" w:cstheme="minorBidi"/>
          <w:color w:val="000000"/>
          <w:sz w:val="24"/>
          <w:szCs w:val="24"/>
          <w:lang w:eastAsia="zh-CN" w:bidi="mn-Mong-CN"/>
        </w:rPr>
        <w:t>,</w:t>
      </w:r>
      <w:r w:rsidRPr="00C102CD">
        <w:rPr>
          <w:rFonts w:ascii="Times New Roman" w:hAnsi="Times New Roman" w:cstheme="minorBidi"/>
          <w:color w:val="000000"/>
          <w:sz w:val="24"/>
          <w:szCs w:val="24"/>
          <w:lang w:eastAsia="zh-CN" w:bidi="mn-Mong-CN"/>
        </w:rPr>
        <w:t xml:space="preserve"> представленных текстов в зарубежных библиотеках, был сделан вывод, что все перечисленные книги были изданы в 1851-1853 гг.</w:t>
      </w:r>
    </w:p>
    <w:p w14:paraId="214AA1FE" w14:textId="77777777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66C807A1" w14:textId="2CA32B2C" w:rsidR="0093713A" w:rsidRPr="000C52D7" w:rsidRDefault="000C52D7" w:rsidP="000C52D7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2D7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У</w:t>
      </w:r>
      <w:r w:rsidRPr="000C5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Шаньчжун </w:t>
      </w:r>
      <w:r w:rsidRPr="00937BF4">
        <w:rPr>
          <w:rFonts w:ascii="Songti TC" w:eastAsia="Songti TC" w:hAnsi="Songti TC" w:cs="Microsoft YaHei" w:hint="eastAsia"/>
          <w:color w:val="000000"/>
          <w:sz w:val="24"/>
          <w:szCs w:val="24"/>
        </w:rPr>
        <w:t>吴善中</w:t>
      </w:r>
      <w:r w:rsidRPr="000C5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Тайпин Тяньго шисюэ шулунь </w:t>
      </w:r>
      <w:r w:rsidRPr="00937BF4">
        <w:rPr>
          <w:rFonts w:ascii="Songti TC" w:eastAsia="Songti TC" w:hAnsi="Songti TC" w:cs="Microsoft YaHei" w:hint="eastAsia"/>
          <w:color w:val="000000"/>
          <w:sz w:val="24"/>
          <w:szCs w:val="24"/>
        </w:rPr>
        <w:t>太平天国史学述论</w:t>
      </w:r>
      <w:r w:rsidRPr="000C5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(Изложение и комментарий об историографии Тайпинского государства) / У Шаньчжун — 1-е. изд. — Пекин: Издательство Китайской академии общественных наук, 2013 — 380 c.</w:t>
      </w:r>
      <w:r w:rsidR="001119E4" w:rsidRPr="000C5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93713A" w:rsidRPr="000C52D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ongti T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B7D32"/>
    <w:multiLevelType w:val="hybridMultilevel"/>
    <w:tmpl w:val="E7266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56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2D7"/>
    <w:rsid w:val="000007D1"/>
    <w:rsid w:val="000967D7"/>
    <w:rsid w:val="000C3CDD"/>
    <w:rsid w:val="000C52D7"/>
    <w:rsid w:val="000D6DB6"/>
    <w:rsid w:val="000E38CC"/>
    <w:rsid w:val="001119E4"/>
    <w:rsid w:val="00170C04"/>
    <w:rsid w:val="00172ABA"/>
    <w:rsid w:val="0019597B"/>
    <w:rsid w:val="001B4324"/>
    <w:rsid w:val="001C474E"/>
    <w:rsid w:val="001F419E"/>
    <w:rsid w:val="00232515"/>
    <w:rsid w:val="00237E68"/>
    <w:rsid w:val="00261BD3"/>
    <w:rsid w:val="00275BB0"/>
    <w:rsid w:val="002A6A2D"/>
    <w:rsid w:val="002C13F5"/>
    <w:rsid w:val="0034035D"/>
    <w:rsid w:val="003567BA"/>
    <w:rsid w:val="00391FCC"/>
    <w:rsid w:val="003B34AC"/>
    <w:rsid w:val="003E24DF"/>
    <w:rsid w:val="003E3E4B"/>
    <w:rsid w:val="003E6A29"/>
    <w:rsid w:val="003F7B3D"/>
    <w:rsid w:val="00402E8E"/>
    <w:rsid w:val="0046650B"/>
    <w:rsid w:val="004F14BC"/>
    <w:rsid w:val="004F61DF"/>
    <w:rsid w:val="00553E3D"/>
    <w:rsid w:val="00597EB1"/>
    <w:rsid w:val="005E386D"/>
    <w:rsid w:val="006B339E"/>
    <w:rsid w:val="00740C1B"/>
    <w:rsid w:val="007B4530"/>
    <w:rsid w:val="007D73C0"/>
    <w:rsid w:val="00837908"/>
    <w:rsid w:val="00884E49"/>
    <w:rsid w:val="008B1AB7"/>
    <w:rsid w:val="0093713A"/>
    <w:rsid w:val="00937BF4"/>
    <w:rsid w:val="00974CB4"/>
    <w:rsid w:val="00B30D57"/>
    <w:rsid w:val="00B50F29"/>
    <w:rsid w:val="00B62411"/>
    <w:rsid w:val="00C102CD"/>
    <w:rsid w:val="00CA0150"/>
    <w:rsid w:val="00D20781"/>
    <w:rsid w:val="00DA6A2B"/>
    <w:rsid w:val="00DB4176"/>
    <w:rsid w:val="00DD67A5"/>
    <w:rsid w:val="00DE6E76"/>
    <w:rsid w:val="00E47437"/>
    <w:rsid w:val="00E54ADE"/>
    <w:rsid w:val="00E575AF"/>
    <w:rsid w:val="00EA26A9"/>
    <w:rsid w:val="00F13992"/>
    <w:rsid w:val="00F6036A"/>
    <w:rsid w:val="00FD4154"/>
    <w:rsid w:val="00FE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3559"/>
  <w15:docId w15:val="{DF3E90A1-CFBF-4C4E-89F0-964686D9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80;&#1082;&#1086;&#1083;&#1072;&#1081;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Шаблон_Востоковедение.dotx</Template>
  <TotalTime>216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15</cp:revision>
  <dcterms:created xsi:type="dcterms:W3CDTF">2024-02-14T10:38:00Z</dcterms:created>
  <dcterms:modified xsi:type="dcterms:W3CDTF">2024-02-29T20:53:00Z</dcterms:modified>
</cp:coreProperties>
</file>