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58FE" w:rsidRDefault="00892D16" w:rsidP="005D039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Арт-терапия как средство снижения</w:t>
      </w:r>
      <w:r w:rsidR="00B258FE" w:rsidRPr="005D0396">
        <w:rPr>
          <w:rFonts w:ascii="Times New Roman" w:eastAsia="Calibri" w:hAnsi="Times New Roman" w:cs="Times New Roman"/>
          <w:b/>
          <w:sz w:val="24"/>
          <w:szCs w:val="24"/>
        </w:rPr>
        <w:t xml:space="preserve"> уровня тревожности подростков</w:t>
      </w:r>
    </w:p>
    <w:p w:rsidR="005D0396" w:rsidRPr="005D0396" w:rsidRDefault="005D0396" w:rsidP="005D0396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5D0396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Потапова </w:t>
      </w:r>
      <w:proofErr w:type="spellStart"/>
      <w:r w:rsidRPr="005D0396">
        <w:rPr>
          <w:rFonts w:ascii="Times New Roman" w:eastAsia="Calibri" w:hAnsi="Times New Roman" w:cs="Times New Roman"/>
          <w:b/>
          <w:i/>
          <w:sz w:val="24"/>
          <w:szCs w:val="24"/>
        </w:rPr>
        <w:t>У</w:t>
      </w:r>
      <w:r w:rsidR="009000F0">
        <w:rPr>
          <w:rFonts w:ascii="Times New Roman" w:eastAsia="Calibri" w:hAnsi="Times New Roman" w:cs="Times New Roman"/>
          <w:b/>
          <w:i/>
          <w:sz w:val="24"/>
          <w:szCs w:val="24"/>
        </w:rPr>
        <w:t>йгулаана</w:t>
      </w:r>
      <w:proofErr w:type="spellEnd"/>
      <w:r w:rsidR="009000F0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Прокопьевна</w:t>
      </w:r>
    </w:p>
    <w:p w:rsidR="005D0396" w:rsidRPr="005D0396" w:rsidRDefault="005D0396" w:rsidP="005D0396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5D0396">
        <w:rPr>
          <w:rFonts w:ascii="Times New Roman" w:eastAsia="Calibri" w:hAnsi="Times New Roman" w:cs="Times New Roman"/>
          <w:b/>
          <w:i/>
          <w:sz w:val="24"/>
          <w:szCs w:val="24"/>
        </w:rPr>
        <w:t>студент</w:t>
      </w:r>
    </w:p>
    <w:p w:rsidR="005D0396" w:rsidRPr="005D0396" w:rsidRDefault="005D0396" w:rsidP="005D0396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5D0396">
        <w:rPr>
          <w:rFonts w:ascii="Times New Roman" w:eastAsia="Calibri" w:hAnsi="Times New Roman" w:cs="Times New Roman"/>
          <w:b/>
          <w:i/>
          <w:sz w:val="24"/>
          <w:szCs w:val="24"/>
        </w:rPr>
        <w:t>ФГАОУ ВО «Северо-Восточный федеральный университет имени М.К. </w:t>
      </w:r>
      <w:proofErr w:type="spellStart"/>
      <w:r w:rsidRPr="005D0396">
        <w:rPr>
          <w:rFonts w:ascii="Times New Roman" w:eastAsia="Calibri" w:hAnsi="Times New Roman" w:cs="Times New Roman"/>
          <w:b/>
          <w:i/>
          <w:sz w:val="24"/>
          <w:szCs w:val="24"/>
        </w:rPr>
        <w:t>Аммосова</w:t>
      </w:r>
      <w:proofErr w:type="spellEnd"/>
    </w:p>
    <w:p w:rsidR="005D0396" w:rsidRPr="00207B27" w:rsidRDefault="005D0396" w:rsidP="005D0396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proofErr w:type="spellStart"/>
      <w:r w:rsidRPr="005D0396">
        <w:rPr>
          <w:rFonts w:ascii="Times New Roman" w:eastAsia="Calibri" w:hAnsi="Times New Roman" w:cs="Times New Roman"/>
          <w:b/>
          <w:i/>
          <w:sz w:val="24"/>
          <w:szCs w:val="24"/>
          <w:lang w:val="en-US"/>
        </w:rPr>
        <w:t>ujgulaanapotapova</w:t>
      </w:r>
      <w:proofErr w:type="spellEnd"/>
      <w:r w:rsidRPr="00207B27">
        <w:rPr>
          <w:rFonts w:ascii="Times New Roman" w:eastAsia="Calibri" w:hAnsi="Times New Roman" w:cs="Times New Roman"/>
          <w:b/>
          <w:i/>
          <w:sz w:val="24"/>
          <w:szCs w:val="24"/>
        </w:rPr>
        <w:t>2@</w:t>
      </w:r>
      <w:proofErr w:type="spellStart"/>
      <w:r w:rsidRPr="005D0396">
        <w:rPr>
          <w:rFonts w:ascii="Times New Roman" w:eastAsia="Calibri" w:hAnsi="Times New Roman" w:cs="Times New Roman"/>
          <w:b/>
          <w:i/>
          <w:sz w:val="24"/>
          <w:szCs w:val="24"/>
          <w:lang w:val="en-US"/>
        </w:rPr>
        <w:t>gmail</w:t>
      </w:r>
      <w:proofErr w:type="spellEnd"/>
      <w:r w:rsidRPr="00207B27">
        <w:rPr>
          <w:rFonts w:ascii="Times New Roman" w:eastAsia="Calibri" w:hAnsi="Times New Roman" w:cs="Times New Roman"/>
          <w:b/>
          <w:i/>
          <w:sz w:val="24"/>
          <w:szCs w:val="24"/>
        </w:rPr>
        <w:t>.</w:t>
      </w:r>
      <w:r w:rsidRPr="005D0396">
        <w:rPr>
          <w:rFonts w:ascii="Times New Roman" w:eastAsia="Calibri" w:hAnsi="Times New Roman" w:cs="Times New Roman"/>
          <w:b/>
          <w:i/>
          <w:sz w:val="24"/>
          <w:szCs w:val="24"/>
          <w:lang w:val="en-US"/>
        </w:rPr>
        <w:t>com</w:t>
      </w:r>
    </w:p>
    <w:p w:rsidR="00B258FE" w:rsidRPr="005D0396" w:rsidRDefault="00B258FE" w:rsidP="005D039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258FE" w:rsidRPr="005D0396" w:rsidRDefault="00B258FE" w:rsidP="00912CB9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D0396">
        <w:rPr>
          <w:rFonts w:ascii="Times New Roman" w:eastAsia="Calibri" w:hAnsi="Times New Roman" w:cs="Times New Roman"/>
          <w:sz w:val="24"/>
          <w:szCs w:val="24"/>
        </w:rPr>
        <w:t>Исследования различных авторов по психологии и педагогике показывают, что повышение уровня тревожности среди населения страны является глобальной проблемой. Впервые массовый подъем уровня тревожности был отмечен в 90-е годы, что было связано с политическими изменениями в стране, финансовой нестабильностью и разгулом криминала в постсоветском пространстве. Однако повышенная тревожность и сегодня является актуальн</w:t>
      </w:r>
      <w:bookmarkStart w:id="0" w:name="_GoBack"/>
      <w:bookmarkEnd w:id="0"/>
      <w:r w:rsidRPr="005D0396">
        <w:rPr>
          <w:rFonts w:ascii="Times New Roman" w:eastAsia="Calibri" w:hAnsi="Times New Roman" w:cs="Times New Roman"/>
          <w:sz w:val="24"/>
          <w:szCs w:val="24"/>
        </w:rPr>
        <w:t>ой проблемой, особенно в подростковом возрасте</w:t>
      </w:r>
      <w:r w:rsidR="005933C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933CB" w:rsidRPr="005933CB">
        <w:rPr>
          <w:rFonts w:ascii="Times New Roman" w:eastAsia="Calibri" w:hAnsi="Times New Roman" w:cs="Times New Roman"/>
          <w:sz w:val="24"/>
          <w:szCs w:val="24"/>
        </w:rPr>
        <w:t>[</w:t>
      </w:r>
      <w:r w:rsidR="005933CB">
        <w:rPr>
          <w:rFonts w:ascii="Times New Roman" w:eastAsia="Calibri" w:hAnsi="Times New Roman" w:cs="Times New Roman"/>
          <w:sz w:val="24"/>
          <w:szCs w:val="24"/>
        </w:rPr>
        <w:t>1</w:t>
      </w:r>
      <w:r w:rsidR="005933CB" w:rsidRPr="005933CB">
        <w:rPr>
          <w:rFonts w:ascii="Times New Roman" w:eastAsia="Calibri" w:hAnsi="Times New Roman" w:cs="Times New Roman"/>
          <w:sz w:val="24"/>
          <w:szCs w:val="24"/>
        </w:rPr>
        <w:t>]</w:t>
      </w:r>
      <w:r w:rsidRPr="005D0396">
        <w:rPr>
          <w:rFonts w:ascii="Times New Roman" w:eastAsia="Calibri" w:hAnsi="Times New Roman" w:cs="Times New Roman"/>
          <w:sz w:val="24"/>
          <w:szCs w:val="24"/>
        </w:rPr>
        <w:t>. Данная проблема нас интересует с позиции поиска способов понижения уровня тревожности</w:t>
      </w:r>
      <w:r w:rsidR="005933CB">
        <w:rPr>
          <w:rFonts w:ascii="Times New Roman" w:eastAsia="Calibri" w:hAnsi="Times New Roman" w:cs="Times New Roman"/>
          <w:sz w:val="24"/>
          <w:szCs w:val="24"/>
        </w:rPr>
        <w:t>.</w:t>
      </w:r>
      <w:r w:rsidRPr="005D0396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B258FE" w:rsidRPr="005D0396" w:rsidRDefault="00B258FE" w:rsidP="00912CB9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D0396">
        <w:rPr>
          <w:rFonts w:ascii="Times New Roman" w:eastAsia="Calibri" w:hAnsi="Times New Roman" w:cs="Times New Roman"/>
          <w:sz w:val="24"/>
          <w:szCs w:val="24"/>
        </w:rPr>
        <w:t>Цель: Определить эффективность арт-терапии как способа психологической поддержки подростк</w:t>
      </w:r>
      <w:r w:rsidR="009000F0">
        <w:rPr>
          <w:rFonts w:ascii="Times New Roman" w:eastAsia="Calibri" w:hAnsi="Times New Roman" w:cs="Times New Roman"/>
          <w:sz w:val="24"/>
          <w:szCs w:val="24"/>
        </w:rPr>
        <w:t>ов</w:t>
      </w:r>
      <w:r w:rsidRPr="005D0396">
        <w:rPr>
          <w:rFonts w:ascii="Times New Roman" w:eastAsia="Calibri" w:hAnsi="Times New Roman" w:cs="Times New Roman"/>
          <w:sz w:val="24"/>
          <w:szCs w:val="24"/>
        </w:rPr>
        <w:t xml:space="preserve"> с повышенной тревожностью.</w:t>
      </w:r>
    </w:p>
    <w:p w:rsidR="00B258FE" w:rsidRPr="005D0396" w:rsidRDefault="00B258FE" w:rsidP="00912CB9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D0396">
        <w:rPr>
          <w:rFonts w:ascii="Times New Roman" w:eastAsia="Calibri" w:hAnsi="Times New Roman" w:cs="Times New Roman"/>
          <w:sz w:val="24"/>
          <w:szCs w:val="24"/>
        </w:rPr>
        <w:t>Объект: Формы и методы психологической работы с подростками.</w:t>
      </w:r>
    </w:p>
    <w:p w:rsidR="00B258FE" w:rsidRPr="005D0396" w:rsidRDefault="00B258FE" w:rsidP="00912CB9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D0396">
        <w:rPr>
          <w:rFonts w:ascii="Times New Roman" w:eastAsia="Calibri" w:hAnsi="Times New Roman" w:cs="Times New Roman"/>
          <w:sz w:val="24"/>
          <w:szCs w:val="24"/>
        </w:rPr>
        <w:t xml:space="preserve">Предмет: Оказание психологической </w:t>
      </w:r>
      <w:r w:rsidR="00043F42">
        <w:rPr>
          <w:rFonts w:ascii="Times New Roman" w:eastAsia="Calibri" w:hAnsi="Times New Roman" w:cs="Times New Roman"/>
          <w:sz w:val="24"/>
          <w:szCs w:val="24"/>
        </w:rPr>
        <w:t>поддержки</w:t>
      </w:r>
      <w:r w:rsidRPr="005D0396">
        <w:rPr>
          <w:rFonts w:ascii="Times New Roman" w:eastAsia="Calibri" w:hAnsi="Times New Roman" w:cs="Times New Roman"/>
          <w:sz w:val="24"/>
          <w:szCs w:val="24"/>
        </w:rPr>
        <w:t xml:space="preserve"> подросткам с повышенной тревожностью посредством арт-терапии.</w:t>
      </w:r>
    </w:p>
    <w:p w:rsidR="00B258FE" w:rsidRPr="005D0396" w:rsidRDefault="00B258FE" w:rsidP="00912CB9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D0396">
        <w:rPr>
          <w:rFonts w:ascii="Times New Roman" w:eastAsia="Calibri" w:hAnsi="Times New Roman" w:cs="Times New Roman"/>
          <w:sz w:val="24"/>
          <w:szCs w:val="24"/>
        </w:rPr>
        <w:t>Тревожность является базовой эмоцией личности, которая позволяет человеку распознавать опасность. Например, З.</w:t>
      </w:r>
      <w:r w:rsidR="005933CB">
        <w:rPr>
          <w:rFonts w:ascii="Times New Roman" w:eastAsia="Calibri" w:hAnsi="Times New Roman" w:cs="Times New Roman"/>
          <w:sz w:val="24"/>
          <w:szCs w:val="24"/>
        </w:rPr>
        <w:t> </w:t>
      </w:r>
      <w:r w:rsidRPr="005D0396">
        <w:rPr>
          <w:rFonts w:ascii="Times New Roman" w:eastAsia="Calibri" w:hAnsi="Times New Roman" w:cs="Times New Roman"/>
          <w:sz w:val="24"/>
          <w:szCs w:val="24"/>
        </w:rPr>
        <w:t>Фрейд подчеркивал</w:t>
      </w:r>
      <w:r w:rsidR="00043F42">
        <w:rPr>
          <w:rFonts w:ascii="Times New Roman" w:eastAsia="Calibri" w:hAnsi="Times New Roman" w:cs="Times New Roman"/>
          <w:sz w:val="24"/>
          <w:szCs w:val="24"/>
        </w:rPr>
        <w:t>:</w:t>
      </w:r>
      <w:r w:rsidRPr="005D039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43F42">
        <w:rPr>
          <w:rFonts w:ascii="Times New Roman" w:eastAsia="Calibri" w:hAnsi="Times New Roman" w:cs="Times New Roman"/>
          <w:sz w:val="24"/>
          <w:szCs w:val="24"/>
        </w:rPr>
        <w:t>«…</w:t>
      </w:r>
      <w:r w:rsidRPr="005D0396">
        <w:rPr>
          <w:rFonts w:ascii="Times New Roman" w:eastAsia="Calibri" w:hAnsi="Times New Roman" w:cs="Times New Roman"/>
          <w:sz w:val="24"/>
          <w:szCs w:val="24"/>
        </w:rPr>
        <w:t xml:space="preserve">важность тревожности как личностной характеристики, объясняя это тем, что она предвосхищает определенные негативные события в жизни человека и стимулирует его предпринимать ряд действий, чтобы их </w:t>
      </w:r>
      <w:proofErr w:type="gramStart"/>
      <w:r w:rsidRPr="005D0396">
        <w:rPr>
          <w:rFonts w:ascii="Times New Roman" w:eastAsia="Calibri" w:hAnsi="Times New Roman" w:cs="Times New Roman"/>
          <w:sz w:val="24"/>
          <w:szCs w:val="24"/>
        </w:rPr>
        <w:t>избежать</w:t>
      </w:r>
      <w:r w:rsidR="00043F42">
        <w:rPr>
          <w:rFonts w:ascii="Times New Roman" w:eastAsia="Calibri" w:hAnsi="Times New Roman" w:cs="Times New Roman"/>
          <w:sz w:val="24"/>
          <w:szCs w:val="24"/>
        </w:rPr>
        <w:t>»</w:t>
      </w:r>
      <w:r w:rsidR="00043F42" w:rsidRPr="005D0396">
        <w:rPr>
          <w:rFonts w:ascii="Times New Roman" w:eastAsia="Calibri" w:hAnsi="Times New Roman" w:cs="Times New Roman"/>
          <w:sz w:val="24"/>
          <w:szCs w:val="24"/>
        </w:rPr>
        <w:t>[</w:t>
      </w:r>
      <w:proofErr w:type="gramEnd"/>
      <w:r w:rsidR="005933CB">
        <w:rPr>
          <w:rFonts w:ascii="Times New Roman" w:eastAsia="Calibri" w:hAnsi="Times New Roman" w:cs="Times New Roman"/>
          <w:sz w:val="24"/>
          <w:szCs w:val="24"/>
        </w:rPr>
        <w:t>3</w:t>
      </w:r>
      <w:r w:rsidR="00043F42">
        <w:rPr>
          <w:rFonts w:ascii="Times New Roman" w:eastAsia="Calibri" w:hAnsi="Times New Roman" w:cs="Times New Roman"/>
          <w:sz w:val="24"/>
          <w:szCs w:val="24"/>
        </w:rPr>
        <w:t>]</w:t>
      </w:r>
      <w:r w:rsidRPr="005D0396">
        <w:rPr>
          <w:rFonts w:ascii="Times New Roman" w:eastAsia="Calibri" w:hAnsi="Times New Roman" w:cs="Times New Roman"/>
          <w:sz w:val="24"/>
          <w:szCs w:val="24"/>
        </w:rPr>
        <w:t xml:space="preserve">. Но трансформация данной эмоции в привычное состояние или черту характера можно считать деформацией в психологическом развитии, потому что тревога представляет собой реакцию на неопределенную, неизвестную опасность, тогда как страх – это реакция на вполне конкретную и объяснимую опасность. </w:t>
      </w:r>
    </w:p>
    <w:p w:rsidR="00B258FE" w:rsidRPr="00043F42" w:rsidRDefault="00B258FE" w:rsidP="00043F42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D0396">
        <w:rPr>
          <w:rFonts w:ascii="Times New Roman" w:eastAsia="Calibri" w:hAnsi="Times New Roman" w:cs="Times New Roman"/>
          <w:sz w:val="24"/>
          <w:szCs w:val="24"/>
        </w:rPr>
        <w:t xml:space="preserve">Повышенная тревожность усложняет жизнь человека в различных сферах: когнитивной, эмоциональной и поведенческой. В результате беседы с педагогами-психологами общеобразовательных школ </w:t>
      </w:r>
      <w:proofErr w:type="spellStart"/>
      <w:r w:rsidRPr="005D0396">
        <w:rPr>
          <w:rFonts w:ascii="Times New Roman" w:eastAsia="Calibri" w:hAnsi="Times New Roman" w:cs="Times New Roman"/>
          <w:sz w:val="24"/>
          <w:szCs w:val="24"/>
        </w:rPr>
        <w:t>г.Якутска</w:t>
      </w:r>
      <w:proofErr w:type="spellEnd"/>
      <w:r w:rsidRPr="005D0396">
        <w:rPr>
          <w:rFonts w:ascii="Times New Roman" w:eastAsia="Calibri" w:hAnsi="Times New Roman" w:cs="Times New Roman"/>
          <w:sz w:val="24"/>
          <w:szCs w:val="24"/>
        </w:rPr>
        <w:t xml:space="preserve"> мы определили характерные проявления повышенной тревожности у обучающихся среднего звена:</w:t>
      </w:r>
      <w:r w:rsidR="00043F4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D0396">
        <w:rPr>
          <w:rFonts w:ascii="Times New Roman" w:eastAsia="Calibri" w:hAnsi="Times New Roman" w:cs="Times New Roman"/>
          <w:sz w:val="24"/>
          <w:szCs w:val="24"/>
        </w:rPr>
        <w:t>понижение успеваемости по нескольким предметам одновременно;</w:t>
      </w:r>
      <w:r w:rsidR="00043F4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D0396">
        <w:rPr>
          <w:rFonts w:ascii="Times New Roman" w:eastAsia="Calibri" w:hAnsi="Times New Roman" w:cs="Times New Roman"/>
          <w:sz w:val="24"/>
          <w:szCs w:val="24"/>
        </w:rPr>
        <w:t>сложности в концентрации внимания на уроках;</w:t>
      </w:r>
      <w:r w:rsidR="00043F4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D0396">
        <w:rPr>
          <w:rFonts w:ascii="Times New Roman" w:eastAsia="Calibri" w:hAnsi="Times New Roman" w:cs="Times New Roman"/>
          <w:sz w:val="24"/>
          <w:szCs w:val="24"/>
        </w:rPr>
        <w:t>понижение интереса к школьной жизни, активности в классе;</w:t>
      </w:r>
      <w:r w:rsidR="00043F4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D0396">
        <w:rPr>
          <w:rFonts w:ascii="Times New Roman" w:eastAsia="Calibri" w:hAnsi="Times New Roman" w:cs="Times New Roman"/>
          <w:sz w:val="24"/>
          <w:szCs w:val="24"/>
        </w:rPr>
        <w:t>раздражительность, утомляемость, особенно на последних уроках;</w:t>
      </w:r>
      <w:r w:rsidR="00043F4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D0396">
        <w:rPr>
          <w:rFonts w:ascii="Times New Roman" w:eastAsia="Calibri" w:hAnsi="Times New Roman" w:cs="Times New Roman"/>
          <w:sz w:val="24"/>
          <w:szCs w:val="24"/>
        </w:rPr>
        <w:t>чрезмерная обидчивость в общении со сверстниками и педагогами; неумение преодолевать препятствия и трудности в учебной деятельности и коммуникации</w:t>
      </w:r>
      <w:r w:rsidR="00043F42">
        <w:rPr>
          <w:rFonts w:ascii="Times New Roman" w:eastAsia="Calibri" w:hAnsi="Times New Roman" w:cs="Times New Roman"/>
          <w:sz w:val="24"/>
          <w:szCs w:val="24"/>
        </w:rPr>
        <w:t xml:space="preserve"> и др</w:t>
      </w:r>
      <w:r w:rsidRPr="005D0396">
        <w:rPr>
          <w:rFonts w:ascii="Times New Roman" w:eastAsia="Calibri" w:hAnsi="Times New Roman" w:cs="Times New Roman"/>
          <w:sz w:val="24"/>
          <w:szCs w:val="24"/>
        </w:rPr>
        <w:t>.</w:t>
      </w:r>
      <w:r w:rsidR="00043F4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D0396">
        <w:rPr>
          <w:rFonts w:ascii="Times New Roman" w:eastAsia="Calibri" w:hAnsi="Times New Roman" w:cs="Times New Roman"/>
          <w:sz w:val="24"/>
          <w:szCs w:val="24"/>
        </w:rPr>
        <w:t xml:space="preserve">Как отмечают педагоги-психологи, таких подростков становится все больше, поэтому важным направлением работы с данной категорией подростков является своевременное выявление и оказание психологической поддержки. В диагностике уровня тревожности самым используемым инструментом является тест на уровень тревожности </w:t>
      </w:r>
      <w:proofErr w:type="spellStart"/>
      <w:r w:rsidRPr="005D0396">
        <w:rPr>
          <w:rFonts w:ascii="Times New Roman" w:eastAsia="Calibri" w:hAnsi="Times New Roman" w:cs="Times New Roman"/>
          <w:sz w:val="24"/>
          <w:szCs w:val="24"/>
        </w:rPr>
        <w:t>Спилбергера</w:t>
      </w:r>
      <w:proofErr w:type="spellEnd"/>
      <w:r w:rsidRPr="005D0396">
        <w:rPr>
          <w:rFonts w:ascii="Times New Roman" w:eastAsia="Calibri" w:hAnsi="Times New Roman" w:cs="Times New Roman"/>
          <w:sz w:val="24"/>
          <w:szCs w:val="24"/>
        </w:rPr>
        <w:t>-Ханина</w:t>
      </w:r>
      <w:r w:rsidR="001B2D8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B2D8D" w:rsidRPr="005D039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[</w:t>
      </w:r>
      <w:r w:rsidR="005933CB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4</w:t>
      </w:r>
      <w:r w:rsidR="001B2D8D" w:rsidRPr="005D039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]</w:t>
      </w:r>
      <w:r w:rsidRPr="005D0396">
        <w:rPr>
          <w:rFonts w:ascii="Times New Roman" w:eastAsia="Calibri" w:hAnsi="Times New Roman" w:cs="Times New Roman"/>
          <w:sz w:val="24"/>
          <w:szCs w:val="24"/>
        </w:rPr>
        <w:t xml:space="preserve">, по которому можно </w:t>
      </w:r>
      <w:r w:rsidRPr="005D039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измерить тревожность как свойство личности. </w:t>
      </w:r>
    </w:p>
    <w:p w:rsidR="00B258FE" w:rsidRPr="005D0396" w:rsidRDefault="00B258FE" w:rsidP="00912CB9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5D039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Данный тест был проведен</w:t>
      </w:r>
      <w:r w:rsidR="00945AB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03-05.04.2023 г.</w:t>
      </w:r>
      <w:r w:rsidRPr="005D039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среди обучающихся </w:t>
      </w:r>
      <w:r w:rsidR="00A315CC" w:rsidRPr="005D039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9-</w:t>
      </w:r>
      <w:r w:rsidRPr="005D039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11</w:t>
      </w:r>
      <w:r w:rsidR="00876DD1" w:rsidRPr="005D039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-</w:t>
      </w:r>
      <w:r w:rsidR="00A315CC" w:rsidRPr="005D039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х</w:t>
      </w:r>
      <w:r w:rsidRPr="005D039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класс</w:t>
      </w:r>
      <w:r w:rsidR="00957A53" w:rsidRPr="005D039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ов МБОУ «</w:t>
      </w:r>
      <w:proofErr w:type="spellStart"/>
      <w:r w:rsidR="00957A53" w:rsidRPr="005D039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Танаринская</w:t>
      </w:r>
      <w:proofErr w:type="spellEnd"/>
      <w:r w:rsidR="00957A53" w:rsidRPr="005D039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СОШ им. И.</w:t>
      </w:r>
      <w:r w:rsidRPr="005D039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Е.</w:t>
      </w:r>
      <w:r w:rsidR="001B2D8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 </w:t>
      </w:r>
      <w:r w:rsidRPr="005D039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Левина» при активном содействи</w:t>
      </w:r>
      <w:r w:rsidR="00945AB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и школьного педагога-психолога, охват - </w:t>
      </w:r>
      <w:r w:rsidR="00A315CC" w:rsidRPr="005D039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3</w:t>
      </w:r>
      <w:r w:rsidRPr="005D039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2 обучающихс</w:t>
      </w:r>
      <w:r w:rsidR="00904229" w:rsidRPr="005D039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я в возрасте 15-17 лет</w:t>
      </w:r>
      <w:r w:rsidRPr="005D039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.</w:t>
      </w:r>
      <w:r w:rsidR="00957A53" w:rsidRPr="005D039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  <w:r w:rsidRPr="005D039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В результате диагностики было выявлено следующее:</w:t>
      </w:r>
    </w:p>
    <w:p w:rsidR="00B258FE" w:rsidRPr="005D0396" w:rsidRDefault="00B258FE" w:rsidP="00912CB9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5D039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- по шк</w:t>
      </w:r>
      <w:r w:rsidR="009E7F63" w:rsidRPr="005D039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але «личностная тревожность» у 15</w:t>
      </w:r>
      <w:r w:rsidRPr="005D039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-</w:t>
      </w:r>
      <w:r w:rsidR="009E7F63" w:rsidRPr="005D039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ти</w:t>
      </w:r>
      <w:r w:rsidRPr="005D039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подростков выявлен средний уровень тревожности, что составило от всех респондентов </w:t>
      </w:r>
      <w:r w:rsidR="009E7F63" w:rsidRPr="005D039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46,8%. Высокий уровень проявился у 8-х опрошенных (25</w:t>
      </w:r>
      <w:r w:rsidRPr="005D039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%), а низкий у </w:t>
      </w:r>
      <w:r w:rsidR="009E7F63" w:rsidRPr="005D039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9-х</w:t>
      </w:r>
      <w:r w:rsidRPr="005D039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подростков (</w:t>
      </w:r>
      <w:r w:rsidR="009E7F63" w:rsidRPr="005D039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28,2</w:t>
      </w:r>
      <w:r w:rsidRPr="005D039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%).</w:t>
      </w:r>
    </w:p>
    <w:p w:rsidR="00B258FE" w:rsidRPr="005D0396" w:rsidRDefault="00B258FE" w:rsidP="00912CB9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5D039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- по шкале «ситуативная тревожность»: </w:t>
      </w:r>
      <w:r w:rsidR="009E7F63" w:rsidRPr="005D039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53,2</w:t>
      </w:r>
      <w:r w:rsidRPr="005D039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% респондентов, у которых высокий уровень тревожности - это </w:t>
      </w:r>
      <w:r w:rsidR="009E7F63" w:rsidRPr="005D039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1</w:t>
      </w:r>
      <w:r w:rsidRPr="005D039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7 </w:t>
      </w:r>
      <w:r w:rsidR="009E7F63" w:rsidRPr="005D039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респондентов</w:t>
      </w:r>
      <w:r w:rsidRPr="005D039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. У </w:t>
      </w:r>
      <w:r w:rsidR="009E7F63" w:rsidRPr="005D039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11</w:t>
      </w:r>
      <w:r w:rsidRPr="005D039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-</w:t>
      </w:r>
      <w:r w:rsidR="009E7F63" w:rsidRPr="005D039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ти </w:t>
      </w:r>
      <w:r w:rsidRPr="005D039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учащихся</w:t>
      </w:r>
      <w:r w:rsidR="009E7F63" w:rsidRPr="005D039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средний уровень тревожности (34,3%), у 4</w:t>
      </w:r>
      <w:r w:rsidRPr="005D039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уч</w:t>
      </w:r>
      <w:r w:rsidR="009E7F63" w:rsidRPr="005D039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ащихся</w:t>
      </w:r>
      <w:r w:rsidRPr="005D039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низкий уровень (</w:t>
      </w:r>
      <w:r w:rsidR="009E7F63" w:rsidRPr="005D039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12,5</w:t>
      </w:r>
      <w:r w:rsidRPr="005D039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%). </w:t>
      </w:r>
    </w:p>
    <w:p w:rsidR="00B258FE" w:rsidRPr="005D0396" w:rsidRDefault="00B258FE" w:rsidP="00912CB9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i/>
          <w:sz w:val="24"/>
          <w:szCs w:val="24"/>
          <w:shd w:val="clear" w:color="auto" w:fill="FFFFFF"/>
        </w:rPr>
      </w:pPr>
      <w:r w:rsidRPr="005D039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lastRenderedPageBreak/>
        <w:t>В целом у половины опрошенных подростков наблюдается высокий уровень тревожности, особенно хорошо это видно по шкале «ситуативная тревожность», что, скорее всего, связано со стрессом от подготовки к ЕГЭ</w:t>
      </w:r>
      <w:r w:rsidR="00BE426D" w:rsidRPr="005D039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и ОГЭ</w:t>
      </w:r>
      <w:r w:rsidRPr="005D039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. Это имеет негативные последствия как для развития личности подростка, так и для психологической атмосферы в классе, поскольку </w:t>
      </w:r>
      <w:proofErr w:type="spellStart"/>
      <w:r w:rsidRPr="005D039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высокотревожные</w:t>
      </w:r>
      <w:proofErr w:type="spellEnd"/>
      <w:r w:rsidRPr="005D039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люди склонны к восприятию угроз своей самооценке и жизнедеятельности в обширном поле различных ситуаций и острому и болезненному реагированию на них. </w:t>
      </w:r>
    </w:p>
    <w:p w:rsidR="00B258FE" w:rsidRPr="005D0396" w:rsidRDefault="00B258FE" w:rsidP="00912CB9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D0396">
        <w:rPr>
          <w:rFonts w:ascii="Times New Roman" w:eastAsia="Calibri" w:hAnsi="Times New Roman" w:cs="Times New Roman"/>
          <w:sz w:val="24"/>
          <w:szCs w:val="24"/>
        </w:rPr>
        <w:t xml:space="preserve">Мы хотим определить влияние </w:t>
      </w:r>
      <w:proofErr w:type="spellStart"/>
      <w:r w:rsidRPr="005D0396">
        <w:rPr>
          <w:rFonts w:ascii="Times New Roman" w:eastAsia="Calibri" w:hAnsi="Times New Roman" w:cs="Times New Roman"/>
          <w:sz w:val="24"/>
          <w:szCs w:val="24"/>
        </w:rPr>
        <w:t>арттерапевтических</w:t>
      </w:r>
      <w:proofErr w:type="spellEnd"/>
      <w:r w:rsidRPr="005D0396">
        <w:rPr>
          <w:rFonts w:ascii="Times New Roman" w:eastAsia="Calibri" w:hAnsi="Times New Roman" w:cs="Times New Roman"/>
          <w:sz w:val="24"/>
          <w:szCs w:val="24"/>
        </w:rPr>
        <w:t xml:space="preserve"> техник для психологической поддержки подростков с повышенной тревожностью, в частности </w:t>
      </w:r>
      <w:r w:rsidR="00C828E5">
        <w:rPr>
          <w:rFonts w:ascii="Times New Roman" w:eastAsia="Calibri" w:hAnsi="Times New Roman" w:cs="Times New Roman"/>
          <w:sz w:val="24"/>
          <w:szCs w:val="24"/>
        </w:rPr>
        <w:t>изобразительного искусства</w:t>
      </w:r>
      <w:r w:rsidRPr="005D0396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C828E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D0396">
        <w:rPr>
          <w:rFonts w:ascii="Times New Roman" w:eastAsia="Calibri" w:hAnsi="Times New Roman" w:cs="Times New Roman"/>
          <w:sz w:val="24"/>
          <w:szCs w:val="24"/>
        </w:rPr>
        <w:t xml:space="preserve">Процесс создания искусства </w:t>
      </w:r>
      <w:r w:rsidR="00C828E5">
        <w:rPr>
          <w:rFonts w:ascii="Times New Roman" w:eastAsia="Calibri" w:hAnsi="Times New Roman" w:cs="Times New Roman"/>
          <w:sz w:val="24"/>
          <w:szCs w:val="24"/>
        </w:rPr>
        <w:t>- э</w:t>
      </w:r>
      <w:r w:rsidRPr="005D0396">
        <w:rPr>
          <w:rFonts w:ascii="Times New Roman" w:eastAsia="Calibri" w:hAnsi="Times New Roman" w:cs="Times New Roman"/>
          <w:sz w:val="24"/>
          <w:szCs w:val="24"/>
        </w:rPr>
        <w:t xml:space="preserve">то хороший инструмент, который </w:t>
      </w:r>
      <w:r w:rsidR="00C828E5">
        <w:rPr>
          <w:rFonts w:ascii="Times New Roman" w:eastAsia="Calibri" w:hAnsi="Times New Roman" w:cs="Times New Roman"/>
          <w:sz w:val="24"/>
          <w:szCs w:val="24"/>
        </w:rPr>
        <w:t>можно</w:t>
      </w:r>
      <w:r w:rsidRPr="005D0396">
        <w:rPr>
          <w:rFonts w:ascii="Times New Roman" w:eastAsia="Calibri" w:hAnsi="Times New Roman" w:cs="Times New Roman"/>
          <w:sz w:val="24"/>
          <w:szCs w:val="24"/>
        </w:rPr>
        <w:t xml:space="preserve"> использовать, чтобы прерва</w:t>
      </w:r>
      <w:r w:rsidR="00C828E5">
        <w:rPr>
          <w:rFonts w:ascii="Times New Roman" w:eastAsia="Calibri" w:hAnsi="Times New Roman" w:cs="Times New Roman"/>
          <w:sz w:val="24"/>
          <w:szCs w:val="24"/>
        </w:rPr>
        <w:t>ть цикл тревожных размышлений, что п</w:t>
      </w:r>
      <w:r w:rsidRPr="005D0396">
        <w:rPr>
          <w:rFonts w:ascii="Times New Roman" w:eastAsia="Calibri" w:hAnsi="Times New Roman" w:cs="Times New Roman"/>
          <w:sz w:val="24"/>
          <w:szCs w:val="24"/>
        </w:rPr>
        <w:t xml:space="preserve">омогает сосредоточить внимание на настоящем, освобождает от тревожных мыслей и </w:t>
      </w:r>
      <w:proofErr w:type="gramStart"/>
      <w:r w:rsidRPr="005D0396">
        <w:rPr>
          <w:rFonts w:ascii="Times New Roman" w:eastAsia="Calibri" w:hAnsi="Times New Roman" w:cs="Times New Roman"/>
          <w:sz w:val="24"/>
          <w:szCs w:val="24"/>
        </w:rPr>
        <w:t>чувств</w:t>
      </w:r>
      <w:r w:rsidR="00B074D8" w:rsidRPr="005D039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[</w:t>
      </w:r>
      <w:proofErr w:type="gramEnd"/>
      <w:r w:rsidR="005933CB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2</w:t>
      </w:r>
      <w:r w:rsidR="00B074D8" w:rsidRPr="005D039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].</w:t>
      </w:r>
    </w:p>
    <w:p w:rsidR="00B258FE" w:rsidRPr="005D0396" w:rsidRDefault="0075797E" w:rsidP="00912CB9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D0396">
        <w:rPr>
          <w:rFonts w:ascii="Times New Roman" w:eastAsia="Calibri" w:hAnsi="Times New Roman" w:cs="Times New Roman"/>
          <w:sz w:val="24"/>
          <w:szCs w:val="24"/>
        </w:rPr>
        <w:t>Поскольку в школе, являющейся базой педагогического эксперимента, основной контингент являе</w:t>
      </w:r>
      <w:r w:rsidR="002E4CDB" w:rsidRPr="005D0396">
        <w:rPr>
          <w:rFonts w:ascii="Times New Roman" w:eastAsia="Calibri" w:hAnsi="Times New Roman" w:cs="Times New Roman"/>
          <w:sz w:val="24"/>
          <w:szCs w:val="24"/>
        </w:rPr>
        <w:t xml:space="preserve">тся представителями народа </w:t>
      </w:r>
      <w:proofErr w:type="spellStart"/>
      <w:r w:rsidR="002E4CDB" w:rsidRPr="005D0396">
        <w:rPr>
          <w:rFonts w:ascii="Times New Roman" w:eastAsia="Calibri" w:hAnsi="Times New Roman" w:cs="Times New Roman"/>
          <w:sz w:val="24"/>
          <w:szCs w:val="24"/>
        </w:rPr>
        <w:t>саха</w:t>
      </w:r>
      <w:proofErr w:type="spellEnd"/>
      <w:r w:rsidRPr="005D039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E4CDB" w:rsidRPr="005D0396">
        <w:rPr>
          <w:rFonts w:ascii="Times New Roman" w:eastAsia="Calibri" w:hAnsi="Times New Roman" w:cs="Times New Roman"/>
          <w:sz w:val="24"/>
          <w:szCs w:val="24"/>
        </w:rPr>
        <w:t>(</w:t>
      </w:r>
      <w:r w:rsidRPr="005D0396">
        <w:rPr>
          <w:rFonts w:ascii="Times New Roman" w:eastAsia="Calibri" w:hAnsi="Times New Roman" w:cs="Times New Roman"/>
          <w:sz w:val="24"/>
          <w:szCs w:val="24"/>
        </w:rPr>
        <w:t>школа наход</w:t>
      </w:r>
      <w:r w:rsidR="002E4CDB" w:rsidRPr="005D0396">
        <w:rPr>
          <w:rFonts w:ascii="Times New Roman" w:eastAsia="Calibri" w:hAnsi="Times New Roman" w:cs="Times New Roman"/>
          <w:sz w:val="24"/>
          <w:szCs w:val="24"/>
        </w:rPr>
        <w:t xml:space="preserve">ится в </w:t>
      </w:r>
      <w:proofErr w:type="spellStart"/>
      <w:r w:rsidR="002E4CDB" w:rsidRPr="005D0396">
        <w:rPr>
          <w:rFonts w:ascii="Times New Roman" w:eastAsia="Calibri" w:hAnsi="Times New Roman" w:cs="Times New Roman"/>
          <w:sz w:val="24"/>
          <w:szCs w:val="24"/>
        </w:rPr>
        <w:t>этнорегиональном</w:t>
      </w:r>
      <w:proofErr w:type="spellEnd"/>
      <w:r w:rsidR="002E4CDB" w:rsidRPr="005D0396">
        <w:rPr>
          <w:rFonts w:ascii="Times New Roman" w:eastAsia="Calibri" w:hAnsi="Times New Roman" w:cs="Times New Roman"/>
          <w:sz w:val="24"/>
          <w:szCs w:val="24"/>
        </w:rPr>
        <w:t xml:space="preserve"> регионе)</w:t>
      </w:r>
      <w:r w:rsidRPr="005D0396">
        <w:rPr>
          <w:rFonts w:ascii="Times New Roman" w:eastAsia="Calibri" w:hAnsi="Times New Roman" w:cs="Times New Roman"/>
          <w:sz w:val="24"/>
          <w:szCs w:val="24"/>
        </w:rPr>
        <w:t xml:space="preserve"> мы решили провести занятия по </w:t>
      </w:r>
      <w:r w:rsidR="00C828E5">
        <w:rPr>
          <w:rFonts w:ascii="Times New Roman" w:eastAsia="Calibri" w:hAnsi="Times New Roman" w:cs="Times New Roman"/>
          <w:sz w:val="24"/>
          <w:szCs w:val="24"/>
        </w:rPr>
        <w:t>изготовлению</w:t>
      </w:r>
      <w:r w:rsidRPr="005D0396">
        <w:rPr>
          <w:rFonts w:ascii="Times New Roman" w:eastAsia="Calibri" w:hAnsi="Times New Roman" w:cs="Times New Roman"/>
          <w:sz w:val="24"/>
          <w:szCs w:val="24"/>
        </w:rPr>
        <w:t xml:space="preserve"> «</w:t>
      </w:r>
      <w:proofErr w:type="spellStart"/>
      <w:r w:rsidRPr="005D0396">
        <w:rPr>
          <w:rFonts w:ascii="Times New Roman" w:eastAsia="Calibri" w:hAnsi="Times New Roman" w:cs="Times New Roman"/>
          <w:sz w:val="24"/>
          <w:szCs w:val="24"/>
        </w:rPr>
        <w:t>харысхал</w:t>
      </w:r>
      <w:proofErr w:type="spellEnd"/>
      <w:r w:rsidRPr="005D0396">
        <w:rPr>
          <w:rFonts w:ascii="Times New Roman" w:eastAsia="Calibri" w:hAnsi="Times New Roman" w:cs="Times New Roman"/>
          <w:sz w:val="24"/>
          <w:szCs w:val="24"/>
        </w:rPr>
        <w:t>»</w:t>
      </w:r>
      <w:r w:rsidR="00C828E5">
        <w:rPr>
          <w:rFonts w:ascii="Times New Roman" w:eastAsia="Calibri" w:hAnsi="Times New Roman" w:cs="Times New Roman"/>
          <w:sz w:val="24"/>
          <w:szCs w:val="24"/>
        </w:rPr>
        <w:t xml:space="preserve"> - оберега</w:t>
      </w:r>
      <w:r w:rsidRPr="005D0396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C828E5">
        <w:rPr>
          <w:rFonts w:ascii="Times New Roman" w:eastAsia="Calibri" w:hAnsi="Times New Roman" w:cs="Times New Roman"/>
          <w:sz w:val="24"/>
          <w:szCs w:val="24"/>
        </w:rPr>
        <w:t>О</w:t>
      </w:r>
      <w:r w:rsidRPr="005D0396">
        <w:rPr>
          <w:rFonts w:ascii="Times New Roman" w:eastAsia="Calibri" w:hAnsi="Times New Roman" w:cs="Times New Roman"/>
          <w:sz w:val="24"/>
          <w:szCs w:val="24"/>
        </w:rPr>
        <w:t>бучающиеся име</w:t>
      </w:r>
      <w:r w:rsidR="00C828E5">
        <w:rPr>
          <w:rFonts w:ascii="Times New Roman" w:eastAsia="Calibri" w:hAnsi="Times New Roman" w:cs="Times New Roman"/>
          <w:sz w:val="24"/>
          <w:szCs w:val="24"/>
        </w:rPr>
        <w:t>ли</w:t>
      </w:r>
      <w:r w:rsidRPr="005D0396">
        <w:rPr>
          <w:rFonts w:ascii="Times New Roman" w:eastAsia="Calibri" w:hAnsi="Times New Roman" w:cs="Times New Roman"/>
          <w:sz w:val="24"/>
          <w:szCs w:val="24"/>
        </w:rPr>
        <w:t xml:space="preserve"> возможность не только использовать </w:t>
      </w:r>
      <w:proofErr w:type="spellStart"/>
      <w:r w:rsidRPr="005D0396">
        <w:rPr>
          <w:rFonts w:ascii="Times New Roman" w:eastAsia="Calibri" w:hAnsi="Times New Roman" w:cs="Times New Roman"/>
          <w:sz w:val="24"/>
          <w:szCs w:val="24"/>
        </w:rPr>
        <w:t>медитационные</w:t>
      </w:r>
      <w:proofErr w:type="spellEnd"/>
      <w:r w:rsidRPr="005D0396">
        <w:rPr>
          <w:rFonts w:ascii="Times New Roman" w:eastAsia="Calibri" w:hAnsi="Times New Roman" w:cs="Times New Roman"/>
          <w:sz w:val="24"/>
          <w:szCs w:val="24"/>
        </w:rPr>
        <w:t xml:space="preserve"> и арт-терапевтические техники, успокаиваясь под влиянием процесса рисования и </w:t>
      </w:r>
      <w:proofErr w:type="spellStart"/>
      <w:r w:rsidRPr="005D0396">
        <w:rPr>
          <w:rFonts w:ascii="Times New Roman" w:eastAsia="Calibri" w:hAnsi="Times New Roman" w:cs="Times New Roman"/>
          <w:sz w:val="24"/>
          <w:szCs w:val="24"/>
        </w:rPr>
        <w:t>цветотерапии</w:t>
      </w:r>
      <w:proofErr w:type="spellEnd"/>
      <w:r w:rsidRPr="005D0396">
        <w:rPr>
          <w:rFonts w:ascii="Times New Roman" w:eastAsia="Calibri" w:hAnsi="Times New Roman" w:cs="Times New Roman"/>
          <w:sz w:val="24"/>
          <w:szCs w:val="24"/>
        </w:rPr>
        <w:t xml:space="preserve">, но </w:t>
      </w:r>
      <w:r w:rsidR="000B2B2B" w:rsidRPr="005D0396">
        <w:rPr>
          <w:rFonts w:ascii="Times New Roman" w:eastAsia="Calibri" w:hAnsi="Times New Roman" w:cs="Times New Roman"/>
          <w:sz w:val="24"/>
          <w:szCs w:val="24"/>
        </w:rPr>
        <w:t xml:space="preserve">также </w:t>
      </w:r>
      <w:r w:rsidR="00C828E5">
        <w:rPr>
          <w:rFonts w:ascii="Times New Roman" w:eastAsia="Calibri" w:hAnsi="Times New Roman" w:cs="Times New Roman"/>
          <w:sz w:val="24"/>
          <w:szCs w:val="24"/>
        </w:rPr>
        <w:t>прочувствовать</w:t>
      </w:r>
      <w:r w:rsidRPr="005D0396">
        <w:rPr>
          <w:rFonts w:ascii="Times New Roman" w:eastAsia="Calibri" w:hAnsi="Times New Roman" w:cs="Times New Roman"/>
          <w:sz w:val="24"/>
          <w:szCs w:val="24"/>
        </w:rPr>
        <w:t xml:space="preserve"> позитивное влияние значения </w:t>
      </w:r>
      <w:r w:rsidR="000B2B2B" w:rsidRPr="005D0396">
        <w:rPr>
          <w:rFonts w:ascii="Times New Roman" w:eastAsia="Calibri" w:hAnsi="Times New Roman" w:cs="Times New Roman"/>
          <w:sz w:val="24"/>
          <w:szCs w:val="24"/>
        </w:rPr>
        <w:t>оберега (этнопсихология)</w:t>
      </w:r>
      <w:r w:rsidRPr="005D0396">
        <w:rPr>
          <w:rFonts w:ascii="Times New Roman" w:eastAsia="Calibri" w:hAnsi="Times New Roman" w:cs="Times New Roman"/>
          <w:sz w:val="24"/>
          <w:szCs w:val="24"/>
        </w:rPr>
        <w:t>.</w:t>
      </w:r>
    </w:p>
    <w:p w:rsidR="0075797E" w:rsidRPr="005D0396" w:rsidRDefault="0075797E" w:rsidP="00912CB9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D0396">
        <w:rPr>
          <w:rFonts w:ascii="Times New Roman" w:eastAsia="Calibri" w:hAnsi="Times New Roman" w:cs="Times New Roman"/>
          <w:sz w:val="24"/>
          <w:szCs w:val="24"/>
        </w:rPr>
        <w:t xml:space="preserve">Занятия проводились во внеурочное время, в малых группах, </w:t>
      </w:r>
      <w:r w:rsidR="00A006F8" w:rsidRPr="005D0396">
        <w:rPr>
          <w:rFonts w:ascii="Times New Roman" w:eastAsia="Calibri" w:hAnsi="Times New Roman" w:cs="Times New Roman"/>
          <w:sz w:val="24"/>
          <w:szCs w:val="24"/>
        </w:rPr>
        <w:t>продолжительность занятий составила 40-45 минут. Обучающие</w:t>
      </w:r>
      <w:r w:rsidR="00F75613" w:rsidRPr="005D0396">
        <w:rPr>
          <w:rFonts w:ascii="Times New Roman" w:eastAsia="Calibri" w:hAnsi="Times New Roman" w:cs="Times New Roman"/>
          <w:sz w:val="24"/>
          <w:szCs w:val="24"/>
        </w:rPr>
        <w:t>ся рисовал</w:t>
      </w:r>
      <w:r w:rsidR="00A006F8" w:rsidRPr="005D0396">
        <w:rPr>
          <w:rFonts w:ascii="Times New Roman" w:eastAsia="Calibri" w:hAnsi="Times New Roman" w:cs="Times New Roman"/>
          <w:sz w:val="24"/>
          <w:szCs w:val="24"/>
        </w:rPr>
        <w:t>и</w:t>
      </w:r>
      <w:r w:rsidR="00F75613" w:rsidRPr="005D039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006F8" w:rsidRPr="005D0396">
        <w:rPr>
          <w:rFonts w:ascii="Times New Roman" w:eastAsia="Calibri" w:hAnsi="Times New Roman" w:cs="Times New Roman"/>
          <w:sz w:val="24"/>
          <w:szCs w:val="24"/>
        </w:rPr>
        <w:t>«</w:t>
      </w:r>
      <w:proofErr w:type="spellStart"/>
      <w:r w:rsidR="00F75613" w:rsidRPr="005D0396">
        <w:rPr>
          <w:rFonts w:ascii="Times New Roman" w:eastAsia="Calibri" w:hAnsi="Times New Roman" w:cs="Times New Roman"/>
          <w:sz w:val="24"/>
          <w:szCs w:val="24"/>
        </w:rPr>
        <w:t>хары</w:t>
      </w:r>
      <w:r w:rsidR="006F414F" w:rsidRPr="005D0396">
        <w:rPr>
          <w:rFonts w:ascii="Times New Roman" w:eastAsia="Calibri" w:hAnsi="Times New Roman" w:cs="Times New Roman"/>
          <w:sz w:val="24"/>
          <w:szCs w:val="24"/>
        </w:rPr>
        <w:t>схал</w:t>
      </w:r>
      <w:proofErr w:type="spellEnd"/>
      <w:r w:rsidR="00A006F8" w:rsidRPr="005D0396">
        <w:rPr>
          <w:rFonts w:ascii="Times New Roman" w:eastAsia="Calibri" w:hAnsi="Times New Roman" w:cs="Times New Roman"/>
          <w:sz w:val="24"/>
          <w:szCs w:val="24"/>
        </w:rPr>
        <w:t>»</w:t>
      </w:r>
      <w:r w:rsidR="006F414F" w:rsidRPr="005D0396">
        <w:rPr>
          <w:rFonts w:ascii="Times New Roman" w:eastAsia="Calibri" w:hAnsi="Times New Roman" w:cs="Times New Roman"/>
          <w:sz w:val="24"/>
          <w:szCs w:val="24"/>
        </w:rPr>
        <w:t xml:space="preserve"> на </w:t>
      </w:r>
      <w:r w:rsidR="004E0D0E" w:rsidRPr="005D0396">
        <w:rPr>
          <w:rFonts w:ascii="Times New Roman" w:eastAsia="Calibri" w:hAnsi="Times New Roman" w:cs="Times New Roman"/>
          <w:sz w:val="24"/>
          <w:szCs w:val="24"/>
        </w:rPr>
        <w:t>цветном картоне по своему выбору</w:t>
      </w:r>
      <w:r w:rsidR="006F414F" w:rsidRPr="005D0396">
        <w:rPr>
          <w:rFonts w:ascii="Times New Roman" w:eastAsia="Calibri" w:hAnsi="Times New Roman" w:cs="Times New Roman"/>
          <w:sz w:val="24"/>
          <w:szCs w:val="24"/>
        </w:rPr>
        <w:t xml:space="preserve">, используя контурный акрил, </w:t>
      </w:r>
      <w:r w:rsidR="00386E6B" w:rsidRPr="005D0396">
        <w:rPr>
          <w:rFonts w:ascii="Times New Roman" w:eastAsia="Calibri" w:hAnsi="Times New Roman" w:cs="Times New Roman"/>
          <w:sz w:val="24"/>
          <w:szCs w:val="24"/>
        </w:rPr>
        <w:t>трафарет узора.</w:t>
      </w:r>
      <w:r w:rsidRPr="005D0396">
        <w:rPr>
          <w:rFonts w:ascii="Times New Roman" w:eastAsia="Calibri" w:hAnsi="Times New Roman" w:cs="Times New Roman"/>
          <w:sz w:val="24"/>
          <w:szCs w:val="24"/>
        </w:rPr>
        <w:t xml:space="preserve"> В среднем на завершение работы уходило 2-3 занятия. После проведенной работы мы провели контрольный диагностический срез. Тестирование провели также во время классного часа под руководством школьного педагога-психолога в начале мая 2023 г. Получили следующие результаты:</w:t>
      </w:r>
    </w:p>
    <w:p w:rsidR="0075797E" w:rsidRPr="005D0396" w:rsidRDefault="0075797E" w:rsidP="00912CB9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5D039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- по шкале «личностная тревожность» </w:t>
      </w:r>
      <w:r w:rsidR="008D5E16" w:rsidRPr="005D039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у 16</w:t>
      </w:r>
      <w:r w:rsidRPr="005D039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-ти подростков выявлен средний уровень тревожности, что составило от всех респондентов </w:t>
      </w:r>
      <w:r w:rsidR="00386E6B" w:rsidRPr="005D039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5</w:t>
      </w:r>
      <w:r w:rsidR="008D5E16" w:rsidRPr="005D039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0%. Высокий уровень проявился у 7</w:t>
      </w:r>
      <w:r w:rsidRPr="005D039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-х</w:t>
      </w:r>
      <w:r w:rsidR="00386E6B" w:rsidRPr="005D039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опрошенных (</w:t>
      </w:r>
      <w:r w:rsidR="008D5E16" w:rsidRPr="005D039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21,8</w:t>
      </w:r>
      <w:r w:rsidRPr="005D039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%), а низкий у 9-х подростков (28,2%).</w:t>
      </w:r>
    </w:p>
    <w:p w:rsidR="0075797E" w:rsidRPr="005D0396" w:rsidRDefault="0075797E" w:rsidP="00912CB9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5D039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- по шкале «ситуативная тревожность»: </w:t>
      </w:r>
      <w:r w:rsidR="008D5E16" w:rsidRPr="005D039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43,7</w:t>
      </w:r>
      <w:r w:rsidRPr="005D039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% респондентов, у которых высокий уровень тревожности, - это 1</w:t>
      </w:r>
      <w:r w:rsidR="008D5E16" w:rsidRPr="005D039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4</w:t>
      </w:r>
      <w:r w:rsidRPr="005D039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респондентов. У </w:t>
      </w:r>
      <w:r w:rsidR="008D5E16" w:rsidRPr="005D039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13</w:t>
      </w:r>
      <w:r w:rsidRPr="005D039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-ти учащихся</w:t>
      </w:r>
      <w:r w:rsidR="008D5E16" w:rsidRPr="005D039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средний уровень тревожности (40,6%), у 5</w:t>
      </w:r>
      <w:r w:rsidRPr="005D039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учащихся низкий уровень (</w:t>
      </w:r>
      <w:r w:rsidR="008D5E16" w:rsidRPr="005D039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15,6</w:t>
      </w:r>
      <w:r w:rsidRPr="005D039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%). </w:t>
      </w:r>
    </w:p>
    <w:p w:rsidR="0075797E" w:rsidRPr="005D0396" w:rsidRDefault="009853DF" w:rsidP="00912CB9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5D039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Таким образом, </w:t>
      </w:r>
      <w:r w:rsidR="00D96711" w:rsidRPr="005D039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мы видим, что </w:t>
      </w:r>
      <w:r w:rsidR="008D5E16" w:rsidRPr="005D039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использование арт-терапии </w:t>
      </w:r>
      <w:r w:rsidR="00D96711" w:rsidRPr="005D039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помогло снизить уровень ситуативной и личностной тревожности. </w:t>
      </w:r>
    </w:p>
    <w:p w:rsidR="0075797E" w:rsidRPr="005D0396" w:rsidRDefault="0075797E" w:rsidP="005D039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258FE" w:rsidRPr="005D0396" w:rsidRDefault="00FC4219" w:rsidP="005D039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D0396">
        <w:rPr>
          <w:rFonts w:ascii="Times New Roman" w:eastAsia="Calibri" w:hAnsi="Times New Roman" w:cs="Times New Roman"/>
          <w:sz w:val="24"/>
          <w:szCs w:val="24"/>
        </w:rPr>
        <w:t>Л</w:t>
      </w:r>
      <w:r w:rsidR="00B258FE" w:rsidRPr="005D0396">
        <w:rPr>
          <w:rFonts w:ascii="Times New Roman" w:eastAsia="Calibri" w:hAnsi="Times New Roman" w:cs="Times New Roman"/>
          <w:sz w:val="24"/>
          <w:szCs w:val="24"/>
        </w:rPr>
        <w:t>итература:</w:t>
      </w:r>
    </w:p>
    <w:p w:rsidR="002D2836" w:rsidRPr="005D0396" w:rsidRDefault="0021710D" w:rsidP="005D039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D0396">
        <w:rPr>
          <w:rFonts w:ascii="Times New Roman" w:eastAsia="Calibri" w:hAnsi="Times New Roman" w:cs="Times New Roman"/>
          <w:sz w:val="24"/>
          <w:szCs w:val="24"/>
        </w:rPr>
        <w:t xml:space="preserve">Лис Я.О. Исследование уровня тревожности у подростков / Я.О. Лис, </w:t>
      </w:r>
      <w:r w:rsidR="00207B27">
        <w:rPr>
          <w:rFonts w:ascii="Times New Roman" w:eastAsia="Calibri" w:hAnsi="Times New Roman" w:cs="Times New Roman"/>
          <w:sz w:val="24"/>
          <w:szCs w:val="24"/>
        </w:rPr>
        <w:t>Н.М. </w:t>
      </w:r>
      <w:r w:rsidRPr="005D0396">
        <w:rPr>
          <w:rFonts w:ascii="Times New Roman" w:eastAsia="Calibri" w:hAnsi="Times New Roman" w:cs="Times New Roman"/>
          <w:sz w:val="24"/>
          <w:szCs w:val="24"/>
        </w:rPr>
        <w:t>Ноговицына // Проблемы современного</w:t>
      </w:r>
      <w:r w:rsidR="008C1024" w:rsidRPr="005D039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D0396">
        <w:rPr>
          <w:rFonts w:ascii="Times New Roman" w:eastAsia="Calibri" w:hAnsi="Times New Roman" w:cs="Times New Roman"/>
          <w:sz w:val="24"/>
          <w:szCs w:val="24"/>
        </w:rPr>
        <w:t>педагогического образования</w:t>
      </w:r>
      <w:r w:rsidR="002D2836" w:rsidRPr="005D0396">
        <w:rPr>
          <w:rFonts w:ascii="Times New Roman" w:eastAsia="Calibri" w:hAnsi="Times New Roman" w:cs="Times New Roman"/>
          <w:sz w:val="24"/>
          <w:szCs w:val="24"/>
        </w:rPr>
        <w:t>. – 64-3. – 2019. – с. 338-341</w:t>
      </w:r>
    </w:p>
    <w:p w:rsidR="00224AFB" w:rsidRPr="005D0396" w:rsidRDefault="00224AFB" w:rsidP="005D039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D0396">
        <w:rPr>
          <w:rFonts w:ascii="Times New Roman" w:eastAsia="Calibri" w:hAnsi="Times New Roman" w:cs="Times New Roman"/>
          <w:sz w:val="24"/>
          <w:szCs w:val="24"/>
        </w:rPr>
        <w:t xml:space="preserve">Техники из Арт – терапии в работе с подростками. – </w:t>
      </w:r>
      <w:proofErr w:type="spellStart"/>
      <w:proofErr w:type="gramStart"/>
      <w:r w:rsidRPr="005D0396">
        <w:rPr>
          <w:rFonts w:ascii="Times New Roman" w:eastAsia="Calibri" w:hAnsi="Times New Roman" w:cs="Times New Roman"/>
          <w:sz w:val="24"/>
          <w:szCs w:val="24"/>
        </w:rPr>
        <w:t>эл.ресурс</w:t>
      </w:r>
      <w:proofErr w:type="spellEnd"/>
      <w:proofErr w:type="gramEnd"/>
      <w:r w:rsidRPr="005D0396">
        <w:rPr>
          <w:rFonts w:ascii="Times New Roman" w:eastAsia="Calibri" w:hAnsi="Times New Roman" w:cs="Times New Roman"/>
          <w:sz w:val="24"/>
          <w:szCs w:val="24"/>
        </w:rPr>
        <w:t xml:space="preserve">. - </w:t>
      </w:r>
      <w:r w:rsidRPr="005D0396">
        <w:rPr>
          <w:rFonts w:ascii="Times New Roman" w:eastAsia="Calibri" w:hAnsi="Times New Roman" w:cs="Times New Roman"/>
          <w:sz w:val="24"/>
          <w:szCs w:val="24"/>
          <w:lang w:val="en-US"/>
        </w:rPr>
        <w:t>URL</w:t>
      </w:r>
      <w:r w:rsidRPr="005D0396">
        <w:rPr>
          <w:rFonts w:ascii="Times New Roman" w:eastAsia="Calibri" w:hAnsi="Times New Roman" w:cs="Times New Roman"/>
          <w:sz w:val="24"/>
          <w:szCs w:val="24"/>
        </w:rPr>
        <w:t>:</w:t>
      </w:r>
      <w:r w:rsidRPr="005D0396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Pr="005D0396">
          <w:rPr>
            <w:rStyle w:val="a4"/>
            <w:rFonts w:ascii="Times New Roman" w:eastAsia="Calibri" w:hAnsi="Times New Roman" w:cs="Times New Roman"/>
            <w:sz w:val="24"/>
            <w:szCs w:val="24"/>
          </w:rPr>
          <w:t>https://psycentre26.ru/docs/iProf/SPOVZ/7_ArtTerapiyavRabsPodrostkami.pdf</w:t>
        </w:r>
      </w:hyperlink>
      <w:r w:rsidRPr="005D0396">
        <w:rPr>
          <w:rFonts w:ascii="Times New Roman" w:eastAsia="Calibri" w:hAnsi="Times New Roman" w:cs="Times New Roman"/>
          <w:sz w:val="24"/>
          <w:szCs w:val="24"/>
        </w:rPr>
        <w:t>. (дата обращения 02.04.2023)</w:t>
      </w:r>
    </w:p>
    <w:p w:rsidR="00152334" w:rsidRPr="005D0396" w:rsidRDefault="00152334" w:rsidP="005D039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D0396">
        <w:rPr>
          <w:rFonts w:ascii="Times New Roman" w:eastAsia="Calibri" w:hAnsi="Times New Roman" w:cs="Times New Roman"/>
          <w:sz w:val="24"/>
          <w:szCs w:val="24"/>
        </w:rPr>
        <w:t xml:space="preserve">Тревога и тревожность: хрестоматия: учебное пособие / сост. В.М. Астапов. – Санкт-Петербург: Питер, 2001. </w:t>
      </w:r>
      <w:r w:rsidR="00CA017E" w:rsidRPr="005D0396">
        <w:rPr>
          <w:rFonts w:ascii="Times New Roman" w:eastAsia="Calibri" w:hAnsi="Times New Roman" w:cs="Times New Roman"/>
          <w:sz w:val="24"/>
          <w:szCs w:val="24"/>
        </w:rPr>
        <w:t>–</w:t>
      </w:r>
      <w:r w:rsidRPr="005D039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A017E" w:rsidRPr="005D0396">
        <w:rPr>
          <w:rFonts w:ascii="Times New Roman" w:eastAsia="Calibri" w:hAnsi="Times New Roman" w:cs="Times New Roman"/>
          <w:sz w:val="24"/>
          <w:szCs w:val="24"/>
        </w:rPr>
        <w:t>240 с.</w:t>
      </w:r>
    </w:p>
    <w:p w:rsidR="00CE4C33" w:rsidRPr="005D0396" w:rsidRDefault="007F0F33" w:rsidP="00C828E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0396">
        <w:rPr>
          <w:rFonts w:ascii="Times New Roman" w:eastAsia="Calibri" w:hAnsi="Times New Roman" w:cs="Times New Roman"/>
          <w:sz w:val="24"/>
          <w:szCs w:val="24"/>
        </w:rPr>
        <w:t>Шкала оценки уровня реактивной и личностной тревожности / автор Ч.Д. </w:t>
      </w:r>
      <w:proofErr w:type="spellStart"/>
      <w:r w:rsidR="004D4704" w:rsidRPr="005D0396">
        <w:rPr>
          <w:rFonts w:ascii="Times New Roman" w:eastAsia="Calibri" w:hAnsi="Times New Roman" w:cs="Times New Roman"/>
          <w:sz w:val="24"/>
          <w:szCs w:val="24"/>
        </w:rPr>
        <w:t>Спилбергер</w:t>
      </w:r>
      <w:proofErr w:type="spellEnd"/>
      <w:r w:rsidR="004D4704" w:rsidRPr="005D039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D0396">
        <w:rPr>
          <w:rFonts w:ascii="Times New Roman" w:eastAsia="Calibri" w:hAnsi="Times New Roman" w:cs="Times New Roman"/>
          <w:sz w:val="24"/>
          <w:szCs w:val="24"/>
        </w:rPr>
        <w:t xml:space="preserve">(в адаптации Ю.Л. Ханина). – </w:t>
      </w:r>
      <w:proofErr w:type="spellStart"/>
      <w:proofErr w:type="gramStart"/>
      <w:r w:rsidRPr="005D0396">
        <w:rPr>
          <w:rFonts w:ascii="Times New Roman" w:eastAsia="Calibri" w:hAnsi="Times New Roman" w:cs="Times New Roman"/>
          <w:sz w:val="24"/>
          <w:szCs w:val="24"/>
        </w:rPr>
        <w:t>эл.ресурс</w:t>
      </w:r>
      <w:proofErr w:type="spellEnd"/>
      <w:proofErr w:type="gramEnd"/>
      <w:r w:rsidRPr="005D0396">
        <w:rPr>
          <w:rFonts w:ascii="Times New Roman" w:eastAsia="Calibri" w:hAnsi="Times New Roman" w:cs="Times New Roman"/>
          <w:sz w:val="24"/>
          <w:szCs w:val="24"/>
        </w:rPr>
        <w:t xml:space="preserve">. – </w:t>
      </w:r>
      <w:r w:rsidRPr="005D0396">
        <w:rPr>
          <w:rFonts w:ascii="Times New Roman" w:eastAsia="Calibri" w:hAnsi="Times New Roman" w:cs="Times New Roman"/>
          <w:sz w:val="24"/>
          <w:szCs w:val="24"/>
          <w:lang w:val="en-US"/>
        </w:rPr>
        <w:t>URL</w:t>
      </w:r>
      <w:r w:rsidRPr="005D0396">
        <w:rPr>
          <w:rFonts w:ascii="Times New Roman" w:eastAsia="Calibri" w:hAnsi="Times New Roman" w:cs="Times New Roman"/>
          <w:sz w:val="24"/>
          <w:szCs w:val="24"/>
        </w:rPr>
        <w:t xml:space="preserve">: </w:t>
      </w:r>
      <w:hyperlink r:id="rId6" w:history="1">
        <w:r w:rsidRPr="005D0396">
          <w:rPr>
            <w:rStyle w:val="a4"/>
            <w:rFonts w:ascii="Times New Roman" w:eastAsia="Calibri" w:hAnsi="Times New Roman" w:cs="Times New Roman"/>
            <w:sz w:val="24"/>
            <w:szCs w:val="24"/>
          </w:rPr>
          <w:t>https://psytests.org/anxiety/stai.html</w:t>
        </w:r>
      </w:hyperlink>
      <w:r w:rsidRPr="005D0396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224AFB" w:rsidRPr="005D0396">
        <w:rPr>
          <w:rFonts w:ascii="Times New Roman" w:eastAsia="Calibri" w:hAnsi="Times New Roman" w:cs="Times New Roman"/>
          <w:sz w:val="24"/>
          <w:szCs w:val="24"/>
        </w:rPr>
        <w:t>(дата обращения 12 марта 2023</w:t>
      </w:r>
      <w:r w:rsidRPr="005D0396">
        <w:rPr>
          <w:rFonts w:ascii="Times New Roman" w:eastAsia="Calibri" w:hAnsi="Times New Roman" w:cs="Times New Roman"/>
          <w:sz w:val="24"/>
          <w:szCs w:val="24"/>
        </w:rPr>
        <w:t>)</w:t>
      </w:r>
      <w:r w:rsidR="00C828E5" w:rsidRPr="005D0396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CE4C33" w:rsidRPr="005D0396" w:rsidSect="005D0396">
      <w:pgSz w:w="11906" w:h="16838"/>
      <w:pgMar w:top="1134" w:right="1361" w:bottom="1259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B023F7"/>
    <w:multiLevelType w:val="hybridMultilevel"/>
    <w:tmpl w:val="6EA06948"/>
    <w:lvl w:ilvl="0" w:tplc="CECAD43A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5943"/>
    <w:rsid w:val="00043F42"/>
    <w:rsid w:val="00044C68"/>
    <w:rsid w:val="00072F82"/>
    <w:rsid w:val="000B2B2B"/>
    <w:rsid w:val="000E7D42"/>
    <w:rsid w:val="00152334"/>
    <w:rsid w:val="001B2D8D"/>
    <w:rsid w:val="00207B27"/>
    <w:rsid w:val="0021710D"/>
    <w:rsid w:val="00224AFB"/>
    <w:rsid w:val="002D2836"/>
    <w:rsid w:val="002E4CDB"/>
    <w:rsid w:val="00386E6B"/>
    <w:rsid w:val="00393C0D"/>
    <w:rsid w:val="003C5943"/>
    <w:rsid w:val="003F6ED6"/>
    <w:rsid w:val="004D4704"/>
    <w:rsid w:val="004E0D0E"/>
    <w:rsid w:val="00526A7D"/>
    <w:rsid w:val="0056706D"/>
    <w:rsid w:val="005933CB"/>
    <w:rsid w:val="005D0396"/>
    <w:rsid w:val="005E629F"/>
    <w:rsid w:val="00685654"/>
    <w:rsid w:val="006A29B3"/>
    <w:rsid w:val="006A5DC8"/>
    <w:rsid w:val="006A7E3E"/>
    <w:rsid w:val="006D7A57"/>
    <w:rsid w:val="006F414F"/>
    <w:rsid w:val="0075797E"/>
    <w:rsid w:val="007830FF"/>
    <w:rsid w:val="007F0F33"/>
    <w:rsid w:val="00844EF2"/>
    <w:rsid w:val="00876DD1"/>
    <w:rsid w:val="00892D16"/>
    <w:rsid w:val="008C1024"/>
    <w:rsid w:val="008D5E16"/>
    <w:rsid w:val="009000F0"/>
    <w:rsid w:val="00904229"/>
    <w:rsid w:val="00912CB9"/>
    <w:rsid w:val="00945914"/>
    <w:rsid w:val="00945ABD"/>
    <w:rsid w:val="00957A53"/>
    <w:rsid w:val="009853DF"/>
    <w:rsid w:val="009E7F63"/>
    <w:rsid w:val="00A006F8"/>
    <w:rsid w:val="00A315CC"/>
    <w:rsid w:val="00A61F76"/>
    <w:rsid w:val="00B074D8"/>
    <w:rsid w:val="00B258FE"/>
    <w:rsid w:val="00B53A31"/>
    <w:rsid w:val="00BE426D"/>
    <w:rsid w:val="00C429DC"/>
    <w:rsid w:val="00C828E5"/>
    <w:rsid w:val="00CA017E"/>
    <w:rsid w:val="00CD10C2"/>
    <w:rsid w:val="00CE4C33"/>
    <w:rsid w:val="00CF6F8E"/>
    <w:rsid w:val="00D96711"/>
    <w:rsid w:val="00DA5F1E"/>
    <w:rsid w:val="00E24ADA"/>
    <w:rsid w:val="00F75613"/>
    <w:rsid w:val="00FC4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8E394"/>
  <w15:docId w15:val="{07FF7747-2CE9-404E-97E9-7CF3FA6A1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7D42"/>
    <w:pPr>
      <w:ind w:left="720"/>
      <w:contextualSpacing/>
    </w:pPr>
  </w:style>
  <w:style w:type="paragraph" w:customStyle="1" w:styleId="bigtext">
    <w:name w:val="bigtext"/>
    <w:basedOn w:val="a"/>
    <w:rsid w:val="002171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elp">
    <w:name w:val="help"/>
    <w:basedOn w:val="a0"/>
    <w:rsid w:val="0021710D"/>
  </w:style>
  <w:style w:type="character" w:styleId="a4">
    <w:name w:val="Hyperlink"/>
    <w:basedOn w:val="a0"/>
    <w:uiPriority w:val="99"/>
    <w:unhideWhenUsed/>
    <w:rsid w:val="0021710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544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21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84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074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993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sytests.org/anxiety/stai.html" TargetMode="External"/><Relationship Id="rId5" Type="http://schemas.openxmlformats.org/officeDocument/2006/relationships/hyperlink" Target="https://psycentre26.ru/docs/iProf/SPOVZ/7_ArtTerapiyavRabsPodrostkami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744</TotalTime>
  <Pages>2</Pages>
  <Words>990</Words>
  <Characters>5645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Студент</dc:creator>
  <cp:keywords/>
  <dc:description/>
  <cp:lastModifiedBy>Пользователь</cp:lastModifiedBy>
  <cp:revision>55</cp:revision>
  <dcterms:created xsi:type="dcterms:W3CDTF">2024-02-14T07:25:00Z</dcterms:created>
  <dcterms:modified xsi:type="dcterms:W3CDTF">2024-02-15T06:21:00Z</dcterms:modified>
</cp:coreProperties>
</file>