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59" w:rsidRDefault="004B0940" w:rsidP="00164759">
      <w:pPr>
        <w:spacing w:before="240" w:after="0" w:line="240" w:lineRule="auto"/>
        <w:rPr>
          <w:rFonts w:ascii="Times New Roman" w:hAnsi="Times New Roman" w:cs="Times New Roman"/>
          <w:i/>
        </w:rPr>
      </w:pPr>
      <w:r w:rsidRPr="00164759">
        <w:rPr>
          <w:rFonts w:ascii="Times New Roman" w:hAnsi="Times New Roman" w:cs="Times New Roman"/>
          <w:i/>
        </w:rPr>
        <w:t>К</w:t>
      </w:r>
      <w:bookmarkStart w:id="0" w:name="_GoBack"/>
      <w:bookmarkEnd w:id="0"/>
      <w:r w:rsidRPr="00164759">
        <w:rPr>
          <w:rFonts w:ascii="Times New Roman" w:hAnsi="Times New Roman" w:cs="Times New Roman"/>
          <w:i/>
        </w:rPr>
        <w:t>онференция «Ломоносов-2024</w:t>
      </w:r>
      <w:r w:rsidRPr="00164759">
        <w:rPr>
          <w:rFonts w:ascii="Times New Roman" w:hAnsi="Times New Roman" w:cs="Times New Roman"/>
          <w:i/>
        </w:rPr>
        <w:t>»</w:t>
      </w:r>
    </w:p>
    <w:p w:rsidR="004B0940" w:rsidRPr="00164759" w:rsidRDefault="004B0940" w:rsidP="00164759">
      <w:pPr>
        <w:spacing w:before="240" w:after="0" w:line="240" w:lineRule="auto"/>
        <w:rPr>
          <w:rFonts w:ascii="Times New Roman" w:hAnsi="Times New Roman" w:cs="Times New Roman"/>
          <w:i/>
        </w:rPr>
      </w:pPr>
      <w:r w:rsidRPr="00164759">
        <w:rPr>
          <w:rFonts w:ascii="Times New Roman" w:hAnsi="Times New Roman" w:cs="Times New Roman"/>
        </w:rPr>
        <w:t>Секция «</w:t>
      </w:r>
      <w:r w:rsidRPr="00164759">
        <w:rPr>
          <w:rFonts w:ascii="Times New Roman" w:hAnsi="Times New Roman" w:cs="Times New Roman"/>
        </w:rPr>
        <w:t>Психологические аспекты образования и инклюзивное образование в современных условиях»</w:t>
      </w:r>
    </w:p>
    <w:p w:rsidR="004B0940" w:rsidRPr="00164759" w:rsidRDefault="004B0940" w:rsidP="00164759">
      <w:pPr>
        <w:spacing w:before="240" w:after="0" w:line="240" w:lineRule="auto"/>
        <w:rPr>
          <w:rFonts w:ascii="Times New Roman" w:hAnsi="Times New Roman" w:cs="Times New Roman"/>
        </w:rPr>
      </w:pPr>
    </w:p>
    <w:p w:rsidR="004B0940" w:rsidRPr="00164759" w:rsidRDefault="004B0940" w:rsidP="00164759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164759">
        <w:rPr>
          <w:rFonts w:ascii="Times New Roman" w:hAnsi="Times New Roman" w:cs="Times New Roman"/>
          <w:b/>
        </w:rPr>
        <w:t>Аспекты взаимодействи</w:t>
      </w:r>
      <w:r w:rsidRPr="00164759">
        <w:rPr>
          <w:rFonts w:ascii="Times New Roman" w:hAnsi="Times New Roman" w:cs="Times New Roman"/>
          <w:b/>
        </w:rPr>
        <w:t xml:space="preserve">я обучающихся с ДЦП с цифровыми </w:t>
      </w:r>
      <w:r w:rsidRPr="00164759">
        <w:rPr>
          <w:rFonts w:ascii="Times New Roman" w:hAnsi="Times New Roman" w:cs="Times New Roman"/>
          <w:b/>
        </w:rPr>
        <w:t>образовательными технологиями: качественное исследование</w:t>
      </w:r>
    </w:p>
    <w:p w:rsidR="004B0940" w:rsidRPr="00164759" w:rsidRDefault="004B0940" w:rsidP="00164759">
      <w:pPr>
        <w:spacing w:before="240" w:after="0" w:line="240" w:lineRule="auto"/>
        <w:jc w:val="center"/>
        <w:rPr>
          <w:rFonts w:ascii="Times New Roman" w:hAnsi="Times New Roman" w:cs="Times New Roman"/>
          <w:i/>
        </w:rPr>
      </w:pPr>
      <w:r w:rsidRPr="00164759">
        <w:rPr>
          <w:rFonts w:ascii="Times New Roman" w:hAnsi="Times New Roman" w:cs="Times New Roman"/>
          <w:i/>
        </w:rPr>
        <w:t>Марковникова А.И.</w:t>
      </w:r>
      <w:r w:rsidRPr="00164759">
        <w:rPr>
          <w:rFonts w:ascii="Times New Roman" w:hAnsi="Times New Roman" w:cs="Times New Roman"/>
          <w:i/>
          <w:vertAlign w:val="superscript"/>
        </w:rPr>
        <w:t>1</w:t>
      </w:r>
      <w:r w:rsidRPr="00164759">
        <w:rPr>
          <w:rFonts w:ascii="Times New Roman" w:hAnsi="Times New Roman" w:cs="Times New Roman"/>
          <w:i/>
        </w:rPr>
        <w:t xml:space="preserve"> </w:t>
      </w:r>
      <w:proofErr w:type="spellStart"/>
      <w:r w:rsidRPr="00164759">
        <w:rPr>
          <w:rFonts w:ascii="Times New Roman" w:hAnsi="Times New Roman" w:cs="Times New Roman"/>
          <w:i/>
        </w:rPr>
        <w:t>Белимова</w:t>
      </w:r>
      <w:proofErr w:type="spellEnd"/>
      <w:r w:rsidRPr="00164759">
        <w:rPr>
          <w:rFonts w:ascii="Times New Roman" w:hAnsi="Times New Roman" w:cs="Times New Roman"/>
          <w:i/>
        </w:rPr>
        <w:t xml:space="preserve"> П.А.</w:t>
      </w:r>
      <w:r w:rsidRPr="00164759">
        <w:rPr>
          <w:rFonts w:ascii="Times New Roman" w:hAnsi="Times New Roman" w:cs="Times New Roman"/>
          <w:i/>
          <w:vertAlign w:val="superscript"/>
        </w:rPr>
        <w:t>2</w:t>
      </w:r>
    </w:p>
    <w:p w:rsidR="004B0940" w:rsidRP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1 - Санкт-Петербургский национальный исследовательский университет информационных</w:t>
      </w:r>
    </w:p>
    <w:p w:rsidR="004B0940" w:rsidRP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технологий, механики и оптики, Санкт-Петербург, Россия, E-</w:t>
      </w:r>
      <w:proofErr w:type="spellStart"/>
      <w:r w:rsidRPr="00164759">
        <w:rPr>
          <w:rFonts w:ascii="Times New Roman" w:hAnsi="Times New Roman" w:cs="Times New Roman"/>
        </w:rPr>
        <w:t>mail</w:t>
      </w:r>
      <w:proofErr w:type="spellEnd"/>
      <w:r w:rsidRPr="00164759">
        <w:rPr>
          <w:rFonts w:ascii="Times New Roman" w:hAnsi="Times New Roman" w:cs="Times New Roman"/>
        </w:rPr>
        <w:t xml:space="preserve">: </w:t>
      </w:r>
      <w:r w:rsidR="00BC75C2" w:rsidRPr="00164759">
        <w:rPr>
          <w:rFonts w:ascii="Times New Roman" w:hAnsi="Times New Roman" w:cs="Times New Roman"/>
          <w:lang w:val="en-US"/>
        </w:rPr>
        <w:t>E</w:t>
      </w:r>
      <w:r w:rsidR="00BC75C2" w:rsidRPr="00164759">
        <w:rPr>
          <w:rFonts w:ascii="Times New Roman" w:hAnsi="Times New Roman" w:cs="Times New Roman"/>
        </w:rPr>
        <w:t>-</w:t>
      </w:r>
      <w:r w:rsidR="00BC75C2" w:rsidRPr="00164759">
        <w:rPr>
          <w:rFonts w:ascii="Times New Roman" w:hAnsi="Times New Roman" w:cs="Times New Roman"/>
          <w:lang w:val="en-US"/>
        </w:rPr>
        <w:t>mail</w:t>
      </w:r>
      <w:r w:rsidR="00BC75C2" w:rsidRPr="00164759">
        <w:rPr>
          <w:rFonts w:ascii="Times New Roman" w:hAnsi="Times New Roman" w:cs="Times New Roman"/>
        </w:rPr>
        <w:t xml:space="preserve">: </w:t>
      </w:r>
      <w:proofErr w:type="spellStart"/>
      <w:r w:rsidR="00BC75C2" w:rsidRPr="00164759">
        <w:rPr>
          <w:rFonts w:ascii="Times New Roman" w:hAnsi="Times New Roman" w:cs="Times New Roman"/>
          <w:lang w:val="en-US"/>
        </w:rPr>
        <w:t>okolzina</w:t>
      </w:r>
      <w:proofErr w:type="spellEnd"/>
      <w:r w:rsidR="00BC75C2" w:rsidRPr="00164759">
        <w:rPr>
          <w:rFonts w:ascii="Times New Roman" w:hAnsi="Times New Roman" w:cs="Times New Roman"/>
        </w:rPr>
        <w:t>@</w:t>
      </w:r>
      <w:proofErr w:type="spellStart"/>
      <w:r w:rsidR="00BC75C2" w:rsidRPr="00164759">
        <w:rPr>
          <w:rFonts w:ascii="Times New Roman" w:hAnsi="Times New Roman" w:cs="Times New Roman"/>
          <w:lang w:val="en-US"/>
        </w:rPr>
        <w:t>scamt</w:t>
      </w:r>
      <w:proofErr w:type="spellEnd"/>
      <w:r w:rsidR="00BC75C2" w:rsidRPr="00164759">
        <w:rPr>
          <w:rFonts w:ascii="Times New Roman" w:hAnsi="Times New Roman" w:cs="Times New Roman"/>
        </w:rPr>
        <w:t>-</w:t>
      </w:r>
      <w:proofErr w:type="spellStart"/>
      <w:r w:rsidR="00BC75C2" w:rsidRPr="00164759">
        <w:rPr>
          <w:rFonts w:ascii="Times New Roman" w:hAnsi="Times New Roman" w:cs="Times New Roman"/>
          <w:lang w:val="en-US"/>
        </w:rPr>
        <w:t>itmo</w:t>
      </w:r>
      <w:proofErr w:type="spellEnd"/>
      <w:r w:rsidR="00BC75C2" w:rsidRPr="00164759">
        <w:rPr>
          <w:rFonts w:ascii="Times New Roman" w:hAnsi="Times New Roman" w:cs="Times New Roman"/>
        </w:rPr>
        <w:t>.</w:t>
      </w:r>
      <w:proofErr w:type="spellStart"/>
      <w:r w:rsidR="00BC75C2" w:rsidRPr="00164759">
        <w:rPr>
          <w:rFonts w:ascii="Times New Roman" w:hAnsi="Times New Roman" w:cs="Times New Roman"/>
          <w:lang w:val="en-US"/>
        </w:rPr>
        <w:t>ru</w:t>
      </w:r>
      <w:proofErr w:type="spellEnd"/>
      <w:r w:rsidR="00BC75C2" w:rsidRPr="00164759">
        <w:rPr>
          <w:rFonts w:ascii="Times New Roman" w:hAnsi="Times New Roman" w:cs="Times New Roman"/>
        </w:rPr>
        <w:t>;</w:t>
      </w:r>
    </w:p>
    <w:p w:rsidR="004B0940" w:rsidRP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2 -</w:t>
      </w:r>
      <w:r w:rsidRPr="00164759">
        <w:rPr>
          <w:rFonts w:ascii="Times New Roman" w:hAnsi="Times New Roman" w:cs="Times New Roman"/>
        </w:rPr>
        <w:t>Санкт-Петербургский национальный исследовательский университет информационных</w:t>
      </w:r>
    </w:p>
    <w:p w:rsidR="00BC75C2" w:rsidRP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технологий, механики и оптики, Санкт-Петербург, Россия</w:t>
      </w:r>
      <w:proofErr w:type="gramStart"/>
      <w:r w:rsidRPr="00164759">
        <w:rPr>
          <w:rFonts w:ascii="Times New Roman" w:hAnsi="Times New Roman" w:cs="Times New Roman"/>
        </w:rPr>
        <w:t xml:space="preserve">, </w:t>
      </w:r>
      <w:r w:rsidR="00BC75C2" w:rsidRPr="00164759">
        <w:rPr>
          <w:rFonts w:ascii="Times New Roman" w:hAnsi="Times New Roman" w:cs="Times New Roman"/>
        </w:rPr>
        <w:t>,</w:t>
      </w:r>
      <w:proofErr w:type="gramEnd"/>
      <w:r w:rsidR="00BC75C2" w:rsidRPr="00164759">
        <w:rPr>
          <w:rFonts w:ascii="Times New Roman" w:hAnsi="Times New Roman" w:cs="Times New Roman"/>
        </w:rPr>
        <w:t xml:space="preserve"> E-</w:t>
      </w:r>
      <w:proofErr w:type="spellStart"/>
      <w:r w:rsidR="00BC75C2" w:rsidRPr="00164759">
        <w:rPr>
          <w:rFonts w:ascii="Times New Roman" w:hAnsi="Times New Roman" w:cs="Times New Roman"/>
        </w:rPr>
        <w:t>mail</w:t>
      </w:r>
      <w:proofErr w:type="spellEnd"/>
      <w:r w:rsidR="00BC75C2" w:rsidRPr="00164759">
        <w:rPr>
          <w:rFonts w:ascii="Times New Roman" w:hAnsi="Times New Roman" w:cs="Times New Roman"/>
        </w:rPr>
        <w:t>: belimova_polina@mail.ru</w:t>
      </w:r>
      <w:r w:rsidR="00BC75C2" w:rsidRPr="00164759">
        <w:rPr>
          <w:rFonts w:ascii="Times New Roman" w:hAnsi="Times New Roman" w:cs="Times New Roman"/>
        </w:rPr>
        <w:t>.</w:t>
      </w:r>
    </w:p>
    <w:p w:rsidR="004B0940" w:rsidRP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</w:p>
    <w:p w:rsid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0940" w:rsidRPr="00164759">
        <w:rPr>
          <w:rFonts w:ascii="Times New Roman" w:hAnsi="Times New Roman" w:cs="Times New Roman"/>
        </w:rPr>
        <w:t>Актуальной проблемой современности является разр</w:t>
      </w:r>
      <w:r>
        <w:rPr>
          <w:rFonts w:ascii="Times New Roman" w:hAnsi="Times New Roman" w:cs="Times New Roman"/>
        </w:rPr>
        <w:t>аботка стратегий интеграции лю</w:t>
      </w:r>
      <w:r w:rsidR="004B0940" w:rsidRPr="00164759">
        <w:rPr>
          <w:rFonts w:ascii="Times New Roman" w:hAnsi="Times New Roman" w:cs="Times New Roman"/>
        </w:rPr>
        <w:t xml:space="preserve">дей с ограниченными возможностями здоровья во все уровни образования </w:t>
      </w:r>
      <w:r>
        <w:rPr>
          <w:rFonts w:ascii="Times New Roman" w:hAnsi="Times New Roman" w:cs="Times New Roman"/>
        </w:rPr>
        <w:t xml:space="preserve">путем адаптации </w:t>
      </w:r>
      <w:r w:rsidR="004B0940" w:rsidRPr="00164759">
        <w:rPr>
          <w:rFonts w:ascii="Times New Roman" w:hAnsi="Times New Roman" w:cs="Times New Roman"/>
        </w:rPr>
        <w:t>образовательных процессов и среды [1]. Особые тр</w:t>
      </w:r>
      <w:r w:rsidR="00BC75C2" w:rsidRPr="00164759">
        <w:rPr>
          <w:rFonts w:ascii="Times New Roman" w:hAnsi="Times New Roman" w:cs="Times New Roman"/>
        </w:rPr>
        <w:t xml:space="preserve">удности возникают у обучающихся </w:t>
      </w:r>
      <w:r w:rsidR="004B0940" w:rsidRPr="00164759">
        <w:rPr>
          <w:rFonts w:ascii="Times New Roman" w:hAnsi="Times New Roman" w:cs="Times New Roman"/>
        </w:rPr>
        <w:t>с ДЦП, так как помимо моторных нарушений часто наб</w:t>
      </w:r>
      <w:r w:rsidR="00BC75C2" w:rsidRPr="00164759">
        <w:rPr>
          <w:rFonts w:ascii="Times New Roman" w:hAnsi="Times New Roman" w:cs="Times New Roman"/>
        </w:rPr>
        <w:t>людаются интеллектуальная недо</w:t>
      </w:r>
      <w:r w:rsidR="004B0940" w:rsidRPr="00164759">
        <w:rPr>
          <w:rFonts w:ascii="Times New Roman" w:hAnsi="Times New Roman" w:cs="Times New Roman"/>
        </w:rPr>
        <w:t>статочность, а также нарушения зрения, слуха и речи, что делает данную груп</w:t>
      </w:r>
      <w:r w:rsidR="00BC75C2" w:rsidRPr="00164759">
        <w:rPr>
          <w:rFonts w:ascii="Times New Roman" w:hAnsi="Times New Roman" w:cs="Times New Roman"/>
        </w:rPr>
        <w:t xml:space="preserve">пу одной </w:t>
      </w:r>
      <w:r w:rsidR="004B0940" w:rsidRPr="00164759">
        <w:rPr>
          <w:rFonts w:ascii="Times New Roman" w:hAnsi="Times New Roman" w:cs="Times New Roman"/>
        </w:rPr>
        <w:t xml:space="preserve">из наиболее уязвимых в образовательном процессе [2]. </w:t>
      </w:r>
      <w:r w:rsidR="00BC75C2" w:rsidRPr="00164759">
        <w:rPr>
          <w:rFonts w:ascii="Times New Roman" w:hAnsi="Times New Roman" w:cs="Times New Roman"/>
        </w:rPr>
        <w:t>В связи с этим необходимо обес</w:t>
      </w:r>
      <w:r w:rsidR="004B0940" w:rsidRPr="00164759">
        <w:rPr>
          <w:rFonts w:ascii="Times New Roman" w:hAnsi="Times New Roman" w:cs="Times New Roman"/>
        </w:rPr>
        <w:t>печивать не только физический доступ к обучающим</w:t>
      </w:r>
      <w:r w:rsidR="00BC75C2" w:rsidRPr="00164759">
        <w:rPr>
          <w:rFonts w:ascii="Times New Roman" w:hAnsi="Times New Roman" w:cs="Times New Roman"/>
        </w:rPr>
        <w:t xml:space="preserve"> инструментам для лиц с ДЦП, но </w:t>
      </w:r>
      <w:r w:rsidR="004B0940" w:rsidRPr="00164759">
        <w:rPr>
          <w:rFonts w:ascii="Times New Roman" w:hAnsi="Times New Roman" w:cs="Times New Roman"/>
        </w:rPr>
        <w:t>и предоставлять для них обучающие технологии, соответствующие их когнитивным воз</w:t>
      </w:r>
      <w:r w:rsidR="00BC75C2" w:rsidRPr="00164759">
        <w:rPr>
          <w:rFonts w:ascii="Times New Roman" w:hAnsi="Times New Roman" w:cs="Times New Roman"/>
        </w:rPr>
        <w:t>можностям.</w:t>
      </w:r>
      <w:r>
        <w:rPr>
          <w:rFonts w:ascii="Times New Roman" w:hAnsi="Times New Roman" w:cs="Times New Roman"/>
        </w:rPr>
        <w:t xml:space="preserve"> </w:t>
      </w:r>
    </w:p>
    <w:p w:rsidR="004B0940" w:rsidRP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0940" w:rsidRPr="00164759">
        <w:rPr>
          <w:rFonts w:ascii="Times New Roman" w:hAnsi="Times New Roman" w:cs="Times New Roman"/>
        </w:rPr>
        <w:t>В образовательных целях разрабатывается множест</w:t>
      </w:r>
      <w:r w:rsidR="00BC75C2" w:rsidRPr="00164759">
        <w:rPr>
          <w:rFonts w:ascii="Times New Roman" w:hAnsi="Times New Roman" w:cs="Times New Roman"/>
        </w:rPr>
        <w:t>во приложений, некоторые из ко</w:t>
      </w:r>
      <w:r w:rsidR="004B0940" w:rsidRPr="00164759">
        <w:rPr>
          <w:rFonts w:ascii="Times New Roman" w:hAnsi="Times New Roman" w:cs="Times New Roman"/>
        </w:rPr>
        <w:t>торых пытаются учесть особенности детей с ограниче</w:t>
      </w:r>
      <w:r w:rsidR="00BC75C2" w:rsidRPr="00164759">
        <w:rPr>
          <w:rFonts w:ascii="Times New Roman" w:hAnsi="Times New Roman" w:cs="Times New Roman"/>
        </w:rPr>
        <w:t xml:space="preserve">ниями подвижности, чтобы предоставить им доступ </w:t>
      </w:r>
      <w:r w:rsidR="004B0940" w:rsidRPr="00164759">
        <w:rPr>
          <w:rFonts w:ascii="Times New Roman" w:hAnsi="Times New Roman" w:cs="Times New Roman"/>
        </w:rPr>
        <w:t>к цифровой среде для общения, игр</w:t>
      </w:r>
      <w:r w:rsidR="00BC75C2" w:rsidRPr="00164759">
        <w:rPr>
          <w:rFonts w:ascii="Times New Roman" w:hAnsi="Times New Roman" w:cs="Times New Roman"/>
        </w:rPr>
        <w:t xml:space="preserve"> и обучения [3]. В связи с этим </w:t>
      </w:r>
      <w:r w:rsidR="004B0940" w:rsidRPr="00164759">
        <w:rPr>
          <w:rFonts w:ascii="Times New Roman" w:hAnsi="Times New Roman" w:cs="Times New Roman"/>
        </w:rPr>
        <w:t>существует потребность в изучении и анализе аспект</w:t>
      </w:r>
      <w:r w:rsidR="00BC75C2" w:rsidRPr="00164759">
        <w:rPr>
          <w:rFonts w:ascii="Times New Roman" w:hAnsi="Times New Roman" w:cs="Times New Roman"/>
        </w:rPr>
        <w:t xml:space="preserve">ов взаимодействия детей с ДЦП с </w:t>
      </w:r>
      <w:r w:rsidR="004B0940" w:rsidRPr="00164759">
        <w:rPr>
          <w:rFonts w:ascii="Times New Roman" w:hAnsi="Times New Roman" w:cs="Times New Roman"/>
        </w:rPr>
        <w:t>цифровыми образовательными продуктами для выявл</w:t>
      </w:r>
      <w:r w:rsidR="00BC75C2" w:rsidRPr="00164759">
        <w:rPr>
          <w:rFonts w:ascii="Times New Roman" w:hAnsi="Times New Roman" w:cs="Times New Roman"/>
        </w:rPr>
        <w:t>ения наиболее эффективных стра</w:t>
      </w:r>
      <w:r w:rsidR="004B0940" w:rsidRPr="00164759">
        <w:rPr>
          <w:rFonts w:ascii="Times New Roman" w:hAnsi="Times New Roman" w:cs="Times New Roman"/>
        </w:rPr>
        <w:t>тегий и методов, которые могут быть использованы в о</w:t>
      </w:r>
      <w:r w:rsidR="00BC75C2" w:rsidRPr="00164759">
        <w:rPr>
          <w:rFonts w:ascii="Times New Roman" w:hAnsi="Times New Roman" w:cs="Times New Roman"/>
        </w:rPr>
        <w:t xml:space="preserve">бучающем цифровом контенте, что </w:t>
      </w:r>
      <w:r w:rsidR="004B0940" w:rsidRPr="00164759">
        <w:rPr>
          <w:rFonts w:ascii="Times New Roman" w:hAnsi="Times New Roman" w:cs="Times New Roman"/>
        </w:rPr>
        <w:t>и стало задачей данного исследования.</w:t>
      </w:r>
    </w:p>
    <w:p w:rsidR="004B0940" w:rsidRP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В исследовании приняли участие 4 обследуемых (2</w:t>
      </w:r>
      <w:r w:rsidR="00BC75C2" w:rsidRPr="00164759">
        <w:rPr>
          <w:rFonts w:ascii="Times New Roman" w:hAnsi="Times New Roman" w:cs="Times New Roman"/>
        </w:rPr>
        <w:t xml:space="preserve"> юношей 18 лет и 2 девушки 18 и </w:t>
      </w:r>
      <w:r w:rsidRPr="00164759">
        <w:rPr>
          <w:rFonts w:ascii="Times New Roman" w:hAnsi="Times New Roman" w:cs="Times New Roman"/>
        </w:rPr>
        <w:t>19 лет) с диагнозом “детский церебральный паралич (ДЦП)”, G80 п</w:t>
      </w:r>
      <w:r w:rsidR="00BC75C2" w:rsidRPr="00164759">
        <w:rPr>
          <w:rFonts w:ascii="Times New Roman" w:hAnsi="Times New Roman" w:cs="Times New Roman"/>
        </w:rPr>
        <w:t xml:space="preserve">о МКБ-10, обучающиеся по </w:t>
      </w:r>
      <w:r w:rsidRPr="00164759">
        <w:rPr>
          <w:rFonts w:ascii="Times New Roman" w:hAnsi="Times New Roman" w:cs="Times New Roman"/>
        </w:rPr>
        <w:t>адаптированной основной общеобразователь</w:t>
      </w:r>
      <w:r w:rsidR="00BC75C2" w:rsidRPr="00164759">
        <w:rPr>
          <w:rFonts w:ascii="Times New Roman" w:hAnsi="Times New Roman" w:cs="Times New Roman"/>
        </w:rPr>
        <w:t xml:space="preserve">ной программе начального общего </w:t>
      </w:r>
      <w:r w:rsidRPr="00164759">
        <w:rPr>
          <w:rFonts w:ascii="Times New Roman" w:hAnsi="Times New Roman" w:cs="Times New Roman"/>
        </w:rPr>
        <w:t>образования. Были собраны анкетные данные, а так</w:t>
      </w:r>
      <w:r w:rsidR="00BC75C2" w:rsidRPr="00164759">
        <w:rPr>
          <w:rFonts w:ascii="Times New Roman" w:hAnsi="Times New Roman" w:cs="Times New Roman"/>
        </w:rPr>
        <w:t xml:space="preserve">же с помощью авторской методики </w:t>
      </w:r>
      <w:r w:rsidRPr="00164759">
        <w:rPr>
          <w:rFonts w:ascii="Times New Roman" w:hAnsi="Times New Roman" w:cs="Times New Roman"/>
        </w:rPr>
        <w:t>протестированы механики взаимодействия с цифровым контентом на экране монито</w:t>
      </w:r>
      <w:r w:rsidR="00164759">
        <w:rPr>
          <w:rFonts w:ascii="Times New Roman" w:hAnsi="Times New Roman" w:cs="Times New Roman"/>
        </w:rPr>
        <w:t>ра.</w:t>
      </w:r>
    </w:p>
    <w:p w:rsidR="004B0940" w:rsidRP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0940" w:rsidRPr="00164759">
        <w:rPr>
          <w:rFonts w:ascii="Times New Roman" w:hAnsi="Times New Roman" w:cs="Times New Roman"/>
        </w:rPr>
        <w:t xml:space="preserve">Согласно результатам анкетирования, все участники </w:t>
      </w:r>
      <w:r w:rsidR="00BC75C2" w:rsidRPr="00164759">
        <w:rPr>
          <w:rFonts w:ascii="Times New Roman" w:hAnsi="Times New Roman" w:cs="Times New Roman"/>
        </w:rPr>
        <w:t>пользуются стационарным и план</w:t>
      </w:r>
      <w:r w:rsidR="004B0940" w:rsidRPr="00164759">
        <w:rPr>
          <w:rFonts w:ascii="Times New Roman" w:hAnsi="Times New Roman" w:cs="Times New Roman"/>
        </w:rPr>
        <w:t xml:space="preserve">шетным компьютером ежедневно, одна участница </w:t>
      </w:r>
      <w:r w:rsidR="00BC75C2" w:rsidRPr="00164759">
        <w:rPr>
          <w:rFonts w:ascii="Times New Roman" w:hAnsi="Times New Roman" w:cs="Times New Roman"/>
        </w:rPr>
        <w:t xml:space="preserve">отметила преимущественный выбор </w:t>
      </w:r>
      <w:r w:rsidR="004B0940" w:rsidRPr="00164759">
        <w:rPr>
          <w:rFonts w:ascii="Times New Roman" w:hAnsi="Times New Roman" w:cs="Times New Roman"/>
        </w:rPr>
        <w:t>компьютера. Все участники используют компьютер в о</w:t>
      </w:r>
      <w:r w:rsidR="00BC75C2" w:rsidRPr="00164759">
        <w:rPr>
          <w:rFonts w:ascii="Times New Roman" w:hAnsi="Times New Roman" w:cs="Times New Roman"/>
        </w:rPr>
        <w:t>бразовательных целях для изуче</w:t>
      </w:r>
      <w:r w:rsidR="004B0940" w:rsidRPr="00164759">
        <w:rPr>
          <w:rFonts w:ascii="Times New Roman" w:hAnsi="Times New Roman" w:cs="Times New Roman"/>
        </w:rPr>
        <w:t>ния практически всех предметов из школьной программ</w:t>
      </w:r>
      <w:r w:rsidR="00BC75C2" w:rsidRPr="00164759">
        <w:rPr>
          <w:rFonts w:ascii="Times New Roman" w:hAnsi="Times New Roman" w:cs="Times New Roman"/>
        </w:rPr>
        <w:t xml:space="preserve">ы. Трое участников положительно </w:t>
      </w:r>
      <w:r w:rsidR="004B0940" w:rsidRPr="00164759">
        <w:rPr>
          <w:rFonts w:ascii="Times New Roman" w:hAnsi="Times New Roman" w:cs="Times New Roman"/>
        </w:rPr>
        <w:t>оценили свой опыт взаимодействия с компьютером в ц</w:t>
      </w:r>
      <w:r w:rsidR="00BC75C2" w:rsidRPr="00164759">
        <w:rPr>
          <w:rFonts w:ascii="Times New Roman" w:hAnsi="Times New Roman" w:cs="Times New Roman"/>
        </w:rPr>
        <w:t xml:space="preserve">елом. При этом двоим участникам не нужна помощь </w:t>
      </w:r>
      <w:r w:rsidR="004B0940" w:rsidRPr="00164759">
        <w:rPr>
          <w:rFonts w:ascii="Times New Roman" w:hAnsi="Times New Roman" w:cs="Times New Roman"/>
        </w:rPr>
        <w:t>постороннего человека, а двое отмет</w:t>
      </w:r>
      <w:r w:rsidR="00BC75C2" w:rsidRPr="00164759">
        <w:rPr>
          <w:rFonts w:ascii="Times New Roman" w:hAnsi="Times New Roman" w:cs="Times New Roman"/>
        </w:rPr>
        <w:t xml:space="preserve">или, что часто или почти всегда </w:t>
      </w:r>
      <w:r w:rsidR="004B0940" w:rsidRPr="00164759">
        <w:rPr>
          <w:rFonts w:ascii="Times New Roman" w:hAnsi="Times New Roman" w:cs="Times New Roman"/>
        </w:rPr>
        <w:t>прибегают к помощи.</w:t>
      </w:r>
    </w:p>
    <w:p w:rsidR="004B0940" w:rsidRP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0940" w:rsidRPr="00164759">
        <w:rPr>
          <w:rFonts w:ascii="Times New Roman" w:hAnsi="Times New Roman" w:cs="Times New Roman"/>
        </w:rPr>
        <w:t>Тестирование механик взаимодействия с цифровым контентом на экране монитора</w:t>
      </w:r>
    </w:p>
    <w:p w:rsidR="00164759" w:rsidRDefault="004B0940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 xml:space="preserve">включало 3 задания: </w:t>
      </w:r>
      <w:proofErr w:type="spellStart"/>
      <w:r w:rsidRPr="00164759">
        <w:rPr>
          <w:rFonts w:ascii="Times New Roman" w:hAnsi="Times New Roman" w:cs="Times New Roman"/>
        </w:rPr>
        <w:t>теппинг</w:t>
      </w:r>
      <w:proofErr w:type="spellEnd"/>
      <w:r w:rsidRPr="00164759">
        <w:rPr>
          <w:rFonts w:ascii="Times New Roman" w:hAnsi="Times New Roman" w:cs="Times New Roman"/>
        </w:rPr>
        <w:t xml:space="preserve">-тест для исследования </w:t>
      </w:r>
      <w:r w:rsidR="00BC75C2" w:rsidRPr="00164759">
        <w:rPr>
          <w:rFonts w:ascii="Times New Roman" w:hAnsi="Times New Roman" w:cs="Times New Roman"/>
        </w:rPr>
        <w:t xml:space="preserve">моторной динамики (6 квадратов, </w:t>
      </w:r>
      <w:r w:rsidRPr="00164759">
        <w:rPr>
          <w:rFonts w:ascii="Times New Roman" w:hAnsi="Times New Roman" w:cs="Times New Roman"/>
        </w:rPr>
        <w:t>на которые участникам предлагалось последовательн</w:t>
      </w:r>
      <w:r w:rsidR="00BC75C2" w:rsidRPr="00164759">
        <w:rPr>
          <w:rFonts w:ascii="Times New Roman" w:hAnsi="Times New Roman" w:cs="Times New Roman"/>
        </w:rPr>
        <w:t xml:space="preserve">о нажимать как можно больше раз </w:t>
      </w:r>
      <w:r w:rsidRPr="00164759">
        <w:rPr>
          <w:rFonts w:ascii="Times New Roman" w:hAnsi="Times New Roman" w:cs="Times New Roman"/>
        </w:rPr>
        <w:t xml:space="preserve">- 5 секунд на один квадрат), тестирование механики </w:t>
      </w:r>
      <w:r w:rsidR="00BC75C2" w:rsidRPr="00164759">
        <w:rPr>
          <w:rFonts w:ascii="Times New Roman" w:hAnsi="Times New Roman" w:cs="Times New Roman"/>
        </w:rPr>
        <w:t>“перемещения” (посредством дли</w:t>
      </w:r>
      <w:r w:rsidRPr="00164759">
        <w:rPr>
          <w:rFonts w:ascii="Times New Roman" w:hAnsi="Times New Roman" w:cs="Times New Roman"/>
        </w:rPr>
        <w:t>тельного нажатия на объект и его перемещения в фи</w:t>
      </w:r>
      <w:r w:rsidR="00BC75C2" w:rsidRPr="00164759">
        <w:rPr>
          <w:rFonts w:ascii="Times New Roman" w:hAnsi="Times New Roman" w:cs="Times New Roman"/>
        </w:rPr>
        <w:t xml:space="preserve">ксированное место с последующем </w:t>
      </w:r>
      <w:r w:rsidRPr="00164759">
        <w:rPr>
          <w:rFonts w:ascii="Times New Roman" w:hAnsi="Times New Roman" w:cs="Times New Roman"/>
        </w:rPr>
        <w:t>отпусканием нажатия, 20 секунд для 12 объектов), тес</w:t>
      </w:r>
      <w:r w:rsidR="00BC75C2" w:rsidRPr="00164759">
        <w:rPr>
          <w:rFonts w:ascii="Times New Roman" w:hAnsi="Times New Roman" w:cs="Times New Roman"/>
        </w:rPr>
        <w:t xml:space="preserve">тирование диапазона (нажатие на </w:t>
      </w:r>
      <w:r w:rsidRPr="00164759">
        <w:rPr>
          <w:rFonts w:ascii="Times New Roman" w:hAnsi="Times New Roman" w:cs="Times New Roman"/>
        </w:rPr>
        <w:t>объекты</w:t>
      </w:r>
      <w:r w:rsidR="00BC75C2" w:rsidRPr="00164759">
        <w:rPr>
          <w:rFonts w:ascii="Times New Roman" w:hAnsi="Times New Roman" w:cs="Times New Roman"/>
        </w:rPr>
        <w:t xml:space="preserve">, появляющиеся на экране в </w:t>
      </w:r>
      <w:proofErr w:type="spellStart"/>
      <w:r w:rsidRPr="00164759">
        <w:rPr>
          <w:rFonts w:ascii="Times New Roman" w:hAnsi="Times New Roman" w:cs="Times New Roman"/>
        </w:rPr>
        <w:t>рандомизированно</w:t>
      </w:r>
      <w:r w:rsidR="00164759">
        <w:rPr>
          <w:rFonts w:ascii="Times New Roman" w:hAnsi="Times New Roman" w:cs="Times New Roman"/>
        </w:rPr>
        <w:t>м</w:t>
      </w:r>
      <w:proofErr w:type="spellEnd"/>
      <w:r w:rsidR="00164759">
        <w:rPr>
          <w:rFonts w:ascii="Times New Roman" w:hAnsi="Times New Roman" w:cs="Times New Roman"/>
        </w:rPr>
        <w:t xml:space="preserve"> порядке в течение 20 секунд).</w:t>
      </w:r>
    </w:p>
    <w:p w:rsid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0940" w:rsidRPr="00164759">
        <w:rPr>
          <w:rFonts w:ascii="Times New Roman" w:hAnsi="Times New Roman" w:cs="Times New Roman"/>
        </w:rPr>
        <w:t>Тестирование было проведено с тремя из четырех уч</w:t>
      </w:r>
      <w:r w:rsidR="00BC75C2" w:rsidRPr="00164759">
        <w:rPr>
          <w:rFonts w:ascii="Times New Roman" w:hAnsi="Times New Roman" w:cs="Times New Roman"/>
        </w:rPr>
        <w:t xml:space="preserve">астников дважды: для управления </w:t>
      </w:r>
      <w:r w:rsidR="004B0940" w:rsidRPr="00164759">
        <w:rPr>
          <w:rFonts w:ascii="Times New Roman" w:hAnsi="Times New Roman" w:cs="Times New Roman"/>
        </w:rPr>
        <w:t xml:space="preserve">применялись мышь и джойстик с выносной кнопкой </w:t>
      </w:r>
      <w:r w:rsidR="00BC75C2" w:rsidRPr="00164759">
        <w:rPr>
          <w:rFonts w:ascii="Times New Roman" w:hAnsi="Times New Roman" w:cs="Times New Roman"/>
        </w:rPr>
        <w:t xml:space="preserve">(рис. 1). Один участник не имел </w:t>
      </w:r>
      <w:r w:rsidR="004B0940" w:rsidRPr="00164759">
        <w:rPr>
          <w:rFonts w:ascii="Times New Roman" w:hAnsi="Times New Roman" w:cs="Times New Roman"/>
        </w:rPr>
        <w:t>возможности пройти тестирование с использованием мыши.</w:t>
      </w:r>
    </w:p>
    <w:p w:rsid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64759">
        <w:rPr>
          <w:rFonts w:ascii="Times New Roman" w:hAnsi="Times New Roman" w:cs="Times New Roman"/>
        </w:rPr>
        <w:t>Анализ результатов тестирования механик взаимод</w:t>
      </w:r>
      <w:r>
        <w:rPr>
          <w:rFonts w:ascii="Times New Roman" w:hAnsi="Times New Roman" w:cs="Times New Roman"/>
        </w:rPr>
        <w:t xml:space="preserve">ействия показал, что существует </w:t>
      </w:r>
      <w:r w:rsidRPr="00164759">
        <w:rPr>
          <w:rFonts w:ascii="Times New Roman" w:hAnsi="Times New Roman" w:cs="Times New Roman"/>
        </w:rPr>
        <w:t xml:space="preserve">большая вариативность в возможностях управления </w:t>
      </w:r>
      <w:r>
        <w:rPr>
          <w:rFonts w:ascii="Times New Roman" w:hAnsi="Times New Roman" w:cs="Times New Roman"/>
        </w:rPr>
        <w:t xml:space="preserve">компьютером обучающимися с нарушениями </w:t>
      </w:r>
      <w:r w:rsidRPr="00164759">
        <w:rPr>
          <w:rFonts w:ascii="Times New Roman" w:hAnsi="Times New Roman" w:cs="Times New Roman"/>
        </w:rPr>
        <w:t>подвижности. Данные говорят о скорее у</w:t>
      </w:r>
      <w:r>
        <w:rPr>
          <w:rFonts w:ascii="Times New Roman" w:hAnsi="Times New Roman" w:cs="Times New Roman"/>
        </w:rPr>
        <w:t xml:space="preserve">бывающем темпе динамики нажатий </w:t>
      </w:r>
      <w:r w:rsidRPr="00164759">
        <w:rPr>
          <w:rFonts w:ascii="Times New Roman" w:hAnsi="Times New Roman" w:cs="Times New Roman"/>
        </w:rPr>
        <w:t>и лучшей динамике с использованием мыши. Джойстик</w:t>
      </w:r>
      <w:r>
        <w:rPr>
          <w:rFonts w:ascii="Times New Roman" w:hAnsi="Times New Roman" w:cs="Times New Roman"/>
        </w:rPr>
        <w:t xml:space="preserve"> оказался малодоступен для двух </w:t>
      </w:r>
      <w:r w:rsidRPr="00164759">
        <w:rPr>
          <w:rFonts w:ascii="Times New Roman" w:hAnsi="Times New Roman" w:cs="Times New Roman"/>
        </w:rPr>
        <w:t>участников, которые обычно свободно используют мы</w:t>
      </w:r>
      <w:r>
        <w:rPr>
          <w:rFonts w:ascii="Times New Roman" w:hAnsi="Times New Roman" w:cs="Times New Roman"/>
        </w:rPr>
        <w:t>шь, тогда как для других обсле</w:t>
      </w:r>
      <w:r w:rsidRPr="00164759">
        <w:rPr>
          <w:rFonts w:ascii="Times New Roman" w:hAnsi="Times New Roman" w:cs="Times New Roman"/>
        </w:rPr>
        <w:t xml:space="preserve">дуемых это был единственный доступный </w:t>
      </w:r>
    </w:p>
    <w:p w:rsidR="00164759" w:rsidRDefault="00164759" w:rsidP="00164759">
      <w:pPr>
        <w:spacing w:before="240" w:after="0" w:line="240" w:lineRule="auto"/>
        <w:rPr>
          <w:rFonts w:ascii="Times New Roman" w:hAnsi="Times New Roman" w:cs="Times New Roman"/>
          <w:i/>
        </w:rPr>
      </w:pPr>
      <w:r w:rsidRPr="00164759">
        <w:rPr>
          <w:rFonts w:ascii="Times New Roman" w:hAnsi="Times New Roman" w:cs="Times New Roman"/>
          <w:i/>
        </w:rPr>
        <w:lastRenderedPageBreak/>
        <w:t>Конференция «Ломоносов-2024»</w:t>
      </w:r>
    </w:p>
    <w:p w:rsid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</w:p>
    <w:p w:rsidR="00164759" w:rsidRPr="00164759" w:rsidRDefault="00164759" w:rsidP="00164759">
      <w:pPr>
        <w:spacing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способ взаи</w:t>
      </w:r>
      <w:r>
        <w:rPr>
          <w:rFonts w:ascii="Times New Roman" w:hAnsi="Times New Roman" w:cs="Times New Roman"/>
        </w:rPr>
        <w:t xml:space="preserve">модействия. Несмотря на это, их </w:t>
      </w:r>
      <w:r w:rsidRPr="00164759">
        <w:rPr>
          <w:rFonts w:ascii="Times New Roman" w:hAnsi="Times New Roman" w:cs="Times New Roman"/>
        </w:rPr>
        <w:t>динамические возможности остаются сильно ограничен</w:t>
      </w:r>
      <w:r>
        <w:rPr>
          <w:rFonts w:ascii="Times New Roman" w:hAnsi="Times New Roman" w:cs="Times New Roman"/>
        </w:rPr>
        <w:t xml:space="preserve">ы, что необходимо учитывать при </w:t>
      </w:r>
      <w:r w:rsidRPr="00164759">
        <w:rPr>
          <w:rFonts w:ascii="Times New Roman" w:hAnsi="Times New Roman" w:cs="Times New Roman"/>
        </w:rPr>
        <w:t>разработке цифрового образовательного контента. Да</w:t>
      </w:r>
      <w:r>
        <w:rPr>
          <w:rFonts w:ascii="Times New Roman" w:hAnsi="Times New Roman" w:cs="Times New Roman"/>
        </w:rPr>
        <w:t>льнейшие исследования будут на</w:t>
      </w:r>
      <w:r w:rsidRPr="00164759">
        <w:rPr>
          <w:rFonts w:ascii="Times New Roman" w:hAnsi="Times New Roman" w:cs="Times New Roman"/>
        </w:rPr>
        <w:t>правлены на сбор статистических данных о наиболее э</w:t>
      </w:r>
      <w:r>
        <w:rPr>
          <w:rFonts w:ascii="Times New Roman" w:hAnsi="Times New Roman" w:cs="Times New Roman"/>
        </w:rPr>
        <w:t>ффективных механиках взаимодей</w:t>
      </w:r>
      <w:r w:rsidRPr="00164759">
        <w:rPr>
          <w:rFonts w:ascii="Times New Roman" w:hAnsi="Times New Roman" w:cs="Times New Roman"/>
        </w:rPr>
        <w:t>ствия в контексте разработки образовательного приложе</w:t>
      </w:r>
      <w:r>
        <w:rPr>
          <w:rFonts w:ascii="Times New Roman" w:hAnsi="Times New Roman" w:cs="Times New Roman"/>
        </w:rPr>
        <w:t xml:space="preserve">ния по химии, а также на анализ </w:t>
      </w:r>
      <w:r w:rsidRPr="00164759">
        <w:rPr>
          <w:rFonts w:ascii="Times New Roman" w:hAnsi="Times New Roman" w:cs="Times New Roman"/>
        </w:rPr>
        <w:t xml:space="preserve">успешности взаимодействия с использованием технологии </w:t>
      </w:r>
      <w:proofErr w:type="spellStart"/>
      <w:r w:rsidRPr="00164759">
        <w:rPr>
          <w:rFonts w:ascii="Times New Roman" w:hAnsi="Times New Roman" w:cs="Times New Roman"/>
        </w:rPr>
        <w:t>айтрекинга</w:t>
      </w:r>
      <w:proofErr w:type="spellEnd"/>
      <w:r w:rsidRPr="00164759">
        <w:rPr>
          <w:rFonts w:ascii="Times New Roman" w:hAnsi="Times New Roman" w:cs="Times New Roman"/>
        </w:rPr>
        <w:t>.</w:t>
      </w:r>
    </w:p>
    <w:p w:rsidR="00BC75C2" w:rsidRPr="00164759" w:rsidRDefault="00BC75C2" w:rsidP="00164759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164759">
        <w:rPr>
          <w:rFonts w:ascii="Times New Roman" w:hAnsi="Times New Roman" w:cs="Times New Roman"/>
          <w:b/>
        </w:rPr>
        <w:t>Источники и литература</w:t>
      </w:r>
    </w:p>
    <w:p w:rsidR="00BC75C2" w:rsidRPr="00164759" w:rsidRDefault="00BC75C2" w:rsidP="00164759">
      <w:pPr>
        <w:spacing w:before="240"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1) Михайлова Н. В. Инклюзия, адаптация, интегр</w:t>
      </w:r>
      <w:r w:rsidRPr="00164759">
        <w:rPr>
          <w:rFonts w:ascii="Times New Roman" w:hAnsi="Times New Roman" w:cs="Times New Roman"/>
        </w:rPr>
        <w:t xml:space="preserve">ация взаимная обусловленность и </w:t>
      </w:r>
      <w:r w:rsidRPr="00164759">
        <w:rPr>
          <w:rFonts w:ascii="Times New Roman" w:hAnsi="Times New Roman" w:cs="Times New Roman"/>
        </w:rPr>
        <w:t>единство социокультурных механизмов //Гуманита</w:t>
      </w:r>
      <w:r w:rsidRPr="00164759">
        <w:rPr>
          <w:rFonts w:ascii="Times New Roman" w:hAnsi="Times New Roman" w:cs="Times New Roman"/>
        </w:rPr>
        <w:t xml:space="preserve">рное пространство. – 2023. – Т. 12. – </w:t>
      </w:r>
      <w:proofErr w:type="spellStart"/>
      <w:r w:rsidRPr="00164759">
        <w:rPr>
          <w:rFonts w:ascii="Times New Roman" w:hAnsi="Times New Roman" w:cs="Times New Roman"/>
        </w:rPr>
        <w:t>No</w:t>
      </w:r>
      <w:proofErr w:type="spellEnd"/>
      <w:r w:rsidRPr="00164759">
        <w:rPr>
          <w:rFonts w:ascii="Times New Roman" w:hAnsi="Times New Roman" w:cs="Times New Roman"/>
        </w:rPr>
        <w:t>. 1. – С. 59-64.</w:t>
      </w:r>
    </w:p>
    <w:p w:rsidR="00BC75C2" w:rsidRPr="00164759" w:rsidRDefault="00BC75C2" w:rsidP="00164759">
      <w:pPr>
        <w:spacing w:before="240"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 xml:space="preserve">2) </w:t>
      </w:r>
      <w:proofErr w:type="spellStart"/>
      <w:r w:rsidRPr="00164759">
        <w:rPr>
          <w:rFonts w:ascii="Times New Roman" w:hAnsi="Times New Roman" w:cs="Times New Roman"/>
        </w:rPr>
        <w:t>Подпорина</w:t>
      </w:r>
      <w:proofErr w:type="spellEnd"/>
      <w:r w:rsidRPr="00164759">
        <w:rPr>
          <w:rFonts w:ascii="Times New Roman" w:hAnsi="Times New Roman" w:cs="Times New Roman"/>
        </w:rPr>
        <w:t xml:space="preserve"> Т. И. Особенности инклюзивного образования для детей с детски</w:t>
      </w:r>
      <w:r w:rsidRPr="00164759">
        <w:rPr>
          <w:rFonts w:ascii="Times New Roman" w:hAnsi="Times New Roman" w:cs="Times New Roman"/>
        </w:rPr>
        <w:t>м цере</w:t>
      </w:r>
      <w:r w:rsidRPr="00164759">
        <w:rPr>
          <w:rFonts w:ascii="Times New Roman" w:hAnsi="Times New Roman" w:cs="Times New Roman"/>
        </w:rPr>
        <w:t>бральным параличом //Психолого-педагогическ</w:t>
      </w:r>
      <w:r w:rsidRPr="00164759">
        <w:rPr>
          <w:rFonts w:ascii="Times New Roman" w:hAnsi="Times New Roman" w:cs="Times New Roman"/>
        </w:rPr>
        <w:t xml:space="preserve">ие проблемы социализации личности в условиях </w:t>
      </w:r>
      <w:r w:rsidRPr="00164759">
        <w:rPr>
          <w:rFonts w:ascii="Times New Roman" w:hAnsi="Times New Roman" w:cs="Times New Roman"/>
        </w:rPr>
        <w:t xml:space="preserve">нормативного и нарушенного </w:t>
      </w:r>
      <w:r w:rsidRPr="00164759">
        <w:rPr>
          <w:rFonts w:ascii="Times New Roman" w:hAnsi="Times New Roman" w:cs="Times New Roman"/>
        </w:rPr>
        <w:t>развития. – 2021. – С. 227-232.</w:t>
      </w:r>
    </w:p>
    <w:p w:rsidR="00BC75C2" w:rsidRPr="00164759" w:rsidRDefault="00BC75C2" w:rsidP="00164759">
      <w:pPr>
        <w:spacing w:before="240" w:after="0" w:line="240" w:lineRule="auto"/>
        <w:rPr>
          <w:rFonts w:ascii="Times New Roman" w:hAnsi="Times New Roman" w:cs="Times New Roman"/>
          <w:lang w:val="en-US"/>
        </w:rPr>
      </w:pPr>
      <w:r w:rsidRPr="00164759">
        <w:rPr>
          <w:rFonts w:ascii="Times New Roman" w:hAnsi="Times New Roman" w:cs="Times New Roman"/>
          <w:lang w:val="en-US"/>
        </w:rPr>
        <w:t xml:space="preserve">3) Du Y., </w:t>
      </w:r>
      <w:proofErr w:type="spellStart"/>
      <w:r w:rsidRPr="00164759">
        <w:rPr>
          <w:rFonts w:ascii="Times New Roman" w:hAnsi="Times New Roman" w:cs="Times New Roman"/>
          <w:lang w:val="en-US"/>
        </w:rPr>
        <w:t>Tekinbas</w:t>
      </w:r>
      <w:proofErr w:type="spellEnd"/>
      <w:r w:rsidRPr="00164759">
        <w:rPr>
          <w:rFonts w:ascii="Times New Roman" w:hAnsi="Times New Roman" w:cs="Times New Roman"/>
          <w:lang w:val="en-US"/>
        </w:rPr>
        <w:t xml:space="preserve"> K. S. Bridging the gap in mobile inter</w:t>
      </w:r>
      <w:r w:rsidRPr="00164759">
        <w:rPr>
          <w:rFonts w:ascii="Times New Roman" w:hAnsi="Times New Roman" w:cs="Times New Roman"/>
          <w:lang w:val="en-US"/>
        </w:rPr>
        <w:t xml:space="preserve">action design for children with </w:t>
      </w:r>
      <w:r w:rsidRPr="00164759">
        <w:rPr>
          <w:rFonts w:ascii="Times New Roman" w:hAnsi="Times New Roman" w:cs="Times New Roman"/>
          <w:lang w:val="en-US"/>
        </w:rPr>
        <w:t>disabilities: perspectives from a pediatric speech langu</w:t>
      </w:r>
      <w:r w:rsidRPr="00164759">
        <w:rPr>
          <w:rFonts w:ascii="Times New Roman" w:hAnsi="Times New Roman" w:cs="Times New Roman"/>
          <w:lang w:val="en-US"/>
        </w:rPr>
        <w:t xml:space="preserve">age pathologist //International </w:t>
      </w:r>
      <w:r w:rsidRPr="00164759">
        <w:rPr>
          <w:rFonts w:ascii="Times New Roman" w:hAnsi="Times New Roman" w:cs="Times New Roman"/>
          <w:lang w:val="en-US"/>
        </w:rPr>
        <w:t xml:space="preserve">Journal of Child-Computer Interaction. – 2020. – </w:t>
      </w:r>
      <w:r w:rsidRPr="00164759">
        <w:rPr>
          <w:rFonts w:ascii="Times New Roman" w:hAnsi="Times New Roman" w:cs="Times New Roman"/>
        </w:rPr>
        <w:t>Т</w:t>
      </w:r>
      <w:r w:rsidRPr="00164759">
        <w:rPr>
          <w:rFonts w:ascii="Times New Roman" w:hAnsi="Times New Roman" w:cs="Times New Roman"/>
          <w:lang w:val="en-US"/>
        </w:rPr>
        <w:t xml:space="preserve">. 23. – </w:t>
      </w:r>
      <w:proofErr w:type="gramStart"/>
      <w:r w:rsidRPr="00164759">
        <w:rPr>
          <w:rFonts w:ascii="Times New Roman" w:hAnsi="Times New Roman" w:cs="Times New Roman"/>
        </w:rPr>
        <w:t>С</w:t>
      </w:r>
      <w:r w:rsidR="00164759" w:rsidRPr="00164759">
        <w:rPr>
          <w:rFonts w:ascii="Times New Roman" w:hAnsi="Times New Roman" w:cs="Times New Roman"/>
          <w:lang w:val="en-US"/>
        </w:rPr>
        <w:t xml:space="preserve">. </w:t>
      </w:r>
      <w:r w:rsidRPr="00164759">
        <w:rPr>
          <w:rFonts w:ascii="Times New Roman" w:hAnsi="Times New Roman" w:cs="Times New Roman"/>
          <w:lang w:val="en-US"/>
        </w:rPr>
        <w:t>100</w:t>
      </w:r>
      <w:proofErr w:type="gramEnd"/>
      <w:r w:rsidRPr="00164759">
        <w:rPr>
          <w:rFonts w:ascii="Times New Roman" w:hAnsi="Times New Roman" w:cs="Times New Roman"/>
          <w:lang w:val="en-US"/>
        </w:rPr>
        <w:t>-152.</w:t>
      </w:r>
    </w:p>
    <w:p w:rsidR="004B0940" w:rsidRPr="00164759" w:rsidRDefault="00164759" w:rsidP="00164759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164759">
        <w:rPr>
          <w:rFonts w:ascii="Times New Roman" w:hAnsi="Times New Roman" w:cs="Times New Roman"/>
          <w:b/>
          <w:lang w:val="en-US"/>
        </w:rPr>
        <w:t>Иллюстрации</w:t>
      </w:r>
      <w:proofErr w:type="spellEnd"/>
    </w:p>
    <w:p w:rsidR="004B0940" w:rsidRPr="00164759" w:rsidRDefault="00BC75C2" w:rsidP="00164759">
      <w:pPr>
        <w:spacing w:before="240" w:after="0" w:line="240" w:lineRule="auto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6A0E25D" wp14:editId="49BE275E">
            <wp:extent cx="5940425" cy="3338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365"/>
                    <a:stretch/>
                  </pic:blipFill>
                  <pic:spPr bwMode="auto"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5C2" w:rsidRPr="00164759" w:rsidRDefault="00BC75C2" w:rsidP="00164759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164759">
        <w:rPr>
          <w:rFonts w:ascii="Times New Roman" w:hAnsi="Times New Roman" w:cs="Times New Roman"/>
        </w:rPr>
        <w:t>Рис.</w:t>
      </w:r>
      <w:r w:rsidRPr="00164759">
        <w:rPr>
          <w:rFonts w:ascii="Times New Roman" w:hAnsi="Times New Roman" w:cs="Times New Roman"/>
        </w:rPr>
        <w:t xml:space="preserve"> </w:t>
      </w:r>
      <w:proofErr w:type="gramStart"/>
      <w:r w:rsidRPr="00164759">
        <w:rPr>
          <w:rFonts w:ascii="Times New Roman" w:hAnsi="Times New Roman" w:cs="Times New Roman"/>
        </w:rPr>
        <w:t>1</w:t>
      </w:r>
      <w:r w:rsidRPr="00164759">
        <w:rPr>
          <w:rFonts w:ascii="Times New Roman" w:hAnsi="Times New Roman" w:cs="Times New Roman"/>
        </w:rPr>
        <w:t xml:space="preserve"> :</w:t>
      </w:r>
      <w:proofErr w:type="gramEnd"/>
      <w:r w:rsidRPr="00164759">
        <w:rPr>
          <w:rFonts w:ascii="Times New Roman" w:hAnsi="Times New Roman" w:cs="Times New Roman"/>
        </w:rPr>
        <w:t xml:space="preserve"> Динамика взаимодействия с цифровым контент</w:t>
      </w:r>
      <w:r w:rsidRPr="00164759">
        <w:rPr>
          <w:rFonts w:ascii="Times New Roman" w:hAnsi="Times New Roman" w:cs="Times New Roman"/>
        </w:rPr>
        <w:t xml:space="preserve">ом. Способ управления: а – кноп </w:t>
      </w:r>
      <w:proofErr w:type="spellStart"/>
      <w:r w:rsidRPr="00164759">
        <w:rPr>
          <w:rFonts w:ascii="Times New Roman" w:hAnsi="Times New Roman" w:cs="Times New Roman"/>
        </w:rPr>
        <w:t>ка+джойстик</w:t>
      </w:r>
      <w:proofErr w:type="spellEnd"/>
      <w:r w:rsidRPr="00164759">
        <w:rPr>
          <w:rFonts w:ascii="Times New Roman" w:hAnsi="Times New Roman" w:cs="Times New Roman"/>
        </w:rPr>
        <w:t>, б - мышь; N - количество нажатий за 2</w:t>
      </w:r>
      <w:r w:rsidRPr="00164759">
        <w:rPr>
          <w:rFonts w:ascii="Times New Roman" w:hAnsi="Times New Roman" w:cs="Times New Roman"/>
        </w:rPr>
        <w:t>0 секунд; S (</w:t>
      </w:r>
      <w:proofErr w:type="spellStart"/>
      <w:r w:rsidRPr="00164759">
        <w:rPr>
          <w:rFonts w:ascii="Times New Roman" w:hAnsi="Times New Roman" w:cs="Times New Roman"/>
        </w:rPr>
        <w:t>px</w:t>
      </w:r>
      <w:proofErr w:type="spellEnd"/>
      <w:r w:rsidRPr="00164759">
        <w:rPr>
          <w:rFonts w:ascii="Times New Roman" w:hAnsi="Times New Roman" w:cs="Times New Roman"/>
        </w:rPr>
        <w:t xml:space="preserve">) - расстояние в </w:t>
      </w:r>
      <w:r w:rsidRPr="00164759">
        <w:rPr>
          <w:rFonts w:ascii="Times New Roman" w:hAnsi="Times New Roman" w:cs="Times New Roman"/>
        </w:rPr>
        <w:t>пикселях; t (с) - среднее время; V - скорость.</w:t>
      </w:r>
    </w:p>
    <w:p w:rsidR="00BC75C2" w:rsidRPr="00164759" w:rsidRDefault="00BC75C2" w:rsidP="00164759">
      <w:pPr>
        <w:spacing w:before="240" w:after="0" w:line="240" w:lineRule="auto"/>
        <w:rPr>
          <w:rFonts w:ascii="Times New Roman" w:hAnsi="Times New Roman" w:cs="Times New Roman"/>
        </w:rPr>
      </w:pPr>
    </w:p>
    <w:p w:rsidR="00BC75C2" w:rsidRPr="00164759" w:rsidRDefault="00BC75C2" w:rsidP="00164759">
      <w:pPr>
        <w:spacing w:after="0" w:line="240" w:lineRule="auto"/>
        <w:rPr>
          <w:rFonts w:ascii="Times New Roman" w:hAnsi="Times New Roman" w:cs="Times New Roman"/>
        </w:rPr>
      </w:pPr>
    </w:p>
    <w:p w:rsidR="00BC75C2" w:rsidRDefault="00BC75C2" w:rsidP="004B0940"/>
    <w:p w:rsidR="00BC75C2" w:rsidRDefault="00BC75C2" w:rsidP="004B0940"/>
    <w:p w:rsidR="00AA7D2F" w:rsidRDefault="00AA7D2F" w:rsidP="004B0940"/>
    <w:sectPr w:rsidR="00AA7D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E2" w:rsidRDefault="00695EE2" w:rsidP="00820519">
      <w:pPr>
        <w:spacing w:after="0" w:line="240" w:lineRule="auto"/>
      </w:pPr>
      <w:r>
        <w:separator/>
      </w:r>
    </w:p>
  </w:endnote>
  <w:endnote w:type="continuationSeparator" w:id="0">
    <w:p w:rsidR="00695EE2" w:rsidRDefault="00695EE2" w:rsidP="0082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059701"/>
      <w:docPartObj>
        <w:docPartGallery w:val="Page Numbers (Bottom of Page)"/>
        <w:docPartUnique/>
      </w:docPartObj>
    </w:sdtPr>
    <w:sdtContent>
      <w:p w:rsidR="00820519" w:rsidRDefault="00820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0519" w:rsidRDefault="00820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E2" w:rsidRDefault="00695EE2" w:rsidP="00820519">
      <w:pPr>
        <w:spacing w:after="0" w:line="240" w:lineRule="auto"/>
      </w:pPr>
      <w:r>
        <w:separator/>
      </w:r>
    </w:p>
  </w:footnote>
  <w:footnote w:type="continuationSeparator" w:id="0">
    <w:p w:rsidR="00695EE2" w:rsidRDefault="00695EE2" w:rsidP="0082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A1"/>
    <w:rsid w:val="00164759"/>
    <w:rsid w:val="004B0940"/>
    <w:rsid w:val="00560822"/>
    <w:rsid w:val="00695EE2"/>
    <w:rsid w:val="007F2AE1"/>
    <w:rsid w:val="00820519"/>
    <w:rsid w:val="008E0CA1"/>
    <w:rsid w:val="00AA7D2F"/>
    <w:rsid w:val="00B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0AEB"/>
  <w15:chartTrackingRefBased/>
  <w15:docId w15:val="{8F9F3382-313E-4C60-90E5-7AACFC20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519"/>
  </w:style>
  <w:style w:type="paragraph" w:styleId="a5">
    <w:name w:val="footer"/>
    <w:basedOn w:val="a"/>
    <w:link w:val="a6"/>
    <w:uiPriority w:val="99"/>
    <w:unhideWhenUsed/>
    <w:rsid w:val="00820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FDDCA7-4F64-4CC2-8198-96E868E3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2024-02-16T20:28:00Z</dcterms:created>
  <dcterms:modified xsi:type="dcterms:W3CDTF">2024-02-16T20:57:00Z</dcterms:modified>
</cp:coreProperties>
</file>