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B0" w:rsidRPr="00026963" w:rsidRDefault="00026963" w:rsidP="00FF08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584715" w:rsidRPr="00026963">
        <w:rPr>
          <w:rFonts w:ascii="Times New Roman" w:hAnsi="Times New Roman" w:cs="Times New Roman"/>
          <w:sz w:val="24"/>
          <w:szCs w:val="24"/>
        </w:rPr>
        <w:t>роблем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F08B0" w:rsidRPr="00026963">
        <w:rPr>
          <w:rFonts w:ascii="Times New Roman" w:hAnsi="Times New Roman" w:cs="Times New Roman"/>
          <w:sz w:val="24"/>
          <w:szCs w:val="24"/>
        </w:rPr>
        <w:t xml:space="preserve"> </w:t>
      </w:r>
      <w:r w:rsidR="002F4991" w:rsidRPr="00026963">
        <w:rPr>
          <w:rFonts w:ascii="Times New Roman" w:hAnsi="Times New Roman" w:cs="Times New Roman"/>
          <w:sz w:val="24"/>
          <w:szCs w:val="24"/>
        </w:rPr>
        <w:t>определения</w:t>
      </w:r>
      <w:r w:rsidR="00FF08B0" w:rsidRPr="00026963">
        <w:rPr>
          <w:rFonts w:ascii="Times New Roman" w:hAnsi="Times New Roman" w:cs="Times New Roman"/>
          <w:sz w:val="24"/>
          <w:szCs w:val="24"/>
        </w:rPr>
        <w:t xml:space="preserve"> </w:t>
      </w:r>
      <w:r w:rsidR="002F4991" w:rsidRPr="00026963">
        <w:rPr>
          <w:rFonts w:ascii="Times New Roman" w:hAnsi="Times New Roman" w:cs="Times New Roman"/>
          <w:sz w:val="24"/>
          <w:szCs w:val="24"/>
        </w:rPr>
        <w:t xml:space="preserve">понятия переводческих трансформаций </w:t>
      </w:r>
    </w:p>
    <w:p w:rsidR="00B929EE" w:rsidRPr="0004397D" w:rsidRDefault="00B929EE" w:rsidP="00B92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9EE" w:rsidRPr="0004397D" w:rsidRDefault="00F3435C" w:rsidP="002551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>Мухина И</w:t>
      </w:r>
      <w:r w:rsidR="002F4991" w:rsidRPr="0004397D">
        <w:rPr>
          <w:rFonts w:ascii="Times New Roman" w:hAnsi="Times New Roman" w:cs="Times New Roman"/>
          <w:sz w:val="24"/>
          <w:szCs w:val="24"/>
        </w:rPr>
        <w:t xml:space="preserve">нна </w:t>
      </w:r>
      <w:r w:rsidRPr="0004397D">
        <w:rPr>
          <w:rFonts w:ascii="Times New Roman" w:hAnsi="Times New Roman" w:cs="Times New Roman"/>
          <w:sz w:val="24"/>
          <w:szCs w:val="24"/>
        </w:rPr>
        <w:t>А</w:t>
      </w:r>
      <w:r w:rsidR="002F4991" w:rsidRPr="0004397D">
        <w:rPr>
          <w:rFonts w:ascii="Times New Roman" w:hAnsi="Times New Roman" w:cs="Times New Roman"/>
          <w:sz w:val="24"/>
          <w:szCs w:val="24"/>
        </w:rPr>
        <w:t>лександровна</w:t>
      </w:r>
    </w:p>
    <w:p w:rsidR="00F3435C" w:rsidRPr="0004397D" w:rsidRDefault="00F3435C" w:rsidP="002551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>студентк</w:t>
      </w:r>
      <w:r w:rsidR="00B92F5F" w:rsidRPr="0004397D">
        <w:rPr>
          <w:rFonts w:ascii="Times New Roman" w:hAnsi="Times New Roman" w:cs="Times New Roman"/>
          <w:sz w:val="24"/>
          <w:szCs w:val="24"/>
        </w:rPr>
        <w:t xml:space="preserve">а </w:t>
      </w:r>
      <w:r w:rsidRPr="0004397D">
        <w:rPr>
          <w:rFonts w:ascii="Times New Roman" w:hAnsi="Times New Roman" w:cs="Times New Roman"/>
          <w:sz w:val="24"/>
          <w:szCs w:val="24"/>
        </w:rPr>
        <w:t>филиала ФГБОУ ВО «Кубанский государственный университет»</w:t>
      </w:r>
      <w:r w:rsidR="002F4991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2551B9">
        <w:rPr>
          <w:rFonts w:ascii="Times New Roman" w:hAnsi="Times New Roman" w:cs="Times New Roman"/>
          <w:sz w:val="24"/>
          <w:szCs w:val="24"/>
        </w:rPr>
        <w:t xml:space="preserve">в г. </w:t>
      </w:r>
      <w:r w:rsidRPr="0004397D">
        <w:rPr>
          <w:rFonts w:ascii="Times New Roman" w:hAnsi="Times New Roman" w:cs="Times New Roman"/>
          <w:sz w:val="24"/>
          <w:szCs w:val="24"/>
        </w:rPr>
        <w:t>Славянске-на-Кубани</w:t>
      </w:r>
      <w:r w:rsidR="002551B9">
        <w:rPr>
          <w:rFonts w:ascii="Times New Roman" w:hAnsi="Times New Roman" w:cs="Times New Roman"/>
          <w:sz w:val="24"/>
          <w:szCs w:val="24"/>
        </w:rPr>
        <w:t>, Славянск-на-Кубани, Россия</w:t>
      </w:r>
    </w:p>
    <w:p w:rsidR="00FF08B0" w:rsidRPr="0004397D" w:rsidRDefault="00FF08B0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96E" w:rsidRDefault="00251F48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 xml:space="preserve">В современном мире </w:t>
      </w:r>
      <w:r w:rsidR="00A6404F" w:rsidRPr="0004397D">
        <w:rPr>
          <w:rFonts w:ascii="Times New Roman" w:hAnsi="Times New Roman" w:cs="Times New Roman"/>
          <w:sz w:val="24"/>
          <w:szCs w:val="24"/>
        </w:rPr>
        <w:t xml:space="preserve">переводческое искусство занимает особое место, играя важную роль в обеспечении коммуникации между людьми разных языковых и культурных </w:t>
      </w:r>
      <w:r w:rsidR="00944089" w:rsidRPr="0004397D">
        <w:rPr>
          <w:rFonts w:ascii="Times New Roman" w:hAnsi="Times New Roman" w:cs="Times New Roman"/>
          <w:sz w:val="24"/>
          <w:szCs w:val="24"/>
        </w:rPr>
        <w:t xml:space="preserve">групп. </w:t>
      </w:r>
      <w:r w:rsidR="00371450" w:rsidRPr="0004397D">
        <w:rPr>
          <w:rFonts w:ascii="Times New Roman" w:hAnsi="Times New Roman" w:cs="Times New Roman"/>
          <w:sz w:val="24"/>
          <w:szCs w:val="24"/>
        </w:rPr>
        <w:t>Перевод представ</w:t>
      </w:r>
      <w:r w:rsidR="00C3786A" w:rsidRPr="0004397D">
        <w:rPr>
          <w:rFonts w:ascii="Times New Roman" w:hAnsi="Times New Roman" w:cs="Times New Roman"/>
          <w:sz w:val="24"/>
          <w:szCs w:val="24"/>
        </w:rPr>
        <w:t>ляет собой сложную деятельность, которая заключается в передаче значения единиц</w:t>
      </w:r>
      <w:bookmarkStart w:id="0" w:name="_GoBack"/>
      <w:bookmarkEnd w:id="0"/>
      <w:r w:rsidR="00C3786A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562017" w:rsidRPr="0004397D">
        <w:rPr>
          <w:rFonts w:ascii="Times New Roman" w:hAnsi="Times New Roman" w:cs="Times New Roman"/>
          <w:sz w:val="24"/>
          <w:szCs w:val="24"/>
        </w:rPr>
        <w:t xml:space="preserve">из </w:t>
      </w:r>
      <w:r w:rsidR="006D65F6">
        <w:rPr>
          <w:rFonts w:ascii="Times New Roman" w:hAnsi="Times New Roman" w:cs="Times New Roman"/>
          <w:sz w:val="24"/>
          <w:szCs w:val="24"/>
        </w:rPr>
        <w:t>одного языка в другой</w:t>
      </w:r>
      <w:r w:rsidR="00C3786A" w:rsidRPr="0004397D">
        <w:rPr>
          <w:rFonts w:ascii="Times New Roman" w:hAnsi="Times New Roman" w:cs="Times New Roman"/>
          <w:sz w:val="24"/>
          <w:szCs w:val="24"/>
        </w:rPr>
        <w:t xml:space="preserve">. Важнейшим условием хорошо </w:t>
      </w:r>
      <w:r w:rsidR="007A1D0E" w:rsidRPr="0004397D">
        <w:rPr>
          <w:rFonts w:ascii="Times New Roman" w:hAnsi="Times New Roman" w:cs="Times New Roman"/>
          <w:sz w:val="24"/>
          <w:szCs w:val="24"/>
        </w:rPr>
        <w:t>выполненного</w:t>
      </w:r>
      <w:r w:rsidR="00C3786A" w:rsidRPr="0004397D">
        <w:rPr>
          <w:rFonts w:ascii="Times New Roman" w:hAnsi="Times New Roman" w:cs="Times New Roman"/>
          <w:sz w:val="24"/>
          <w:szCs w:val="24"/>
        </w:rPr>
        <w:t xml:space="preserve"> перевода является его адекватность</w:t>
      </w:r>
      <w:r w:rsidR="007A1D0E" w:rsidRPr="0004397D">
        <w:rPr>
          <w:rFonts w:ascii="Times New Roman" w:hAnsi="Times New Roman" w:cs="Times New Roman"/>
          <w:sz w:val="24"/>
          <w:szCs w:val="24"/>
        </w:rPr>
        <w:t xml:space="preserve">, которая подразумевает </w:t>
      </w:r>
      <w:r w:rsidR="003D1C89" w:rsidRPr="0004397D">
        <w:rPr>
          <w:rFonts w:ascii="Times New Roman" w:hAnsi="Times New Roman" w:cs="Times New Roman"/>
          <w:sz w:val="24"/>
          <w:szCs w:val="24"/>
        </w:rPr>
        <w:t>полноту и верность переведённого текста по отношению к оригиналу</w:t>
      </w:r>
      <w:r w:rsidR="00C03534" w:rsidRPr="0004397D">
        <w:rPr>
          <w:rFonts w:ascii="Times New Roman" w:hAnsi="Times New Roman" w:cs="Times New Roman"/>
          <w:sz w:val="24"/>
          <w:szCs w:val="24"/>
        </w:rPr>
        <w:t xml:space="preserve">. </w:t>
      </w:r>
      <w:r w:rsidR="00164496" w:rsidRPr="0004397D">
        <w:rPr>
          <w:rFonts w:ascii="Times New Roman" w:hAnsi="Times New Roman" w:cs="Times New Roman"/>
          <w:sz w:val="24"/>
          <w:szCs w:val="24"/>
        </w:rPr>
        <w:t>Адекватность перевода</w:t>
      </w:r>
      <w:r w:rsidR="00562017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164496" w:rsidRPr="0004397D">
        <w:rPr>
          <w:rFonts w:ascii="Times New Roman" w:hAnsi="Times New Roman" w:cs="Times New Roman"/>
          <w:sz w:val="24"/>
          <w:szCs w:val="24"/>
        </w:rPr>
        <w:t>имеет большое значение для межкуль</w:t>
      </w:r>
      <w:r w:rsidR="006D65F6">
        <w:rPr>
          <w:rFonts w:ascii="Times New Roman" w:hAnsi="Times New Roman" w:cs="Times New Roman"/>
          <w:sz w:val="24"/>
          <w:szCs w:val="24"/>
        </w:rPr>
        <w:t>турного взаимопонимания. Точный</w:t>
      </w:r>
      <w:r w:rsidR="0098794B">
        <w:rPr>
          <w:rFonts w:ascii="Times New Roman" w:hAnsi="Times New Roman" w:cs="Times New Roman"/>
          <w:sz w:val="24"/>
          <w:szCs w:val="24"/>
        </w:rPr>
        <w:t xml:space="preserve">, </w:t>
      </w:r>
      <w:r w:rsidR="006D65F6">
        <w:rPr>
          <w:rFonts w:ascii="Times New Roman" w:hAnsi="Times New Roman" w:cs="Times New Roman"/>
          <w:sz w:val="24"/>
          <w:szCs w:val="24"/>
        </w:rPr>
        <w:t>грамотный</w:t>
      </w:r>
      <w:r w:rsidR="0098794B">
        <w:rPr>
          <w:rFonts w:ascii="Times New Roman" w:hAnsi="Times New Roman" w:cs="Times New Roman"/>
          <w:sz w:val="24"/>
          <w:szCs w:val="24"/>
        </w:rPr>
        <w:t xml:space="preserve"> и выразительный</w:t>
      </w:r>
      <w:r w:rsidR="00164496" w:rsidRPr="0004397D">
        <w:rPr>
          <w:rFonts w:ascii="Times New Roman" w:hAnsi="Times New Roman" w:cs="Times New Roman"/>
          <w:sz w:val="24"/>
          <w:szCs w:val="24"/>
        </w:rPr>
        <w:t xml:space="preserve"> перевод способствует </w:t>
      </w:r>
      <w:r w:rsidR="00AB0817" w:rsidRPr="0004397D">
        <w:rPr>
          <w:rFonts w:ascii="Times New Roman" w:hAnsi="Times New Roman" w:cs="Times New Roman"/>
          <w:sz w:val="24"/>
          <w:szCs w:val="24"/>
        </w:rPr>
        <w:t xml:space="preserve">сохранению культурного наследия и обогащению языковых знаний. </w:t>
      </w:r>
      <w:r w:rsidR="00BA1F02">
        <w:rPr>
          <w:rFonts w:ascii="Times New Roman" w:hAnsi="Times New Roman" w:cs="Times New Roman"/>
          <w:sz w:val="24"/>
          <w:szCs w:val="24"/>
        </w:rPr>
        <w:t>Но</w:t>
      </w:r>
      <w:r w:rsidR="009874C3" w:rsidRPr="0004397D">
        <w:rPr>
          <w:rFonts w:ascii="Times New Roman" w:hAnsi="Times New Roman" w:cs="Times New Roman"/>
          <w:sz w:val="24"/>
          <w:szCs w:val="24"/>
        </w:rPr>
        <w:t xml:space="preserve"> в</w:t>
      </w:r>
      <w:r w:rsidR="007553F2" w:rsidRPr="0004397D">
        <w:rPr>
          <w:rFonts w:ascii="Times New Roman" w:hAnsi="Times New Roman" w:cs="Times New Roman"/>
          <w:sz w:val="24"/>
          <w:szCs w:val="24"/>
        </w:rPr>
        <w:t xml:space="preserve"> процессе достижения адекватности </w:t>
      </w:r>
      <w:r w:rsidR="00371450" w:rsidRPr="0004397D">
        <w:rPr>
          <w:rFonts w:ascii="Times New Roman" w:hAnsi="Times New Roman" w:cs="Times New Roman"/>
          <w:sz w:val="24"/>
          <w:szCs w:val="24"/>
        </w:rPr>
        <w:t>п</w:t>
      </w:r>
      <w:r w:rsidR="00944089" w:rsidRPr="0004397D">
        <w:rPr>
          <w:rFonts w:ascii="Times New Roman" w:hAnsi="Times New Roman" w:cs="Times New Roman"/>
          <w:sz w:val="24"/>
          <w:szCs w:val="24"/>
        </w:rPr>
        <w:t xml:space="preserve">ереводчики сталкиваются </w:t>
      </w:r>
      <w:proofErr w:type="gramStart"/>
      <w:r w:rsidR="00944089" w:rsidRPr="0004397D">
        <w:rPr>
          <w:rFonts w:ascii="Times New Roman" w:hAnsi="Times New Roman" w:cs="Times New Roman"/>
          <w:sz w:val="24"/>
          <w:szCs w:val="24"/>
        </w:rPr>
        <w:t>с</w:t>
      </w:r>
      <w:r w:rsidR="000C74D2" w:rsidRPr="0004397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44089" w:rsidRPr="0004397D">
        <w:rPr>
          <w:rFonts w:ascii="Times New Roman" w:hAnsi="Times New Roman" w:cs="Times New Roman"/>
          <w:sz w:val="24"/>
          <w:szCs w:val="24"/>
        </w:rPr>
        <w:t xml:space="preserve"> множеством трудностей при передаче </w:t>
      </w:r>
      <w:r w:rsidR="002A596E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944089" w:rsidRPr="0004397D">
        <w:rPr>
          <w:rFonts w:ascii="Times New Roman" w:hAnsi="Times New Roman" w:cs="Times New Roman"/>
          <w:sz w:val="24"/>
          <w:szCs w:val="24"/>
        </w:rPr>
        <w:t xml:space="preserve">смысла, </w:t>
      </w:r>
      <w:r w:rsidR="002A596E">
        <w:rPr>
          <w:rFonts w:ascii="Times New Roman" w:hAnsi="Times New Roman" w:cs="Times New Roman"/>
          <w:sz w:val="24"/>
          <w:szCs w:val="24"/>
        </w:rPr>
        <w:t xml:space="preserve">но и </w:t>
      </w:r>
      <w:r w:rsidR="00944089" w:rsidRPr="0004397D">
        <w:rPr>
          <w:rFonts w:ascii="Times New Roman" w:hAnsi="Times New Roman" w:cs="Times New Roman"/>
          <w:sz w:val="24"/>
          <w:szCs w:val="24"/>
        </w:rPr>
        <w:t>интонации, стиля и друг</w:t>
      </w:r>
      <w:r w:rsidR="002A596E">
        <w:rPr>
          <w:rFonts w:ascii="Times New Roman" w:hAnsi="Times New Roman" w:cs="Times New Roman"/>
          <w:sz w:val="24"/>
          <w:szCs w:val="24"/>
        </w:rPr>
        <w:t>ой</w:t>
      </w:r>
      <w:r w:rsidR="00944089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2A596E">
        <w:rPr>
          <w:rFonts w:ascii="Times New Roman" w:hAnsi="Times New Roman" w:cs="Times New Roman"/>
          <w:sz w:val="24"/>
          <w:szCs w:val="24"/>
        </w:rPr>
        <w:t>лингвистической</w:t>
      </w:r>
      <w:r w:rsidR="00944089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2A596E">
        <w:rPr>
          <w:rFonts w:ascii="Times New Roman" w:hAnsi="Times New Roman" w:cs="Times New Roman"/>
          <w:sz w:val="24"/>
          <w:szCs w:val="24"/>
        </w:rPr>
        <w:t>и экстралингвистической информации</w:t>
      </w:r>
      <w:r w:rsidR="00944089" w:rsidRPr="0004397D">
        <w:rPr>
          <w:rFonts w:ascii="Times New Roman" w:hAnsi="Times New Roman" w:cs="Times New Roman"/>
          <w:sz w:val="24"/>
          <w:szCs w:val="24"/>
        </w:rPr>
        <w:t>, что порождает необходимость использования различных</w:t>
      </w:r>
      <w:r w:rsidR="009218A9" w:rsidRPr="0004397D">
        <w:rPr>
          <w:rFonts w:ascii="Times New Roman" w:hAnsi="Times New Roman" w:cs="Times New Roman"/>
          <w:sz w:val="24"/>
          <w:szCs w:val="24"/>
        </w:rPr>
        <w:t xml:space="preserve"> типов</w:t>
      </w:r>
      <w:r w:rsidR="00944089" w:rsidRPr="0004397D">
        <w:rPr>
          <w:rFonts w:ascii="Times New Roman" w:hAnsi="Times New Roman" w:cs="Times New Roman"/>
          <w:sz w:val="24"/>
          <w:szCs w:val="24"/>
        </w:rPr>
        <w:t xml:space="preserve"> переводческих </w:t>
      </w:r>
      <w:r w:rsidR="002D406A" w:rsidRPr="0004397D">
        <w:rPr>
          <w:rFonts w:ascii="Times New Roman" w:hAnsi="Times New Roman" w:cs="Times New Roman"/>
          <w:sz w:val="24"/>
          <w:szCs w:val="24"/>
        </w:rPr>
        <w:t>трансформаций, являющихся своеобразными мостиками между разными языками и культурами.</w:t>
      </w:r>
      <w:r w:rsidR="00D22904" w:rsidRPr="0004397D">
        <w:rPr>
          <w:rFonts w:ascii="Times New Roman" w:hAnsi="Times New Roman" w:cs="Times New Roman"/>
          <w:sz w:val="24"/>
          <w:szCs w:val="24"/>
        </w:rPr>
        <w:t xml:space="preserve"> Однако в современных научных работах по переводу </w:t>
      </w:r>
      <w:r w:rsidR="00D943DC" w:rsidRPr="0004397D">
        <w:rPr>
          <w:rFonts w:ascii="Times New Roman" w:hAnsi="Times New Roman" w:cs="Times New Roman"/>
          <w:sz w:val="24"/>
          <w:szCs w:val="24"/>
        </w:rPr>
        <w:t>и переводоведению понятие «переводческие трансформации» тракту</w:t>
      </w:r>
      <w:r w:rsidR="002A596E">
        <w:rPr>
          <w:rFonts w:ascii="Times New Roman" w:hAnsi="Times New Roman" w:cs="Times New Roman"/>
          <w:sz w:val="24"/>
          <w:szCs w:val="24"/>
        </w:rPr>
        <w:t>е</w:t>
      </w:r>
      <w:r w:rsidR="00D943DC" w:rsidRPr="0004397D">
        <w:rPr>
          <w:rFonts w:ascii="Times New Roman" w:hAnsi="Times New Roman" w:cs="Times New Roman"/>
          <w:sz w:val="24"/>
          <w:szCs w:val="24"/>
        </w:rPr>
        <w:t xml:space="preserve">тся по-разному. </w:t>
      </w:r>
    </w:p>
    <w:p w:rsidR="00F07371" w:rsidRPr="0004397D" w:rsidRDefault="002A596E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определяется спецификой самого явления перевода. Задача </w:t>
      </w:r>
      <w:r w:rsidR="00F54C32">
        <w:rPr>
          <w:rFonts w:ascii="Times New Roman" w:hAnsi="Times New Roman" w:cs="Times New Roman"/>
          <w:sz w:val="24"/>
          <w:szCs w:val="24"/>
        </w:rPr>
        <w:t xml:space="preserve">переводчика передать идею, смысл произведения, сохранив </w:t>
      </w:r>
      <w:proofErr w:type="spellStart"/>
      <w:r w:rsidR="00F54C32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="00F54C32">
        <w:rPr>
          <w:rFonts w:ascii="Times New Roman" w:hAnsi="Times New Roman" w:cs="Times New Roman"/>
          <w:sz w:val="24"/>
          <w:szCs w:val="24"/>
        </w:rPr>
        <w:t xml:space="preserve"> точность, стилевые характеристики текста и </w:t>
      </w:r>
      <w:proofErr w:type="gramStart"/>
      <w:r w:rsidR="00F54C32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F54C32">
        <w:rPr>
          <w:rFonts w:ascii="Times New Roman" w:hAnsi="Times New Roman" w:cs="Times New Roman"/>
          <w:sz w:val="24"/>
          <w:szCs w:val="24"/>
        </w:rPr>
        <w:t xml:space="preserve">. Возникает проблема определения степени свободы переводчика, которая зависит от его профессиональной этики. И как следствие возникает другая проблема – определение допустимого разнообразия и числа </w:t>
      </w:r>
      <w:r w:rsidR="00A977E3">
        <w:rPr>
          <w:rFonts w:ascii="Times New Roman" w:hAnsi="Times New Roman" w:cs="Times New Roman"/>
          <w:sz w:val="24"/>
          <w:szCs w:val="24"/>
        </w:rPr>
        <w:t>преобразований</w:t>
      </w:r>
      <w:r w:rsidR="00F54C32">
        <w:rPr>
          <w:rFonts w:ascii="Times New Roman" w:hAnsi="Times New Roman" w:cs="Times New Roman"/>
          <w:sz w:val="24"/>
          <w:szCs w:val="24"/>
        </w:rPr>
        <w:t xml:space="preserve"> </w:t>
      </w:r>
      <w:r w:rsidR="00A977E3">
        <w:rPr>
          <w:rFonts w:ascii="Times New Roman" w:hAnsi="Times New Roman" w:cs="Times New Roman"/>
          <w:sz w:val="24"/>
          <w:szCs w:val="24"/>
        </w:rPr>
        <w:t>при условии сохранения «духа» произведения.</w:t>
      </w:r>
      <w:r w:rsidR="00F54C32">
        <w:rPr>
          <w:rFonts w:ascii="Times New Roman" w:hAnsi="Times New Roman" w:cs="Times New Roman"/>
          <w:sz w:val="24"/>
          <w:szCs w:val="24"/>
        </w:rPr>
        <w:t xml:space="preserve"> </w:t>
      </w:r>
      <w:r w:rsidR="00996880" w:rsidRPr="0004397D">
        <w:rPr>
          <w:rFonts w:ascii="Times New Roman" w:hAnsi="Times New Roman" w:cs="Times New Roman"/>
          <w:sz w:val="24"/>
          <w:szCs w:val="24"/>
        </w:rPr>
        <w:t>В связи с эт</w:t>
      </w:r>
      <w:r w:rsidR="00047BEE" w:rsidRPr="0004397D">
        <w:rPr>
          <w:rFonts w:ascii="Times New Roman" w:hAnsi="Times New Roman" w:cs="Times New Roman"/>
          <w:sz w:val="24"/>
          <w:szCs w:val="24"/>
        </w:rPr>
        <w:t>и</w:t>
      </w:r>
      <w:r w:rsidR="006E4B9C" w:rsidRPr="0004397D">
        <w:rPr>
          <w:rFonts w:ascii="Times New Roman" w:hAnsi="Times New Roman" w:cs="Times New Roman"/>
          <w:sz w:val="24"/>
          <w:szCs w:val="24"/>
        </w:rPr>
        <w:t>м</w:t>
      </w:r>
      <w:r w:rsidR="00047BEE" w:rsidRPr="0004397D">
        <w:rPr>
          <w:rFonts w:ascii="Times New Roman" w:hAnsi="Times New Roman" w:cs="Times New Roman"/>
          <w:sz w:val="24"/>
          <w:szCs w:val="24"/>
        </w:rPr>
        <w:t xml:space="preserve"> возникает проблема отсутствия единого </w:t>
      </w:r>
      <w:r w:rsidR="005766D0" w:rsidRPr="0004397D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="00047BEE" w:rsidRPr="0004397D">
        <w:rPr>
          <w:rFonts w:ascii="Times New Roman" w:hAnsi="Times New Roman" w:cs="Times New Roman"/>
          <w:sz w:val="24"/>
          <w:szCs w:val="24"/>
        </w:rPr>
        <w:t xml:space="preserve">переводческих трансформаций, что в свою очередь ведет к трудностям в </w:t>
      </w:r>
      <w:r w:rsidR="006167C2" w:rsidRPr="0004397D">
        <w:rPr>
          <w:rFonts w:ascii="Times New Roman" w:hAnsi="Times New Roman" w:cs="Times New Roman"/>
          <w:sz w:val="24"/>
          <w:szCs w:val="24"/>
        </w:rPr>
        <w:t xml:space="preserve">определении типов и </w:t>
      </w:r>
      <w:r w:rsidR="00047BEE" w:rsidRPr="0004397D">
        <w:rPr>
          <w:rFonts w:ascii="Times New Roman" w:hAnsi="Times New Roman" w:cs="Times New Roman"/>
          <w:sz w:val="24"/>
          <w:szCs w:val="24"/>
        </w:rPr>
        <w:t xml:space="preserve">создании </w:t>
      </w:r>
      <w:r w:rsidR="00F66675" w:rsidRPr="0004397D">
        <w:rPr>
          <w:rFonts w:ascii="Times New Roman" w:hAnsi="Times New Roman" w:cs="Times New Roman"/>
          <w:sz w:val="24"/>
          <w:szCs w:val="24"/>
        </w:rPr>
        <w:t>общей</w:t>
      </w:r>
      <w:r w:rsidR="00047BEE" w:rsidRPr="0004397D">
        <w:rPr>
          <w:rFonts w:ascii="Times New Roman" w:hAnsi="Times New Roman" w:cs="Times New Roman"/>
          <w:sz w:val="24"/>
          <w:szCs w:val="24"/>
        </w:rPr>
        <w:t xml:space="preserve"> классификации </w:t>
      </w:r>
      <w:r w:rsidR="00F66675" w:rsidRPr="0004397D">
        <w:rPr>
          <w:rFonts w:ascii="Times New Roman" w:hAnsi="Times New Roman" w:cs="Times New Roman"/>
          <w:sz w:val="24"/>
          <w:szCs w:val="24"/>
        </w:rPr>
        <w:t>таких преобразований</w:t>
      </w:r>
      <w:r w:rsidR="00047BEE" w:rsidRPr="0004397D">
        <w:rPr>
          <w:rFonts w:ascii="Times New Roman" w:hAnsi="Times New Roman" w:cs="Times New Roman"/>
          <w:sz w:val="24"/>
          <w:szCs w:val="24"/>
        </w:rPr>
        <w:t>.</w:t>
      </w:r>
    </w:p>
    <w:p w:rsidR="008F10C0" w:rsidRDefault="0089323E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>Сложность представляет и то, что термин «трансформация» может означать не только вид соответствия, но и процесс его образования.</w:t>
      </w:r>
      <w:r w:rsidR="009A74B2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8F10C0" w:rsidRPr="0004397D">
        <w:rPr>
          <w:rFonts w:ascii="Times New Roman" w:hAnsi="Times New Roman" w:cs="Times New Roman"/>
          <w:sz w:val="24"/>
          <w:szCs w:val="24"/>
        </w:rPr>
        <w:t xml:space="preserve">Одни специалисты в области языка рассматривают трансформацию как сам процесс перевода, а другие считают трансформации явлением, сопутствующим переводу, идущим параллельно с ним. </w:t>
      </w:r>
    </w:p>
    <w:p w:rsidR="00B60081" w:rsidRPr="0004397D" w:rsidRDefault="00B60081" w:rsidP="00B600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 xml:space="preserve">Рассмотрим подробнее </w:t>
      </w:r>
      <w:r w:rsidR="0084487E">
        <w:rPr>
          <w:rFonts w:ascii="Times New Roman" w:hAnsi="Times New Roman" w:cs="Times New Roman"/>
          <w:sz w:val="24"/>
          <w:szCs w:val="24"/>
        </w:rPr>
        <w:t>различные</w:t>
      </w:r>
      <w:r w:rsidRPr="0004397D">
        <w:rPr>
          <w:rFonts w:ascii="Times New Roman" w:hAnsi="Times New Roman" w:cs="Times New Roman"/>
          <w:sz w:val="24"/>
          <w:szCs w:val="24"/>
        </w:rPr>
        <w:t xml:space="preserve"> подходы к определению этого понятия. </w:t>
      </w:r>
    </w:p>
    <w:p w:rsidR="003D223B" w:rsidRPr="0004397D" w:rsidRDefault="00A413BD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A068BF" w:rsidRPr="0004397D">
        <w:rPr>
          <w:rFonts w:ascii="Times New Roman" w:hAnsi="Times New Roman" w:cs="Times New Roman"/>
          <w:sz w:val="24"/>
          <w:szCs w:val="24"/>
        </w:rPr>
        <w:t xml:space="preserve">, </w:t>
      </w:r>
      <w:r w:rsidR="000163C2" w:rsidRPr="0004397D">
        <w:rPr>
          <w:rFonts w:ascii="Times New Roman" w:hAnsi="Times New Roman" w:cs="Times New Roman"/>
          <w:sz w:val="24"/>
          <w:szCs w:val="24"/>
        </w:rPr>
        <w:t>В. Н. Комис</w:t>
      </w:r>
      <w:r w:rsidR="00F07073" w:rsidRPr="0004397D">
        <w:rPr>
          <w:rFonts w:ascii="Times New Roman" w:hAnsi="Times New Roman" w:cs="Times New Roman"/>
          <w:sz w:val="24"/>
          <w:szCs w:val="24"/>
        </w:rPr>
        <w:t>саров</w:t>
      </w:r>
      <w:r>
        <w:rPr>
          <w:rFonts w:ascii="Times New Roman" w:hAnsi="Times New Roman" w:cs="Times New Roman"/>
          <w:sz w:val="24"/>
          <w:szCs w:val="24"/>
        </w:rPr>
        <w:t xml:space="preserve"> отмечает</w:t>
      </w:r>
      <w:r w:rsidR="00F07073" w:rsidRPr="0004397D">
        <w:rPr>
          <w:rFonts w:ascii="Times New Roman" w:hAnsi="Times New Roman" w:cs="Times New Roman"/>
          <w:sz w:val="24"/>
          <w:szCs w:val="24"/>
        </w:rPr>
        <w:t xml:space="preserve">, что трансформации – это ряд последовательных операций, составляющих в </w:t>
      </w:r>
      <w:r w:rsidR="0068489C" w:rsidRPr="0004397D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F07073" w:rsidRPr="0004397D">
        <w:rPr>
          <w:rFonts w:ascii="Times New Roman" w:hAnsi="Times New Roman" w:cs="Times New Roman"/>
          <w:sz w:val="24"/>
          <w:szCs w:val="24"/>
        </w:rPr>
        <w:t xml:space="preserve">сумме процесс перевода. </w:t>
      </w:r>
      <w:r w:rsidR="0034522E" w:rsidRPr="0004397D">
        <w:rPr>
          <w:rFonts w:ascii="Times New Roman" w:hAnsi="Times New Roman" w:cs="Times New Roman"/>
          <w:sz w:val="24"/>
          <w:szCs w:val="24"/>
        </w:rPr>
        <w:t>А с другой стороны, рассматривает данные преобразования как</w:t>
      </w:r>
      <w:r w:rsidR="004C7A00" w:rsidRPr="0004397D">
        <w:rPr>
          <w:rFonts w:ascii="Times New Roman" w:hAnsi="Times New Roman" w:cs="Times New Roman"/>
          <w:sz w:val="24"/>
          <w:szCs w:val="24"/>
        </w:rPr>
        <w:t xml:space="preserve"> конкретные</w:t>
      </w:r>
      <w:r w:rsidR="0034522E" w:rsidRPr="0004397D">
        <w:rPr>
          <w:rFonts w:ascii="Times New Roman" w:hAnsi="Times New Roman" w:cs="Times New Roman"/>
          <w:sz w:val="24"/>
          <w:szCs w:val="24"/>
        </w:rPr>
        <w:t xml:space="preserve"> приёмы перевода</w:t>
      </w:r>
      <w:r w:rsidR="005554E3" w:rsidRPr="0004397D">
        <w:rPr>
          <w:rFonts w:ascii="Times New Roman" w:hAnsi="Times New Roman" w:cs="Times New Roman"/>
          <w:sz w:val="24"/>
          <w:szCs w:val="24"/>
        </w:rPr>
        <w:t xml:space="preserve">, необходимые для преодоления трудностей при переходе из отрезка оригинала к отрезку </w:t>
      </w:r>
      <w:r w:rsidR="004C7A00" w:rsidRPr="0004397D">
        <w:rPr>
          <w:rFonts w:ascii="Times New Roman" w:hAnsi="Times New Roman" w:cs="Times New Roman"/>
          <w:sz w:val="24"/>
          <w:szCs w:val="24"/>
        </w:rPr>
        <w:t>целевого текста</w:t>
      </w:r>
      <w:r w:rsidR="005554E3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CF6EA3">
        <w:rPr>
          <w:rFonts w:ascii="Times New Roman" w:hAnsi="Times New Roman" w:cs="Times New Roman"/>
          <w:sz w:val="24"/>
          <w:szCs w:val="24"/>
        </w:rPr>
        <w:t>[</w:t>
      </w:r>
      <w:r w:rsidR="009A603D">
        <w:rPr>
          <w:rFonts w:ascii="Times New Roman" w:hAnsi="Times New Roman" w:cs="Times New Roman"/>
          <w:sz w:val="24"/>
          <w:szCs w:val="24"/>
        </w:rPr>
        <w:t>Комиссаров</w:t>
      </w:r>
      <w:r w:rsidR="00B30457" w:rsidRPr="0004397D">
        <w:rPr>
          <w:rFonts w:ascii="Times New Roman" w:hAnsi="Times New Roman" w:cs="Times New Roman"/>
          <w:sz w:val="24"/>
          <w:szCs w:val="24"/>
        </w:rPr>
        <w:t>: 171</w:t>
      </w:r>
      <w:r w:rsidR="00CF6EA3">
        <w:rPr>
          <w:rFonts w:ascii="Times New Roman" w:hAnsi="Times New Roman" w:cs="Times New Roman"/>
          <w:sz w:val="24"/>
          <w:szCs w:val="24"/>
        </w:rPr>
        <w:t>]</w:t>
      </w:r>
      <w:r w:rsidR="003D223B" w:rsidRPr="0004397D">
        <w:rPr>
          <w:rFonts w:ascii="Times New Roman" w:hAnsi="Times New Roman" w:cs="Times New Roman"/>
          <w:sz w:val="24"/>
          <w:szCs w:val="24"/>
        </w:rPr>
        <w:t>.</w:t>
      </w:r>
    </w:p>
    <w:p w:rsidR="00555B7C" w:rsidRPr="0004397D" w:rsidRDefault="00C24ED2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555B7C" w:rsidRPr="0004397D">
        <w:rPr>
          <w:rFonts w:ascii="Times New Roman" w:hAnsi="Times New Roman" w:cs="Times New Roman"/>
          <w:sz w:val="24"/>
          <w:szCs w:val="24"/>
        </w:rPr>
        <w:t>А. Д. </w:t>
      </w:r>
      <w:proofErr w:type="spellStart"/>
      <w:r w:rsidR="00555B7C" w:rsidRPr="0004397D">
        <w:rPr>
          <w:rFonts w:ascii="Times New Roman" w:hAnsi="Times New Roman" w:cs="Times New Roman"/>
          <w:sz w:val="24"/>
          <w:szCs w:val="24"/>
        </w:rPr>
        <w:t>Швейцер</w:t>
      </w:r>
      <w:r w:rsidRPr="0004397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E5668">
        <w:rPr>
          <w:rFonts w:ascii="Times New Roman" w:hAnsi="Times New Roman" w:cs="Times New Roman"/>
          <w:sz w:val="24"/>
          <w:szCs w:val="24"/>
        </w:rPr>
        <w:t>,</w:t>
      </w:r>
      <w:r w:rsidR="00555B7C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Pr="0004397D">
        <w:rPr>
          <w:rFonts w:ascii="Times New Roman" w:hAnsi="Times New Roman" w:cs="Times New Roman"/>
          <w:sz w:val="24"/>
          <w:szCs w:val="24"/>
        </w:rPr>
        <w:t>трансформации представляют</w:t>
      </w:r>
      <w:r w:rsidR="00977DF2" w:rsidRPr="0004397D">
        <w:rPr>
          <w:rFonts w:ascii="Times New Roman" w:hAnsi="Times New Roman" w:cs="Times New Roman"/>
          <w:sz w:val="24"/>
          <w:szCs w:val="24"/>
        </w:rPr>
        <w:t xml:space="preserve"> собой</w:t>
      </w:r>
      <w:r w:rsidRPr="0004397D">
        <w:rPr>
          <w:rFonts w:ascii="Times New Roman" w:hAnsi="Times New Roman" w:cs="Times New Roman"/>
          <w:sz w:val="24"/>
          <w:szCs w:val="24"/>
        </w:rPr>
        <w:t xml:space="preserve"> действия по замене</w:t>
      </w:r>
      <w:r w:rsidR="00977DF2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5E3585" w:rsidRPr="0004397D">
        <w:rPr>
          <w:rFonts w:ascii="Times New Roman" w:hAnsi="Times New Roman" w:cs="Times New Roman"/>
          <w:sz w:val="24"/>
          <w:szCs w:val="24"/>
        </w:rPr>
        <w:t>одной формы выра</w:t>
      </w:r>
      <w:r w:rsidRPr="0004397D">
        <w:rPr>
          <w:rFonts w:ascii="Times New Roman" w:hAnsi="Times New Roman" w:cs="Times New Roman"/>
          <w:sz w:val="24"/>
          <w:szCs w:val="24"/>
        </w:rPr>
        <w:t>жения мысли другой при переводе. П</w:t>
      </w:r>
      <w:r w:rsidR="005E3585" w:rsidRPr="0004397D">
        <w:rPr>
          <w:rFonts w:ascii="Times New Roman" w:hAnsi="Times New Roman" w:cs="Times New Roman"/>
          <w:sz w:val="24"/>
          <w:szCs w:val="24"/>
        </w:rPr>
        <w:t xml:space="preserve">ри этом основной смысл сообщения </w:t>
      </w:r>
      <w:r w:rsidR="00D943DC" w:rsidRPr="0004397D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346EDA" w:rsidRPr="0004397D">
        <w:rPr>
          <w:rFonts w:ascii="Times New Roman" w:hAnsi="Times New Roman" w:cs="Times New Roman"/>
          <w:sz w:val="24"/>
          <w:szCs w:val="24"/>
        </w:rPr>
        <w:t>сохран</w:t>
      </w:r>
      <w:r w:rsidR="00D943DC" w:rsidRPr="0004397D">
        <w:rPr>
          <w:rFonts w:ascii="Times New Roman" w:hAnsi="Times New Roman" w:cs="Times New Roman"/>
          <w:sz w:val="24"/>
          <w:szCs w:val="24"/>
        </w:rPr>
        <w:t>ен</w:t>
      </w:r>
      <w:r w:rsidR="00346EDA" w:rsidRPr="0004397D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="00CF6EA3">
        <w:rPr>
          <w:rFonts w:ascii="Times New Roman" w:hAnsi="Times New Roman" w:cs="Times New Roman"/>
          <w:sz w:val="24"/>
          <w:szCs w:val="24"/>
        </w:rPr>
        <w:t xml:space="preserve"> [</w:t>
      </w:r>
      <w:r w:rsidR="00CA2A9B" w:rsidRPr="0004397D">
        <w:rPr>
          <w:rFonts w:ascii="Times New Roman" w:hAnsi="Times New Roman" w:cs="Times New Roman"/>
          <w:sz w:val="24"/>
          <w:szCs w:val="24"/>
        </w:rPr>
        <w:t>Швейцер</w:t>
      </w:r>
      <w:r w:rsidR="005161E0" w:rsidRPr="0004397D">
        <w:rPr>
          <w:rFonts w:ascii="Times New Roman" w:hAnsi="Times New Roman" w:cs="Times New Roman"/>
          <w:sz w:val="24"/>
          <w:szCs w:val="24"/>
        </w:rPr>
        <w:t>: 118</w:t>
      </w:r>
      <w:r w:rsidR="00CF6EA3">
        <w:rPr>
          <w:rFonts w:ascii="Times New Roman" w:hAnsi="Times New Roman" w:cs="Times New Roman"/>
          <w:sz w:val="24"/>
          <w:szCs w:val="24"/>
        </w:rPr>
        <w:t>]</w:t>
      </w:r>
      <w:r w:rsidR="005E3585" w:rsidRPr="0004397D">
        <w:rPr>
          <w:rFonts w:ascii="Times New Roman" w:hAnsi="Times New Roman" w:cs="Times New Roman"/>
          <w:sz w:val="24"/>
          <w:szCs w:val="24"/>
        </w:rPr>
        <w:t>.</w:t>
      </w:r>
    </w:p>
    <w:p w:rsidR="00D84DB5" w:rsidRPr="0004397D" w:rsidRDefault="00450EBF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 xml:space="preserve">Р. К. Миньяр-Белоручев </w:t>
      </w:r>
      <w:r w:rsidR="00067658" w:rsidRPr="0004397D">
        <w:rPr>
          <w:rFonts w:ascii="Times New Roman" w:hAnsi="Times New Roman" w:cs="Times New Roman"/>
          <w:sz w:val="24"/>
          <w:szCs w:val="24"/>
        </w:rPr>
        <w:t xml:space="preserve">сравнивает переводческие трансформации с фундаментом, на котором </w:t>
      </w:r>
      <w:r w:rsidR="00B02230" w:rsidRPr="0004397D">
        <w:rPr>
          <w:rFonts w:ascii="Times New Roman" w:hAnsi="Times New Roman" w:cs="Times New Roman"/>
          <w:sz w:val="24"/>
          <w:szCs w:val="24"/>
        </w:rPr>
        <w:t>основывается</w:t>
      </w:r>
      <w:r w:rsidR="00067658" w:rsidRPr="0004397D">
        <w:rPr>
          <w:rFonts w:ascii="Times New Roman" w:hAnsi="Times New Roman" w:cs="Times New Roman"/>
          <w:sz w:val="24"/>
          <w:szCs w:val="24"/>
        </w:rPr>
        <w:t xml:space="preserve"> большинство методов перевода. </w:t>
      </w:r>
      <w:r w:rsidR="00583196" w:rsidRPr="0004397D">
        <w:rPr>
          <w:rFonts w:ascii="Times New Roman" w:hAnsi="Times New Roman" w:cs="Times New Roman"/>
          <w:sz w:val="24"/>
          <w:szCs w:val="24"/>
        </w:rPr>
        <w:t>Суть таких трансформаций лингвист видит в изменении формы и смыслового содержания оригинального текста</w:t>
      </w:r>
      <w:r w:rsidR="00CF6EA3">
        <w:rPr>
          <w:rFonts w:ascii="Times New Roman" w:hAnsi="Times New Roman" w:cs="Times New Roman"/>
          <w:sz w:val="24"/>
          <w:szCs w:val="24"/>
        </w:rPr>
        <w:t xml:space="preserve"> [Миньяр-</w:t>
      </w:r>
      <w:proofErr w:type="spellStart"/>
      <w:r w:rsidR="00CF6EA3">
        <w:rPr>
          <w:rFonts w:ascii="Times New Roman" w:hAnsi="Times New Roman" w:cs="Times New Roman"/>
          <w:sz w:val="24"/>
          <w:szCs w:val="24"/>
        </w:rPr>
        <w:t>Белоручев</w:t>
      </w:r>
      <w:proofErr w:type="spellEnd"/>
      <w:r w:rsidR="00B00478" w:rsidRPr="0004397D">
        <w:rPr>
          <w:rFonts w:ascii="Times New Roman" w:hAnsi="Times New Roman" w:cs="Times New Roman"/>
          <w:sz w:val="24"/>
          <w:szCs w:val="24"/>
        </w:rPr>
        <w:t xml:space="preserve">: </w:t>
      </w:r>
      <w:r w:rsidR="00CF6EA3">
        <w:rPr>
          <w:rFonts w:ascii="Times New Roman" w:hAnsi="Times New Roman" w:cs="Times New Roman"/>
          <w:sz w:val="24"/>
          <w:szCs w:val="24"/>
        </w:rPr>
        <w:t>231]</w:t>
      </w:r>
      <w:r w:rsidR="00583196" w:rsidRPr="0004397D">
        <w:rPr>
          <w:rFonts w:ascii="Times New Roman" w:hAnsi="Times New Roman" w:cs="Times New Roman"/>
          <w:sz w:val="24"/>
          <w:szCs w:val="24"/>
        </w:rPr>
        <w:t>.</w:t>
      </w:r>
      <w:r w:rsidR="00103D5B" w:rsidRPr="0004397D">
        <w:rPr>
          <w:rFonts w:ascii="Times New Roman" w:hAnsi="Times New Roman" w:cs="Times New Roman"/>
          <w:sz w:val="24"/>
          <w:szCs w:val="24"/>
        </w:rPr>
        <w:t xml:space="preserve"> Так же, как и А. Д. Швейцер, Р. К. Миньяр-Белоручев говорит о важности сохранения первоначального смысла текста при </w:t>
      </w:r>
      <w:r w:rsidR="00310F07" w:rsidRPr="0004397D">
        <w:rPr>
          <w:rFonts w:ascii="Times New Roman" w:hAnsi="Times New Roman" w:cs="Times New Roman"/>
          <w:sz w:val="24"/>
          <w:szCs w:val="24"/>
        </w:rPr>
        <w:t xml:space="preserve">его </w:t>
      </w:r>
      <w:r w:rsidR="00103D5B" w:rsidRPr="0004397D">
        <w:rPr>
          <w:rFonts w:ascii="Times New Roman" w:hAnsi="Times New Roman" w:cs="Times New Roman"/>
          <w:sz w:val="24"/>
          <w:szCs w:val="24"/>
        </w:rPr>
        <w:t>передаче на язык</w:t>
      </w:r>
      <w:r w:rsidR="00B00478" w:rsidRPr="0004397D">
        <w:rPr>
          <w:rFonts w:ascii="Times New Roman" w:hAnsi="Times New Roman" w:cs="Times New Roman"/>
          <w:sz w:val="24"/>
          <w:szCs w:val="24"/>
        </w:rPr>
        <w:t xml:space="preserve"> перевода</w:t>
      </w:r>
      <w:r w:rsidR="008C3BF3" w:rsidRPr="0004397D">
        <w:rPr>
          <w:rFonts w:ascii="Times New Roman" w:hAnsi="Times New Roman" w:cs="Times New Roman"/>
          <w:sz w:val="24"/>
          <w:szCs w:val="24"/>
        </w:rPr>
        <w:t>.</w:t>
      </w:r>
    </w:p>
    <w:p w:rsidR="00B42E18" w:rsidRPr="0004397D" w:rsidRDefault="00B42E18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>Н. К. Гарбовский</w:t>
      </w:r>
      <w:r w:rsidR="00AF0086" w:rsidRPr="0004397D">
        <w:rPr>
          <w:rFonts w:ascii="Times New Roman" w:hAnsi="Times New Roman" w:cs="Times New Roman"/>
          <w:sz w:val="24"/>
          <w:szCs w:val="24"/>
        </w:rPr>
        <w:t>,</w:t>
      </w:r>
      <w:r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AF0086" w:rsidRPr="0004397D">
        <w:rPr>
          <w:rFonts w:ascii="Times New Roman" w:hAnsi="Times New Roman" w:cs="Times New Roman"/>
          <w:sz w:val="24"/>
          <w:szCs w:val="24"/>
        </w:rPr>
        <w:t xml:space="preserve">говоря о том, что не каждый процесс перевода может быть трансформацией, </w:t>
      </w:r>
      <w:r w:rsidRPr="0004397D">
        <w:rPr>
          <w:rFonts w:ascii="Times New Roman" w:hAnsi="Times New Roman" w:cs="Times New Roman"/>
          <w:sz w:val="24"/>
          <w:szCs w:val="24"/>
        </w:rPr>
        <w:t xml:space="preserve">убирает знак равенства между </w:t>
      </w:r>
      <w:r w:rsidR="00AF0086" w:rsidRPr="0004397D">
        <w:rPr>
          <w:rFonts w:ascii="Times New Roman" w:hAnsi="Times New Roman" w:cs="Times New Roman"/>
          <w:sz w:val="24"/>
          <w:szCs w:val="24"/>
        </w:rPr>
        <w:t xml:space="preserve">этими двумя понятиями. Автор </w:t>
      </w:r>
      <w:r w:rsidR="00AF0086" w:rsidRPr="0004397D">
        <w:rPr>
          <w:rFonts w:ascii="Times New Roman" w:hAnsi="Times New Roman" w:cs="Times New Roman"/>
          <w:sz w:val="24"/>
          <w:szCs w:val="24"/>
        </w:rPr>
        <w:lastRenderedPageBreak/>
        <w:t>подчеркивает</w:t>
      </w:r>
      <w:r w:rsidR="00076C08" w:rsidRPr="0004397D">
        <w:rPr>
          <w:rFonts w:ascii="Times New Roman" w:hAnsi="Times New Roman" w:cs="Times New Roman"/>
          <w:sz w:val="24"/>
          <w:szCs w:val="24"/>
        </w:rPr>
        <w:t xml:space="preserve">, что </w:t>
      </w:r>
      <w:r w:rsidR="00173C27" w:rsidRPr="0004397D">
        <w:rPr>
          <w:rFonts w:ascii="Times New Roman" w:hAnsi="Times New Roman" w:cs="Times New Roman"/>
          <w:sz w:val="24"/>
          <w:szCs w:val="24"/>
        </w:rPr>
        <w:t xml:space="preserve">отсутствие изменений в системе смыслов исходного текста, а также отсутствие перегруппировки или добавления новых элементов </w:t>
      </w:r>
      <w:r w:rsidR="00AF0086" w:rsidRPr="0004397D">
        <w:rPr>
          <w:rFonts w:ascii="Times New Roman" w:hAnsi="Times New Roman" w:cs="Times New Roman"/>
          <w:sz w:val="24"/>
          <w:szCs w:val="24"/>
        </w:rPr>
        <w:t>смысла означает, что переводческой трансформации не произошло</w:t>
      </w:r>
      <w:r w:rsidR="00054679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054679">
        <w:rPr>
          <w:rFonts w:ascii="Times New Roman" w:hAnsi="Times New Roman" w:cs="Times New Roman"/>
          <w:sz w:val="24"/>
          <w:szCs w:val="24"/>
        </w:rPr>
        <w:t>Гарбовский</w:t>
      </w:r>
      <w:proofErr w:type="spellEnd"/>
      <w:r w:rsidR="00054679">
        <w:rPr>
          <w:rFonts w:ascii="Times New Roman" w:hAnsi="Times New Roman" w:cs="Times New Roman"/>
          <w:sz w:val="24"/>
          <w:szCs w:val="24"/>
        </w:rPr>
        <w:t>: 364]</w:t>
      </w:r>
      <w:r w:rsidR="00AF0086" w:rsidRPr="0004397D">
        <w:rPr>
          <w:rFonts w:ascii="Times New Roman" w:hAnsi="Times New Roman" w:cs="Times New Roman"/>
          <w:sz w:val="24"/>
          <w:szCs w:val="24"/>
        </w:rPr>
        <w:t xml:space="preserve">. </w:t>
      </w:r>
      <w:r w:rsidR="00D639F7" w:rsidRPr="0004397D">
        <w:rPr>
          <w:rFonts w:ascii="Times New Roman" w:hAnsi="Times New Roman" w:cs="Times New Roman"/>
          <w:sz w:val="24"/>
          <w:szCs w:val="24"/>
        </w:rPr>
        <w:t>То</w:t>
      </w:r>
      <w:r w:rsidR="00214194" w:rsidRPr="0004397D">
        <w:rPr>
          <w:rFonts w:ascii="Times New Roman" w:hAnsi="Times New Roman" w:cs="Times New Roman"/>
          <w:sz w:val="24"/>
          <w:szCs w:val="24"/>
        </w:rPr>
        <w:t xml:space="preserve"> есть во время переводческой трансформации</w:t>
      </w:r>
      <w:r w:rsidR="00D639F7" w:rsidRPr="0004397D">
        <w:rPr>
          <w:rFonts w:ascii="Times New Roman" w:hAnsi="Times New Roman" w:cs="Times New Roman"/>
          <w:sz w:val="24"/>
          <w:szCs w:val="24"/>
        </w:rPr>
        <w:t xml:space="preserve"> происходит не преобразование</w:t>
      </w:r>
      <w:r w:rsidR="00C81CDE" w:rsidRPr="0004397D">
        <w:rPr>
          <w:rFonts w:ascii="Times New Roman" w:hAnsi="Times New Roman" w:cs="Times New Roman"/>
          <w:sz w:val="24"/>
          <w:szCs w:val="24"/>
        </w:rPr>
        <w:t xml:space="preserve"> одного текста в другой, а преобразование представления автора о смысле, заключенном в исходном тексте</w:t>
      </w:r>
      <w:r w:rsidR="00623387">
        <w:rPr>
          <w:rFonts w:ascii="Times New Roman" w:hAnsi="Times New Roman" w:cs="Times New Roman"/>
          <w:sz w:val="24"/>
          <w:szCs w:val="24"/>
        </w:rPr>
        <w:t>,</w:t>
      </w:r>
      <w:r w:rsidR="00544AF2" w:rsidRPr="0004397D">
        <w:rPr>
          <w:rFonts w:ascii="Times New Roman" w:hAnsi="Times New Roman" w:cs="Times New Roman"/>
          <w:sz w:val="24"/>
          <w:szCs w:val="24"/>
        </w:rPr>
        <w:t xml:space="preserve"> в более или менее близкую</w:t>
      </w:r>
      <w:r w:rsidR="003167A0" w:rsidRPr="0004397D">
        <w:rPr>
          <w:rFonts w:ascii="Times New Roman" w:hAnsi="Times New Roman" w:cs="Times New Roman"/>
          <w:sz w:val="24"/>
          <w:szCs w:val="24"/>
        </w:rPr>
        <w:t>, но не равную</w:t>
      </w:r>
      <w:r w:rsidR="00DE3302" w:rsidRPr="0004397D">
        <w:rPr>
          <w:rFonts w:ascii="Times New Roman" w:hAnsi="Times New Roman" w:cs="Times New Roman"/>
          <w:sz w:val="24"/>
          <w:szCs w:val="24"/>
        </w:rPr>
        <w:t xml:space="preserve"> систему значений </w:t>
      </w:r>
      <w:r w:rsidR="00544AF2" w:rsidRPr="0004397D">
        <w:rPr>
          <w:rFonts w:ascii="Times New Roman" w:hAnsi="Times New Roman" w:cs="Times New Roman"/>
          <w:sz w:val="24"/>
          <w:szCs w:val="24"/>
        </w:rPr>
        <w:t>на языке перевода.</w:t>
      </w:r>
      <w:r w:rsidR="00C81CDE"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B65208" w:rsidRPr="0004397D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E46A88" w:rsidRPr="0004397D">
        <w:rPr>
          <w:rFonts w:ascii="Times New Roman" w:hAnsi="Times New Roman" w:cs="Times New Roman"/>
          <w:sz w:val="24"/>
          <w:szCs w:val="24"/>
        </w:rPr>
        <w:t xml:space="preserve">Н. К. Гарбовский </w:t>
      </w:r>
      <w:r w:rsidR="00B65208" w:rsidRPr="0004397D">
        <w:rPr>
          <w:rFonts w:ascii="Times New Roman" w:hAnsi="Times New Roman" w:cs="Times New Roman"/>
          <w:sz w:val="24"/>
          <w:szCs w:val="24"/>
        </w:rPr>
        <w:t>опровергает</w:t>
      </w:r>
      <w:r w:rsidR="007F43F1" w:rsidRPr="0004397D">
        <w:rPr>
          <w:rFonts w:ascii="Times New Roman" w:hAnsi="Times New Roman" w:cs="Times New Roman"/>
          <w:sz w:val="24"/>
          <w:szCs w:val="24"/>
        </w:rPr>
        <w:t xml:space="preserve"> мнение А. Д. Швейцера</w:t>
      </w:r>
      <w:r w:rsidR="00B65208" w:rsidRPr="0004397D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7702C1" w:rsidRPr="0004397D">
        <w:rPr>
          <w:rFonts w:ascii="Times New Roman" w:hAnsi="Times New Roman" w:cs="Times New Roman"/>
          <w:sz w:val="24"/>
          <w:szCs w:val="24"/>
        </w:rPr>
        <w:t xml:space="preserve">трансформации </w:t>
      </w:r>
      <w:r w:rsidR="00CA002B" w:rsidRPr="0004397D">
        <w:rPr>
          <w:rFonts w:ascii="Times New Roman" w:hAnsi="Times New Roman" w:cs="Times New Roman"/>
          <w:sz w:val="24"/>
          <w:szCs w:val="24"/>
        </w:rPr>
        <w:t>представляют собой приемы по перевыражению</w:t>
      </w:r>
      <w:r w:rsidR="004905F9" w:rsidRPr="0004397D">
        <w:rPr>
          <w:rFonts w:ascii="Times New Roman" w:hAnsi="Times New Roman" w:cs="Times New Roman"/>
          <w:sz w:val="24"/>
          <w:szCs w:val="24"/>
        </w:rPr>
        <w:t xml:space="preserve"> смысла.</w:t>
      </w:r>
      <w:r w:rsidR="007F43F1" w:rsidRPr="000439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C44" w:rsidRPr="0004397D" w:rsidRDefault="004379E3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 xml:space="preserve">Ещё один известный переводчик </w:t>
      </w:r>
      <w:r w:rsidR="00564BB2" w:rsidRPr="0004397D">
        <w:rPr>
          <w:rFonts w:ascii="Times New Roman" w:hAnsi="Times New Roman" w:cs="Times New Roman"/>
          <w:sz w:val="24"/>
          <w:szCs w:val="24"/>
        </w:rPr>
        <w:t>Л. К. Латышев</w:t>
      </w:r>
      <w:r w:rsidR="00E80E85" w:rsidRPr="0004397D">
        <w:rPr>
          <w:rFonts w:ascii="Times New Roman" w:hAnsi="Times New Roman" w:cs="Times New Roman"/>
          <w:sz w:val="24"/>
          <w:szCs w:val="24"/>
        </w:rPr>
        <w:t xml:space="preserve"> при определении переводческих превращений</w:t>
      </w:r>
      <w:r w:rsidR="00564BB2" w:rsidRPr="0004397D">
        <w:rPr>
          <w:rFonts w:ascii="Times New Roman" w:hAnsi="Times New Roman" w:cs="Times New Roman"/>
          <w:sz w:val="24"/>
          <w:szCs w:val="24"/>
        </w:rPr>
        <w:t xml:space="preserve"> говорит </w:t>
      </w:r>
      <w:r w:rsidR="00E80E85" w:rsidRPr="0004397D">
        <w:rPr>
          <w:rFonts w:ascii="Times New Roman" w:hAnsi="Times New Roman" w:cs="Times New Roman"/>
          <w:sz w:val="24"/>
          <w:szCs w:val="24"/>
        </w:rPr>
        <w:t xml:space="preserve">о возникновении противоречий между двумя основными критериями адекватного перевода: структурно-семантическим соответствием между исходным и переведённым текстом и способностью передать адресатам возможность одинаково воспринять </w:t>
      </w:r>
      <w:r w:rsidR="00C52A5F" w:rsidRPr="0004397D">
        <w:rPr>
          <w:rFonts w:ascii="Times New Roman" w:hAnsi="Times New Roman" w:cs="Times New Roman"/>
          <w:sz w:val="24"/>
          <w:szCs w:val="24"/>
        </w:rPr>
        <w:t xml:space="preserve">исходное </w:t>
      </w:r>
      <w:r w:rsidR="007B1A4E" w:rsidRPr="0004397D">
        <w:rPr>
          <w:rFonts w:ascii="Times New Roman" w:hAnsi="Times New Roman" w:cs="Times New Roman"/>
          <w:sz w:val="24"/>
          <w:szCs w:val="24"/>
        </w:rPr>
        <w:t xml:space="preserve">сообщение. </w:t>
      </w:r>
      <w:r w:rsidR="006F4BA8" w:rsidRPr="0004397D">
        <w:rPr>
          <w:rFonts w:ascii="Times New Roman" w:hAnsi="Times New Roman" w:cs="Times New Roman"/>
          <w:sz w:val="24"/>
          <w:szCs w:val="24"/>
        </w:rPr>
        <w:t>Перев</w:t>
      </w:r>
      <w:r w:rsidR="000C145F" w:rsidRPr="0004397D">
        <w:rPr>
          <w:rFonts w:ascii="Times New Roman" w:hAnsi="Times New Roman" w:cs="Times New Roman"/>
          <w:sz w:val="24"/>
          <w:szCs w:val="24"/>
        </w:rPr>
        <w:t xml:space="preserve">одческие трансформации при этом выступают в качестве средства разрешения данных противоречий </w:t>
      </w:r>
      <w:r w:rsidR="007E0B14" w:rsidRPr="0004397D">
        <w:rPr>
          <w:rFonts w:ascii="Times New Roman" w:hAnsi="Times New Roman" w:cs="Times New Roman"/>
          <w:sz w:val="24"/>
          <w:szCs w:val="24"/>
        </w:rPr>
        <w:t xml:space="preserve">и представляют собой некие отступления от структурно-семантического параллелизма </w:t>
      </w:r>
      <w:r w:rsidR="00197177" w:rsidRPr="0004397D">
        <w:rPr>
          <w:rFonts w:ascii="Times New Roman" w:hAnsi="Times New Roman" w:cs="Times New Roman"/>
          <w:sz w:val="24"/>
          <w:szCs w:val="24"/>
        </w:rPr>
        <w:t xml:space="preserve">между оригиналом и переводом </w:t>
      </w:r>
      <w:r w:rsidR="00054679">
        <w:rPr>
          <w:rFonts w:ascii="Times New Roman" w:hAnsi="Times New Roman" w:cs="Times New Roman"/>
          <w:sz w:val="24"/>
          <w:szCs w:val="24"/>
        </w:rPr>
        <w:t>[Латышев: 27]</w:t>
      </w:r>
      <w:r w:rsidR="00717C44" w:rsidRPr="0004397D">
        <w:rPr>
          <w:rFonts w:ascii="Times New Roman" w:hAnsi="Times New Roman" w:cs="Times New Roman"/>
          <w:sz w:val="24"/>
          <w:szCs w:val="24"/>
        </w:rPr>
        <w:t>.</w:t>
      </w:r>
    </w:p>
    <w:p w:rsidR="008E6E76" w:rsidRDefault="00C63525" w:rsidP="00DE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 xml:space="preserve">Таким образом, имеется большое число интерпретаций данного термина. </w:t>
      </w:r>
      <w:r w:rsidR="00F95A95" w:rsidRPr="0004397D">
        <w:rPr>
          <w:rFonts w:ascii="Times New Roman" w:hAnsi="Times New Roman" w:cs="Times New Roman"/>
          <w:sz w:val="24"/>
          <w:szCs w:val="24"/>
        </w:rPr>
        <w:t>Подытожив</w:t>
      </w:r>
      <w:r w:rsidR="00CC16B8" w:rsidRPr="0004397D">
        <w:rPr>
          <w:rFonts w:ascii="Times New Roman" w:hAnsi="Times New Roman" w:cs="Times New Roman"/>
          <w:sz w:val="24"/>
          <w:szCs w:val="24"/>
        </w:rPr>
        <w:t xml:space="preserve"> приведённые выше определения разных авторов</w:t>
      </w:r>
      <w:r w:rsidRPr="0004397D">
        <w:rPr>
          <w:rFonts w:ascii="Times New Roman" w:hAnsi="Times New Roman" w:cs="Times New Roman"/>
          <w:sz w:val="24"/>
          <w:szCs w:val="24"/>
        </w:rPr>
        <w:t xml:space="preserve">, можно </w:t>
      </w:r>
      <w:r w:rsidR="007A5EF8" w:rsidRPr="0004397D">
        <w:rPr>
          <w:rFonts w:ascii="Times New Roman" w:hAnsi="Times New Roman" w:cs="Times New Roman"/>
          <w:sz w:val="24"/>
          <w:szCs w:val="24"/>
        </w:rPr>
        <w:t>сказать</w:t>
      </w:r>
      <w:r w:rsidRPr="0004397D">
        <w:rPr>
          <w:rFonts w:ascii="Times New Roman" w:hAnsi="Times New Roman" w:cs="Times New Roman"/>
          <w:sz w:val="24"/>
          <w:szCs w:val="24"/>
        </w:rPr>
        <w:t>, что</w:t>
      </w:r>
      <w:r w:rsidR="003A2AC8" w:rsidRPr="0004397D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04397D">
        <w:rPr>
          <w:rFonts w:ascii="Times New Roman" w:hAnsi="Times New Roman" w:cs="Times New Roman"/>
          <w:sz w:val="24"/>
          <w:szCs w:val="24"/>
        </w:rPr>
        <w:t xml:space="preserve"> переводческие трансформации представляют собой </w:t>
      </w:r>
      <w:r w:rsidR="00CC16B8" w:rsidRPr="0004397D">
        <w:rPr>
          <w:rFonts w:ascii="Times New Roman" w:hAnsi="Times New Roman" w:cs="Times New Roman"/>
          <w:sz w:val="24"/>
          <w:szCs w:val="24"/>
        </w:rPr>
        <w:t xml:space="preserve">особый </w:t>
      </w:r>
      <w:r w:rsidRPr="0004397D">
        <w:rPr>
          <w:rFonts w:ascii="Times New Roman" w:hAnsi="Times New Roman" w:cs="Times New Roman"/>
          <w:sz w:val="24"/>
          <w:szCs w:val="24"/>
        </w:rPr>
        <w:t xml:space="preserve">процесс изменения и приспособления текста </w:t>
      </w:r>
      <w:r w:rsidR="00F93A51" w:rsidRPr="0004397D">
        <w:rPr>
          <w:rFonts w:ascii="Times New Roman" w:hAnsi="Times New Roman" w:cs="Times New Roman"/>
          <w:sz w:val="24"/>
          <w:szCs w:val="24"/>
        </w:rPr>
        <w:t>для передачи его сути</w:t>
      </w:r>
      <w:r w:rsidR="00CC16B8" w:rsidRPr="0004397D">
        <w:rPr>
          <w:rFonts w:ascii="Times New Roman" w:hAnsi="Times New Roman" w:cs="Times New Roman"/>
          <w:sz w:val="24"/>
          <w:szCs w:val="24"/>
        </w:rPr>
        <w:t xml:space="preserve"> и значения</w:t>
      </w:r>
      <w:r w:rsidR="00F93A51" w:rsidRPr="0004397D">
        <w:rPr>
          <w:rFonts w:ascii="Times New Roman" w:hAnsi="Times New Roman" w:cs="Times New Roman"/>
          <w:sz w:val="24"/>
          <w:szCs w:val="24"/>
        </w:rPr>
        <w:t xml:space="preserve"> при переводе на другой язык.</w:t>
      </w:r>
      <w:r w:rsidRPr="0004397D">
        <w:rPr>
          <w:rFonts w:ascii="Times New Roman" w:hAnsi="Times New Roman" w:cs="Times New Roman"/>
          <w:sz w:val="24"/>
          <w:szCs w:val="24"/>
        </w:rPr>
        <w:t xml:space="preserve"> </w:t>
      </w:r>
      <w:r w:rsidR="00DE2B91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EC6E35">
        <w:rPr>
          <w:rFonts w:ascii="Times New Roman" w:hAnsi="Times New Roman" w:cs="Times New Roman"/>
          <w:sz w:val="24"/>
          <w:szCs w:val="24"/>
        </w:rPr>
        <w:t xml:space="preserve">единого определения данного термина среди специалистов в области лингвистики в современном мире всё же не существует, а </w:t>
      </w:r>
      <w:r w:rsidR="00DE2B91">
        <w:rPr>
          <w:rFonts w:ascii="Times New Roman" w:hAnsi="Times New Roman" w:cs="Times New Roman"/>
          <w:sz w:val="24"/>
          <w:szCs w:val="24"/>
        </w:rPr>
        <w:t>н</w:t>
      </w:r>
      <w:r w:rsidR="00DD1DA8" w:rsidRPr="0004397D">
        <w:rPr>
          <w:rFonts w:ascii="Times New Roman" w:hAnsi="Times New Roman" w:cs="Times New Roman"/>
          <w:sz w:val="24"/>
          <w:szCs w:val="24"/>
        </w:rPr>
        <w:t xml:space="preserve">еоднозначность понятия переводческих трансформаций является причиной существования </w:t>
      </w:r>
      <w:r w:rsidR="008328AC" w:rsidRPr="0004397D">
        <w:rPr>
          <w:rFonts w:ascii="Times New Roman" w:hAnsi="Times New Roman" w:cs="Times New Roman"/>
          <w:sz w:val="24"/>
          <w:szCs w:val="24"/>
        </w:rPr>
        <w:t>и б</w:t>
      </w:r>
      <w:r w:rsidR="004A13BC" w:rsidRPr="0004397D">
        <w:rPr>
          <w:rFonts w:ascii="Times New Roman" w:hAnsi="Times New Roman" w:cs="Times New Roman"/>
          <w:sz w:val="24"/>
          <w:szCs w:val="24"/>
        </w:rPr>
        <w:t xml:space="preserve">ольшого количества </w:t>
      </w:r>
      <w:r w:rsidR="0058605D">
        <w:rPr>
          <w:rFonts w:ascii="Times New Roman" w:hAnsi="Times New Roman" w:cs="Times New Roman"/>
          <w:sz w:val="24"/>
          <w:szCs w:val="24"/>
        </w:rPr>
        <w:t xml:space="preserve">их </w:t>
      </w:r>
      <w:r w:rsidR="008328AC" w:rsidRPr="0004397D">
        <w:rPr>
          <w:rFonts w:ascii="Times New Roman" w:hAnsi="Times New Roman" w:cs="Times New Roman"/>
          <w:sz w:val="24"/>
          <w:szCs w:val="24"/>
        </w:rPr>
        <w:t>классификаций.</w:t>
      </w:r>
      <w:r w:rsidR="008E7653">
        <w:rPr>
          <w:rFonts w:ascii="Times New Roman" w:hAnsi="Times New Roman" w:cs="Times New Roman"/>
          <w:sz w:val="24"/>
          <w:szCs w:val="24"/>
        </w:rPr>
        <w:t xml:space="preserve"> Поэтому п</w:t>
      </w:r>
      <w:r w:rsidR="00B93022">
        <w:rPr>
          <w:rFonts w:ascii="Times New Roman" w:hAnsi="Times New Roman" w:cs="Times New Roman"/>
          <w:sz w:val="24"/>
          <w:szCs w:val="24"/>
        </w:rPr>
        <w:t xml:space="preserve">роблема определения понятия </w:t>
      </w:r>
      <w:r w:rsidR="0058605D">
        <w:rPr>
          <w:rFonts w:ascii="Times New Roman" w:hAnsi="Times New Roman" w:cs="Times New Roman"/>
          <w:sz w:val="24"/>
          <w:szCs w:val="24"/>
        </w:rPr>
        <w:t>переводческих трансформаций</w:t>
      </w:r>
      <w:r w:rsidR="005F6FBE">
        <w:rPr>
          <w:rFonts w:ascii="Times New Roman" w:hAnsi="Times New Roman" w:cs="Times New Roman"/>
          <w:sz w:val="24"/>
          <w:szCs w:val="24"/>
        </w:rPr>
        <w:t xml:space="preserve"> </w:t>
      </w:r>
      <w:r w:rsidR="00B93022">
        <w:rPr>
          <w:rFonts w:ascii="Times New Roman" w:hAnsi="Times New Roman" w:cs="Times New Roman"/>
          <w:sz w:val="24"/>
          <w:szCs w:val="24"/>
        </w:rPr>
        <w:t xml:space="preserve">всё ещё </w:t>
      </w:r>
      <w:r w:rsidR="00124E58" w:rsidRPr="0004397D">
        <w:rPr>
          <w:rFonts w:ascii="Times New Roman" w:hAnsi="Times New Roman" w:cs="Times New Roman"/>
          <w:sz w:val="24"/>
          <w:szCs w:val="24"/>
        </w:rPr>
        <w:t>представляет собой сложную задачу, требующую</w:t>
      </w:r>
      <w:r w:rsidR="00B93022">
        <w:rPr>
          <w:rFonts w:ascii="Times New Roman" w:hAnsi="Times New Roman" w:cs="Times New Roman"/>
          <w:sz w:val="24"/>
          <w:szCs w:val="24"/>
        </w:rPr>
        <w:t xml:space="preserve"> дальнейших исследований </w:t>
      </w:r>
      <w:r w:rsidR="005C5C48" w:rsidRPr="0004397D">
        <w:rPr>
          <w:rFonts w:ascii="Times New Roman" w:hAnsi="Times New Roman" w:cs="Times New Roman"/>
          <w:sz w:val="24"/>
          <w:szCs w:val="24"/>
        </w:rPr>
        <w:t>для достижения более эффективных результатов в области переводческой практики.</w:t>
      </w:r>
    </w:p>
    <w:p w:rsidR="008E6E76" w:rsidRPr="0004397D" w:rsidRDefault="008E6E76" w:rsidP="008E6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6E76" w:rsidRDefault="00FC609F" w:rsidP="008E6E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397D">
        <w:rPr>
          <w:rFonts w:ascii="Times New Roman" w:hAnsi="Times New Roman" w:cs="Times New Roman"/>
          <w:sz w:val="24"/>
          <w:szCs w:val="24"/>
        </w:rPr>
        <w:t>Литература</w:t>
      </w:r>
    </w:p>
    <w:p w:rsidR="00F00A10" w:rsidRPr="0004397D" w:rsidRDefault="002C3FD7" w:rsidP="006C60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397D">
        <w:rPr>
          <w:rFonts w:ascii="Times New Roman" w:eastAsia="Calibri" w:hAnsi="Times New Roman" w:cs="Times New Roman"/>
          <w:sz w:val="24"/>
          <w:szCs w:val="24"/>
        </w:rPr>
        <w:t>Гарбовский</w:t>
      </w:r>
      <w:proofErr w:type="spellEnd"/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7D54">
        <w:rPr>
          <w:rFonts w:ascii="Times New Roman" w:eastAsia="Calibri" w:hAnsi="Times New Roman" w:cs="Times New Roman"/>
          <w:sz w:val="24"/>
          <w:szCs w:val="24"/>
        </w:rPr>
        <w:t xml:space="preserve">Н. К. Теория перевода. М., 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2007 </w:t>
      </w:r>
    </w:p>
    <w:p w:rsidR="002C3FD7" w:rsidRPr="0004397D" w:rsidRDefault="002F2503" w:rsidP="006C6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Комиссаров, В. Н. </w:t>
      </w:r>
      <w:r w:rsidR="002C3FD7" w:rsidRPr="0004397D">
        <w:rPr>
          <w:rFonts w:ascii="Times New Roman" w:hAnsi="Times New Roman" w:cs="Times New Roman"/>
          <w:color w:val="000000" w:themeColor="text1"/>
          <w:sz w:val="24"/>
          <w:szCs w:val="24"/>
        </w:rPr>
        <w:t>Теория пере</w:t>
      </w:r>
      <w:r w:rsidR="006C60F1">
        <w:rPr>
          <w:rFonts w:ascii="Times New Roman" w:hAnsi="Times New Roman" w:cs="Times New Roman"/>
          <w:color w:val="000000" w:themeColor="text1"/>
          <w:sz w:val="24"/>
          <w:szCs w:val="24"/>
        </w:rPr>
        <w:t>вода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М., </w:t>
      </w:r>
      <w:r w:rsidR="002C3FD7" w:rsidRPr="0004397D">
        <w:rPr>
          <w:rFonts w:ascii="Times New Roman" w:hAnsi="Times New Roman" w:cs="Times New Roman"/>
          <w:color w:val="000000" w:themeColor="text1"/>
          <w:sz w:val="24"/>
          <w:szCs w:val="24"/>
        </w:rPr>
        <w:t>1990.</w:t>
      </w:r>
    </w:p>
    <w:p w:rsidR="006C60F1" w:rsidRDefault="002C3FD7" w:rsidP="006C60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7D">
        <w:rPr>
          <w:rFonts w:ascii="Times New Roman" w:eastAsia="Calibri" w:hAnsi="Times New Roman" w:cs="Times New Roman"/>
          <w:sz w:val="24"/>
          <w:szCs w:val="24"/>
        </w:rPr>
        <w:t>Латышев Л. К.</w:t>
      </w:r>
      <w:r w:rsidR="00233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Технология перевода. </w:t>
      </w:r>
      <w:r w:rsidR="006742A7">
        <w:rPr>
          <w:rFonts w:ascii="Times New Roman" w:eastAsia="Calibri" w:hAnsi="Times New Roman" w:cs="Times New Roman"/>
          <w:sz w:val="24"/>
          <w:szCs w:val="24"/>
        </w:rPr>
        <w:t>М.,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 2000. </w:t>
      </w:r>
    </w:p>
    <w:p w:rsidR="00233910" w:rsidRDefault="002C3FD7" w:rsidP="006C60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7D">
        <w:rPr>
          <w:rFonts w:ascii="Times New Roman" w:eastAsia="Calibri" w:hAnsi="Times New Roman" w:cs="Times New Roman"/>
          <w:sz w:val="24"/>
          <w:szCs w:val="24"/>
        </w:rPr>
        <w:t>Миньяр-</w:t>
      </w:r>
      <w:proofErr w:type="spellStart"/>
      <w:r w:rsidRPr="0004397D">
        <w:rPr>
          <w:rFonts w:ascii="Times New Roman" w:eastAsia="Calibri" w:hAnsi="Times New Roman" w:cs="Times New Roman"/>
          <w:sz w:val="24"/>
          <w:szCs w:val="24"/>
        </w:rPr>
        <w:t>Белоручев</w:t>
      </w:r>
      <w:proofErr w:type="spellEnd"/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3910">
        <w:rPr>
          <w:rFonts w:ascii="Times New Roman" w:eastAsia="Calibri" w:hAnsi="Times New Roman" w:cs="Times New Roman"/>
          <w:sz w:val="24"/>
          <w:szCs w:val="24"/>
        </w:rPr>
        <w:t>Р. К.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 Общая тео</w:t>
      </w:r>
      <w:r w:rsidR="00233910">
        <w:rPr>
          <w:rFonts w:ascii="Times New Roman" w:eastAsia="Calibri" w:hAnsi="Times New Roman" w:cs="Times New Roman"/>
          <w:sz w:val="24"/>
          <w:szCs w:val="24"/>
        </w:rPr>
        <w:t>рия перевода и устный перевод. М.,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 1980</w:t>
      </w:r>
      <w:r w:rsidR="00233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60F1" w:rsidRDefault="002C3FD7" w:rsidP="006C60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397D">
        <w:rPr>
          <w:rFonts w:ascii="Times New Roman" w:eastAsia="Calibri" w:hAnsi="Times New Roman" w:cs="Times New Roman"/>
          <w:sz w:val="24"/>
          <w:szCs w:val="24"/>
        </w:rPr>
        <w:t>Ре</w:t>
      </w:r>
      <w:r w:rsidR="006C60F1">
        <w:rPr>
          <w:rFonts w:ascii="Times New Roman" w:eastAsia="Calibri" w:hAnsi="Times New Roman" w:cs="Times New Roman"/>
          <w:sz w:val="24"/>
          <w:szCs w:val="24"/>
        </w:rPr>
        <w:t>цкер</w:t>
      </w:r>
      <w:proofErr w:type="spellEnd"/>
      <w:r w:rsidR="006C60F1">
        <w:rPr>
          <w:rFonts w:ascii="Times New Roman" w:eastAsia="Calibri" w:hAnsi="Times New Roman" w:cs="Times New Roman"/>
          <w:sz w:val="24"/>
          <w:szCs w:val="24"/>
        </w:rPr>
        <w:t xml:space="preserve"> Я. И.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 Теория пер</w:t>
      </w:r>
      <w:r w:rsidR="006C60F1">
        <w:rPr>
          <w:rFonts w:ascii="Times New Roman" w:eastAsia="Calibri" w:hAnsi="Times New Roman" w:cs="Times New Roman"/>
          <w:sz w:val="24"/>
          <w:szCs w:val="24"/>
        </w:rPr>
        <w:t xml:space="preserve">евода и переводческая практика. М., </w:t>
      </w:r>
      <w:r w:rsidRPr="0004397D">
        <w:rPr>
          <w:rFonts w:ascii="Times New Roman" w:eastAsia="Calibri" w:hAnsi="Times New Roman" w:cs="Times New Roman"/>
          <w:sz w:val="24"/>
          <w:szCs w:val="24"/>
        </w:rPr>
        <w:t>2007</w:t>
      </w:r>
      <w:r w:rsidR="006C60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3FD7" w:rsidRPr="0004397D" w:rsidRDefault="002C3FD7" w:rsidP="006C60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7D">
        <w:rPr>
          <w:rFonts w:ascii="Times New Roman" w:eastAsia="Calibri" w:hAnsi="Times New Roman" w:cs="Times New Roman"/>
          <w:sz w:val="24"/>
          <w:szCs w:val="24"/>
        </w:rPr>
        <w:t>Швейцер А.Д.</w:t>
      </w:r>
      <w:r w:rsidR="006C6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397D">
        <w:rPr>
          <w:rFonts w:ascii="Times New Roman" w:eastAsia="Calibri" w:hAnsi="Times New Roman" w:cs="Times New Roman"/>
          <w:sz w:val="24"/>
          <w:szCs w:val="24"/>
        </w:rPr>
        <w:t>Теория перево</w:t>
      </w:r>
      <w:r w:rsidR="006C60F1">
        <w:rPr>
          <w:rFonts w:ascii="Times New Roman" w:eastAsia="Calibri" w:hAnsi="Times New Roman" w:cs="Times New Roman"/>
          <w:sz w:val="24"/>
          <w:szCs w:val="24"/>
        </w:rPr>
        <w:t xml:space="preserve">да: Статус, проблемы, аспекты. М., </w:t>
      </w:r>
      <w:r w:rsidRPr="0004397D">
        <w:rPr>
          <w:rFonts w:ascii="Times New Roman" w:eastAsia="Calibri" w:hAnsi="Times New Roman" w:cs="Times New Roman"/>
          <w:sz w:val="24"/>
          <w:szCs w:val="24"/>
        </w:rPr>
        <w:t xml:space="preserve">1988. </w:t>
      </w:r>
    </w:p>
    <w:p w:rsidR="00287BAC" w:rsidRPr="0004397D" w:rsidRDefault="00287BAC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BAC" w:rsidRPr="0004397D" w:rsidRDefault="00287BAC" w:rsidP="00FF08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7BAC" w:rsidRPr="0004397D" w:rsidSect="007A00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92B"/>
    <w:multiLevelType w:val="hybridMultilevel"/>
    <w:tmpl w:val="8BC0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03872"/>
    <w:multiLevelType w:val="hybridMultilevel"/>
    <w:tmpl w:val="0BB0B96A"/>
    <w:lvl w:ilvl="0" w:tplc="A72CB1C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0D"/>
    <w:rsid w:val="000163C2"/>
    <w:rsid w:val="0002418D"/>
    <w:rsid w:val="00026963"/>
    <w:rsid w:val="000307D1"/>
    <w:rsid w:val="00035D73"/>
    <w:rsid w:val="00042401"/>
    <w:rsid w:val="0004397D"/>
    <w:rsid w:val="00047BEE"/>
    <w:rsid w:val="00050118"/>
    <w:rsid w:val="00054679"/>
    <w:rsid w:val="00064048"/>
    <w:rsid w:val="00067658"/>
    <w:rsid w:val="00076C08"/>
    <w:rsid w:val="00090CA3"/>
    <w:rsid w:val="0009333B"/>
    <w:rsid w:val="00093D4A"/>
    <w:rsid w:val="000C145F"/>
    <w:rsid w:val="000C74D2"/>
    <w:rsid w:val="000D3941"/>
    <w:rsid w:val="00103D5B"/>
    <w:rsid w:val="0011572A"/>
    <w:rsid w:val="00124E58"/>
    <w:rsid w:val="00131320"/>
    <w:rsid w:val="001322EB"/>
    <w:rsid w:val="001626C1"/>
    <w:rsid w:val="00164496"/>
    <w:rsid w:val="00166D01"/>
    <w:rsid w:val="00173C27"/>
    <w:rsid w:val="0017608F"/>
    <w:rsid w:val="001810F8"/>
    <w:rsid w:val="00182D50"/>
    <w:rsid w:val="0019065D"/>
    <w:rsid w:val="00197177"/>
    <w:rsid w:val="001B3012"/>
    <w:rsid w:val="001B466C"/>
    <w:rsid w:val="001C0094"/>
    <w:rsid w:val="001F0217"/>
    <w:rsid w:val="00207BAE"/>
    <w:rsid w:val="00210A51"/>
    <w:rsid w:val="00214194"/>
    <w:rsid w:val="0022281F"/>
    <w:rsid w:val="00226E71"/>
    <w:rsid w:val="00233910"/>
    <w:rsid w:val="00251F48"/>
    <w:rsid w:val="002551B9"/>
    <w:rsid w:val="00261CC8"/>
    <w:rsid w:val="00266A70"/>
    <w:rsid w:val="0028406B"/>
    <w:rsid w:val="00287BAC"/>
    <w:rsid w:val="0029102A"/>
    <w:rsid w:val="002A0AC7"/>
    <w:rsid w:val="002A596E"/>
    <w:rsid w:val="002B75F8"/>
    <w:rsid w:val="002C3FD7"/>
    <w:rsid w:val="002D0FED"/>
    <w:rsid w:val="002D406A"/>
    <w:rsid w:val="002F109A"/>
    <w:rsid w:val="002F2503"/>
    <w:rsid w:val="002F4991"/>
    <w:rsid w:val="0031038F"/>
    <w:rsid w:val="00310F07"/>
    <w:rsid w:val="003167A0"/>
    <w:rsid w:val="0031699C"/>
    <w:rsid w:val="0033707A"/>
    <w:rsid w:val="0034522E"/>
    <w:rsid w:val="00346EDA"/>
    <w:rsid w:val="003639FE"/>
    <w:rsid w:val="00371450"/>
    <w:rsid w:val="003768E6"/>
    <w:rsid w:val="00377879"/>
    <w:rsid w:val="00391AB7"/>
    <w:rsid w:val="00396859"/>
    <w:rsid w:val="003A2AC8"/>
    <w:rsid w:val="003C00A0"/>
    <w:rsid w:val="003D1C89"/>
    <w:rsid w:val="003D223B"/>
    <w:rsid w:val="003E2D7A"/>
    <w:rsid w:val="003E3570"/>
    <w:rsid w:val="00404220"/>
    <w:rsid w:val="0041795D"/>
    <w:rsid w:val="00423ABD"/>
    <w:rsid w:val="0042554D"/>
    <w:rsid w:val="00431277"/>
    <w:rsid w:val="004379E3"/>
    <w:rsid w:val="00450EBF"/>
    <w:rsid w:val="004571F9"/>
    <w:rsid w:val="004607AB"/>
    <w:rsid w:val="0046746D"/>
    <w:rsid w:val="004905F9"/>
    <w:rsid w:val="004A13BC"/>
    <w:rsid w:val="004B295D"/>
    <w:rsid w:val="004B52E6"/>
    <w:rsid w:val="004C48E4"/>
    <w:rsid w:val="004C7A00"/>
    <w:rsid w:val="004E116D"/>
    <w:rsid w:val="004E3758"/>
    <w:rsid w:val="004E6634"/>
    <w:rsid w:val="00502D6D"/>
    <w:rsid w:val="005161E0"/>
    <w:rsid w:val="00544AF2"/>
    <w:rsid w:val="005502EA"/>
    <w:rsid w:val="005554E3"/>
    <w:rsid w:val="00555B7C"/>
    <w:rsid w:val="00562017"/>
    <w:rsid w:val="00564BB2"/>
    <w:rsid w:val="005766D0"/>
    <w:rsid w:val="005820C9"/>
    <w:rsid w:val="00583196"/>
    <w:rsid w:val="00584715"/>
    <w:rsid w:val="00584B0E"/>
    <w:rsid w:val="0058605D"/>
    <w:rsid w:val="005A689C"/>
    <w:rsid w:val="005B2304"/>
    <w:rsid w:val="005C1C76"/>
    <w:rsid w:val="005C2BD1"/>
    <w:rsid w:val="005C4DF0"/>
    <w:rsid w:val="005C5C48"/>
    <w:rsid w:val="005E162B"/>
    <w:rsid w:val="005E3585"/>
    <w:rsid w:val="005F470D"/>
    <w:rsid w:val="005F6FBE"/>
    <w:rsid w:val="006065AE"/>
    <w:rsid w:val="006167C2"/>
    <w:rsid w:val="00623387"/>
    <w:rsid w:val="006318DD"/>
    <w:rsid w:val="00670CDE"/>
    <w:rsid w:val="006742A7"/>
    <w:rsid w:val="0068489C"/>
    <w:rsid w:val="00694441"/>
    <w:rsid w:val="00697ADB"/>
    <w:rsid w:val="006B63D3"/>
    <w:rsid w:val="006C60F1"/>
    <w:rsid w:val="006C6888"/>
    <w:rsid w:val="006D65F6"/>
    <w:rsid w:val="006E4B9C"/>
    <w:rsid w:val="006F4BA8"/>
    <w:rsid w:val="00717C44"/>
    <w:rsid w:val="00722F3B"/>
    <w:rsid w:val="00723033"/>
    <w:rsid w:val="00743A54"/>
    <w:rsid w:val="00753672"/>
    <w:rsid w:val="007553F2"/>
    <w:rsid w:val="00767DB6"/>
    <w:rsid w:val="007702C1"/>
    <w:rsid w:val="0077796D"/>
    <w:rsid w:val="007807EB"/>
    <w:rsid w:val="007858B3"/>
    <w:rsid w:val="007A00F7"/>
    <w:rsid w:val="007A1987"/>
    <w:rsid w:val="007A1D0E"/>
    <w:rsid w:val="007A3A69"/>
    <w:rsid w:val="007A5EF8"/>
    <w:rsid w:val="007A762A"/>
    <w:rsid w:val="007B1A4E"/>
    <w:rsid w:val="007C1201"/>
    <w:rsid w:val="007D0CD6"/>
    <w:rsid w:val="007D263F"/>
    <w:rsid w:val="007E0B14"/>
    <w:rsid w:val="007F19FA"/>
    <w:rsid w:val="007F43F1"/>
    <w:rsid w:val="00804BC9"/>
    <w:rsid w:val="00811C2F"/>
    <w:rsid w:val="00817D54"/>
    <w:rsid w:val="008328AC"/>
    <w:rsid w:val="00833AD9"/>
    <w:rsid w:val="0084487E"/>
    <w:rsid w:val="00852524"/>
    <w:rsid w:val="00853E2A"/>
    <w:rsid w:val="008657A2"/>
    <w:rsid w:val="00866D93"/>
    <w:rsid w:val="00870F1F"/>
    <w:rsid w:val="008865FC"/>
    <w:rsid w:val="0089323E"/>
    <w:rsid w:val="008C03B5"/>
    <w:rsid w:val="008C3BF3"/>
    <w:rsid w:val="008E6E76"/>
    <w:rsid w:val="008E7653"/>
    <w:rsid w:val="008F10C0"/>
    <w:rsid w:val="008F190A"/>
    <w:rsid w:val="00903447"/>
    <w:rsid w:val="009218A9"/>
    <w:rsid w:val="0092754F"/>
    <w:rsid w:val="009346E5"/>
    <w:rsid w:val="009348EE"/>
    <w:rsid w:val="00936B98"/>
    <w:rsid w:val="00944089"/>
    <w:rsid w:val="00946783"/>
    <w:rsid w:val="00957ECA"/>
    <w:rsid w:val="00971041"/>
    <w:rsid w:val="00977DF2"/>
    <w:rsid w:val="00980F46"/>
    <w:rsid w:val="009874C3"/>
    <w:rsid w:val="0098794B"/>
    <w:rsid w:val="00996880"/>
    <w:rsid w:val="009A4B9A"/>
    <w:rsid w:val="009A4C74"/>
    <w:rsid w:val="009A603D"/>
    <w:rsid w:val="009A74B2"/>
    <w:rsid w:val="009B012C"/>
    <w:rsid w:val="009D1A91"/>
    <w:rsid w:val="009E5668"/>
    <w:rsid w:val="00A068BF"/>
    <w:rsid w:val="00A138D1"/>
    <w:rsid w:val="00A17231"/>
    <w:rsid w:val="00A175A9"/>
    <w:rsid w:val="00A23F43"/>
    <w:rsid w:val="00A413BD"/>
    <w:rsid w:val="00A43D8E"/>
    <w:rsid w:val="00A6404F"/>
    <w:rsid w:val="00A67109"/>
    <w:rsid w:val="00A7686A"/>
    <w:rsid w:val="00A77148"/>
    <w:rsid w:val="00A81FE6"/>
    <w:rsid w:val="00A92A3D"/>
    <w:rsid w:val="00A9364C"/>
    <w:rsid w:val="00A977E3"/>
    <w:rsid w:val="00AB0817"/>
    <w:rsid w:val="00AE7058"/>
    <w:rsid w:val="00AF0086"/>
    <w:rsid w:val="00AF79F8"/>
    <w:rsid w:val="00B00478"/>
    <w:rsid w:val="00B02230"/>
    <w:rsid w:val="00B070D2"/>
    <w:rsid w:val="00B1278C"/>
    <w:rsid w:val="00B139EC"/>
    <w:rsid w:val="00B21B33"/>
    <w:rsid w:val="00B30457"/>
    <w:rsid w:val="00B35E48"/>
    <w:rsid w:val="00B42E18"/>
    <w:rsid w:val="00B454CC"/>
    <w:rsid w:val="00B46E9C"/>
    <w:rsid w:val="00B60081"/>
    <w:rsid w:val="00B61BFA"/>
    <w:rsid w:val="00B65208"/>
    <w:rsid w:val="00B74828"/>
    <w:rsid w:val="00B77C22"/>
    <w:rsid w:val="00B8445A"/>
    <w:rsid w:val="00B929EE"/>
    <w:rsid w:val="00B92F5F"/>
    <w:rsid w:val="00B93022"/>
    <w:rsid w:val="00BA1F02"/>
    <w:rsid w:val="00BA37F2"/>
    <w:rsid w:val="00BB6561"/>
    <w:rsid w:val="00BD108D"/>
    <w:rsid w:val="00BD299F"/>
    <w:rsid w:val="00BF3AA1"/>
    <w:rsid w:val="00BF6D29"/>
    <w:rsid w:val="00C03534"/>
    <w:rsid w:val="00C12A1C"/>
    <w:rsid w:val="00C1462E"/>
    <w:rsid w:val="00C24ED2"/>
    <w:rsid w:val="00C36165"/>
    <w:rsid w:val="00C3786A"/>
    <w:rsid w:val="00C411A5"/>
    <w:rsid w:val="00C46381"/>
    <w:rsid w:val="00C520DD"/>
    <w:rsid w:val="00C52A5F"/>
    <w:rsid w:val="00C530D9"/>
    <w:rsid w:val="00C63525"/>
    <w:rsid w:val="00C654EE"/>
    <w:rsid w:val="00C7572D"/>
    <w:rsid w:val="00C77761"/>
    <w:rsid w:val="00C81CDE"/>
    <w:rsid w:val="00C82B45"/>
    <w:rsid w:val="00C95FF2"/>
    <w:rsid w:val="00CA002B"/>
    <w:rsid w:val="00CA2A9B"/>
    <w:rsid w:val="00CA3A2B"/>
    <w:rsid w:val="00CB150E"/>
    <w:rsid w:val="00CB1D1E"/>
    <w:rsid w:val="00CC16B8"/>
    <w:rsid w:val="00CD1508"/>
    <w:rsid w:val="00CD6358"/>
    <w:rsid w:val="00CF3AF3"/>
    <w:rsid w:val="00CF6EA3"/>
    <w:rsid w:val="00D20C0B"/>
    <w:rsid w:val="00D22904"/>
    <w:rsid w:val="00D46AD2"/>
    <w:rsid w:val="00D471BF"/>
    <w:rsid w:val="00D639F7"/>
    <w:rsid w:val="00D726EE"/>
    <w:rsid w:val="00D72716"/>
    <w:rsid w:val="00D74914"/>
    <w:rsid w:val="00D75F58"/>
    <w:rsid w:val="00D84DB5"/>
    <w:rsid w:val="00D943DC"/>
    <w:rsid w:val="00D94A07"/>
    <w:rsid w:val="00DB14BA"/>
    <w:rsid w:val="00DD1DA8"/>
    <w:rsid w:val="00DD3B14"/>
    <w:rsid w:val="00DD3F79"/>
    <w:rsid w:val="00DE2B91"/>
    <w:rsid w:val="00DE3302"/>
    <w:rsid w:val="00DE337D"/>
    <w:rsid w:val="00DF33CF"/>
    <w:rsid w:val="00E008A8"/>
    <w:rsid w:val="00E07C01"/>
    <w:rsid w:val="00E32798"/>
    <w:rsid w:val="00E46A88"/>
    <w:rsid w:val="00E560FB"/>
    <w:rsid w:val="00E570A6"/>
    <w:rsid w:val="00E80E85"/>
    <w:rsid w:val="00EC6E35"/>
    <w:rsid w:val="00F00A10"/>
    <w:rsid w:val="00F07073"/>
    <w:rsid w:val="00F07371"/>
    <w:rsid w:val="00F10BCC"/>
    <w:rsid w:val="00F3435C"/>
    <w:rsid w:val="00F53B26"/>
    <w:rsid w:val="00F54C32"/>
    <w:rsid w:val="00F578A1"/>
    <w:rsid w:val="00F66675"/>
    <w:rsid w:val="00F80B38"/>
    <w:rsid w:val="00F827AB"/>
    <w:rsid w:val="00F93A51"/>
    <w:rsid w:val="00F95A95"/>
    <w:rsid w:val="00FC56C0"/>
    <w:rsid w:val="00FC609F"/>
    <w:rsid w:val="00FC644A"/>
    <w:rsid w:val="00FD64DC"/>
    <w:rsid w:val="00FF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B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1BF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8406B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2D0FE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D0F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B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1BF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8406B"/>
    <w:rPr>
      <w:color w:val="954F72" w:themeColor="followedHyperlink"/>
      <w:u w:val="single"/>
    </w:rPr>
  </w:style>
  <w:style w:type="paragraph" w:styleId="a6">
    <w:name w:val="No Spacing"/>
    <w:link w:val="a7"/>
    <w:uiPriority w:val="1"/>
    <w:qFormat/>
    <w:rsid w:val="002D0FE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2D0F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99F0-B871-472B-8EA9-EA3DF04B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2024-02-07T06:50:00Z</dcterms:created>
  <dcterms:modified xsi:type="dcterms:W3CDTF">2024-02-07T06:50:00Z</dcterms:modified>
</cp:coreProperties>
</file>