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B2F9" w14:textId="755E094F" w:rsidR="00927568" w:rsidRDefault="00927568" w:rsidP="0092756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27568">
        <w:rPr>
          <w:rFonts w:ascii="Times New Roman" w:hAnsi="Times New Roman" w:cs="Times New Roman"/>
          <w:color w:val="000000" w:themeColor="text1"/>
        </w:rPr>
        <w:t>Мода игра</w:t>
      </w:r>
      <w:r w:rsidR="007F1260">
        <w:rPr>
          <w:rFonts w:ascii="Times New Roman" w:hAnsi="Times New Roman" w:cs="Times New Roman"/>
          <w:color w:val="000000" w:themeColor="text1"/>
        </w:rPr>
        <w:t xml:space="preserve">ет </w:t>
      </w:r>
      <w:r w:rsidRPr="00927568">
        <w:rPr>
          <w:rFonts w:ascii="Times New Roman" w:hAnsi="Times New Roman" w:cs="Times New Roman"/>
          <w:color w:val="000000" w:themeColor="text1"/>
        </w:rPr>
        <w:t xml:space="preserve">ключевую роль в общественной жизни, ведь ее </w:t>
      </w:r>
      <w:r w:rsidRPr="00927568">
        <w:rPr>
          <w:rFonts w:ascii="Times New Roman" w:hAnsi="Times New Roman" w:cs="Times New Roman"/>
          <w:color w:val="000000" w:themeColor="text1"/>
          <w:kern w:val="0"/>
        </w:rPr>
        <w:t xml:space="preserve">влияние простирается на множество </w:t>
      </w:r>
      <w:r>
        <w:rPr>
          <w:rFonts w:ascii="Times New Roman" w:hAnsi="Times New Roman" w:cs="Times New Roman"/>
          <w:color w:val="000000" w:themeColor="text1"/>
          <w:kern w:val="0"/>
        </w:rPr>
        <w:t>сфер</w:t>
      </w:r>
      <w:r w:rsidRPr="00927568">
        <w:rPr>
          <w:rFonts w:ascii="Times New Roman" w:hAnsi="Times New Roman" w:cs="Times New Roman"/>
          <w:color w:val="000000" w:themeColor="text1"/>
          <w:kern w:val="0"/>
        </w:rPr>
        <w:t xml:space="preserve">, включая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культуру, </w:t>
      </w:r>
      <w:r w:rsidRPr="00927568">
        <w:rPr>
          <w:rFonts w:ascii="Times New Roman" w:hAnsi="Times New Roman" w:cs="Times New Roman"/>
          <w:color w:val="000000" w:themeColor="text1"/>
          <w:kern w:val="0"/>
        </w:rPr>
        <w:t>социальные нормы, экономику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и </w:t>
      </w:r>
      <w:r w:rsidRPr="00927568">
        <w:rPr>
          <w:rFonts w:ascii="Times New Roman" w:hAnsi="Times New Roman" w:cs="Times New Roman"/>
          <w:color w:val="000000" w:themeColor="text1"/>
          <w:kern w:val="0"/>
        </w:rPr>
        <w:t>политик</w:t>
      </w:r>
      <w:r>
        <w:rPr>
          <w:rFonts w:ascii="Times New Roman" w:hAnsi="Times New Roman" w:cs="Times New Roman"/>
          <w:color w:val="000000" w:themeColor="text1"/>
          <w:kern w:val="0"/>
        </w:rPr>
        <w:t>у</w:t>
      </w:r>
      <w:r w:rsidRPr="00927568">
        <w:rPr>
          <w:rFonts w:ascii="Times New Roman" w:hAnsi="Times New Roman" w:cs="Times New Roman"/>
          <w:color w:val="000000" w:themeColor="text1"/>
          <w:kern w:val="0"/>
        </w:rPr>
        <w:t>.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B25F0F" w:rsidRPr="00B25F0F">
        <w:rPr>
          <w:rFonts w:ascii="Times New Roman" w:hAnsi="Times New Roman" w:cs="Times New Roman"/>
          <w:color w:val="000000" w:themeColor="text1"/>
        </w:rPr>
        <w:t xml:space="preserve">Она также вносит значительный вклад в развитие языка, формируя новые термины и понятия, которые становятся неотъемлемой частью нашей коммуникации. </w:t>
      </w:r>
    </w:p>
    <w:p w14:paraId="086EC164" w14:textId="77777777" w:rsidR="005772A4" w:rsidRDefault="00B25F0F" w:rsidP="005772A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25F0F">
        <w:rPr>
          <w:rFonts w:ascii="Times New Roman" w:hAnsi="Times New Roman" w:cs="Times New Roman"/>
          <w:color w:val="000000" w:themeColor="text1"/>
        </w:rPr>
        <w:t xml:space="preserve">Новые термины в языке часто возникают путем заимствования слов из других языков. В контексте моды, Франция, как доминирующая страна в данной сфере на протяжении многих веков, </w:t>
      </w:r>
      <w:r w:rsidR="005772A4">
        <w:rPr>
          <w:rFonts w:ascii="Times New Roman" w:hAnsi="Times New Roman" w:cs="Times New Roman"/>
          <w:color w:val="000000" w:themeColor="text1"/>
        </w:rPr>
        <w:t xml:space="preserve">оказывает большое влияние на </w:t>
      </w:r>
      <w:r w:rsidRPr="00B25F0F">
        <w:rPr>
          <w:rFonts w:ascii="Times New Roman" w:hAnsi="Times New Roman" w:cs="Times New Roman"/>
          <w:color w:val="000000" w:themeColor="text1"/>
        </w:rPr>
        <w:t>лексику других языков. Особенно заметное влияние французского языка можно наблюдать в английском.</w:t>
      </w:r>
      <w:r w:rsidR="005772A4">
        <w:rPr>
          <w:rFonts w:ascii="Times New Roman" w:hAnsi="Times New Roman" w:cs="Times New Roman"/>
          <w:color w:val="000000" w:themeColor="text1"/>
        </w:rPr>
        <w:t xml:space="preserve"> </w:t>
      </w:r>
    </w:p>
    <w:p w14:paraId="3F001F40" w14:textId="5FE66B37" w:rsidR="005772A4" w:rsidRDefault="005772A4" w:rsidP="005772A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772A4">
        <w:rPr>
          <w:rFonts w:ascii="Times New Roman" w:hAnsi="Times New Roman" w:cs="Times New Roman"/>
          <w:color w:val="000000" w:themeColor="text1"/>
        </w:rPr>
        <w:t>Исторически отмечается постепенное и непрерывное влияние французских заимствований в английском языке, начиная с эпохи после победы Вильгельма Завоевателя. </w:t>
      </w:r>
      <w:r>
        <w:rPr>
          <w:rFonts w:ascii="Times New Roman" w:hAnsi="Times New Roman" w:cs="Times New Roman"/>
          <w:color w:val="000000" w:themeColor="text1"/>
        </w:rPr>
        <w:t>По этой причине на сегодняшний день в английский</w:t>
      </w:r>
      <w:r w:rsidRPr="005772A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язык </w:t>
      </w:r>
      <w:r w:rsidRPr="005772A4">
        <w:rPr>
          <w:rFonts w:ascii="Times New Roman" w:hAnsi="Times New Roman" w:cs="Times New Roman"/>
          <w:color w:val="000000" w:themeColor="text1"/>
        </w:rPr>
        <w:t>прочно вошло множество французских терминов, демонстрирующих культурное и языковое взаимодействие между Францией и Англией</w:t>
      </w:r>
      <w:r w:rsidR="00AF1EB9">
        <w:rPr>
          <w:rFonts w:ascii="Times New Roman" w:hAnsi="Times New Roman" w:cs="Times New Roman"/>
          <w:color w:val="000000" w:themeColor="text1"/>
        </w:rPr>
        <w:t xml:space="preserve"> </w:t>
      </w:r>
      <w:r w:rsidR="00AF1EB9" w:rsidRPr="00AF1EB9">
        <w:rPr>
          <w:rFonts w:ascii="Times New Roman" w:hAnsi="Times New Roman" w:cs="Times New Roman"/>
          <w:color w:val="000000" w:themeColor="text1"/>
        </w:rPr>
        <w:t>[</w:t>
      </w:r>
      <w:r w:rsidR="0063175F">
        <w:rPr>
          <w:rFonts w:ascii="Times New Roman" w:hAnsi="Times New Roman" w:cs="Times New Roman"/>
          <w:color w:val="000000" w:themeColor="text1"/>
        </w:rPr>
        <w:t>5</w:t>
      </w:r>
      <w:r w:rsidR="00AF1EB9" w:rsidRPr="00AF1EB9">
        <w:rPr>
          <w:rFonts w:ascii="Times New Roman" w:hAnsi="Times New Roman" w:cs="Times New Roman"/>
          <w:color w:val="000000" w:themeColor="text1"/>
        </w:rPr>
        <w:t>]</w:t>
      </w:r>
      <w:r w:rsidRPr="005772A4">
        <w:rPr>
          <w:rFonts w:ascii="Times New Roman" w:hAnsi="Times New Roman" w:cs="Times New Roman"/>
          <w:color w:val="000000" w:themeColor="text1"/>
        </w:rPr>
        <w:t>.</w:t>
      </w:r>
    </w:p>
    <w:p w14:paraId="121829A3" w14:textId="13F165CD" w:rsidR="00AF1EB9" w:rsidRDefault="00AF1EB9" w:rsidP="00AF1EB9">
      <w:pPr>
        <w:ind w:firstLine="709"/>
        <w:jc w:val="both"/>
        <w:rPr>
          <w:rFonts w:ascii="Noto Sans" w:hAnsi="Noto Sans" w:cs="Noto Sans"/>
          <w:color w:val="000000" w:themeColor="text1"/>
        </w:rPr>
      </w:pPr>
      <w:r>
        <w:rPr>
          <w:rFonts w:ascii="Noto Sans" w:hAnsi="Noto Sans" w:cs="Noto Sans"/>
          <w:color w:val="C9D1D9"/>
          <w:sz w:val="21"/>
          <w:szCs w:val="21"/>
        </w:rPr>
        <w:t> </w:t>
      </w:r>
      <w:r w:rsidRPr="00AF1EB9">
        <w:rPr>
          <w:rFonts w:ascii="Times New Roman" w:hAnsi="Times New Roman" w:cs="Times New Roman"/>
          <w:color w:val="000000" w:themeColor="text1"/>
        </w:rPr>
        <w:t>Заимствование французской фэшн-лексики в английском языке обусловлено не только историческими факторами.</w:t>
      </w:r>
      <w:r w:rsidRPr="00AF1EB9">
        <w:rPr>
          <w:rFonts w:ascii="Noto Sans" w:hAnsi="Noto Sans" w:cs="Noto Sans"/>
          <w:color w:val="000000" w:themeColor="text1"/>
        </w:rPr>
        <w:t xml:space="preserve"> </w:t>
      </w:r>
      <w:r w:rsidRPr="00AF1EB9">
        <w:rPr>
          <w:rFonts w:ascii="Times New Roman" w:hAnsi="Times New Roman" w:cs="Times New Roman"/>
          <w:color w:val="000000" w:themeColor="text1"/>
        </w:rPr>
        <w:t>Существует также ряд таких причин, как</w:t>
      </w:r>
      <w:r w:rsidRPr="00AF1EB9">
        <w:rPr>
          <w:rFonts w:ascii="Noto Sans" w:hAnsi="Noto Sans" w:cs="Noto Sans"/>
          <w:color w:val="000000" w:themeColor="text1"/>
        </w:rPr>
        <w:t xml:space="preserve"> </w:t>
      </w:r>
      <w:r w:rsidRPr="00AF1EB9">
        <w:rPr>
          <w:rFonts w:ascii="Times New Roman" w:hAnsi="Times New Roman" w:cs="Times New Roman"/>
          <w:color w:val="000000" w:themeColor="text1"/>
        </w:rPr>
        <w:t>отсутствие точного или простого соответствия в принимающем языке; создание стилистического эффекта; передач</w:t>
      </w:r>
      <w:r>
        <w:rPr>
          <w:rFonts w:ascii="Times New Roman" w:hAnsi="Times New Roman" w:cs="Times New Roman"/>
          <w:color w:val="000000" w:themeColor="text1"/>
        </w:rPr>
        <w:t>а</w:t>
      </w:r>
      <w:r w:rsidRPr="00AF1EB9">
        <w:rPr>
          <w:rFonts w:ascii="Times New Roman" w:hAnsi="Times New Roman" w:cs="Times New Roman"/>
          <w:color w:val="000000" w:themeColor="text1"/>
        </w:rPr>
        <w:t xml:space="preserve"> позитивных или негативных коннотаций, отсутствующих у эквивалентной единицы в языке-рецепторе; а также социально-психологические факторы (для многих носителей иностранное слово звучит более престижно, чем его аналог на родном языке)</w:t>
      </w:r>
      <w:r w:rsidRPr="00AF1E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F1EB9">
        <w:rPr>
          <w:rFonts w:ascii="Times New Roman" w:eastAsia="Times New Roman" w:hAnsi="Times New Roman" w:cs="Times New Roman"/>
        </w:rPr>
        <w:t>[2].</w:t>
      </w:r>
      <w:r w:rsidRPr="00AF1EB9">
        <w:rPr>
          <w:rFonts w:ascii="Noto Sans" w:hAnsi="Noto Sans" w:cs="Noto Sans"/>
          <w:color w:val="000000" w:themeColor="text1"/>
        </w:rPr>
        <w:t xml:space="preserve"> </w:t>
      </w:r>
    </w:p>
    <w:p w14:paraId="493A0E6F" w14:textId="232C8C06" w:rsidR="00AF1EB9" w:rsidRDefault="00AF1EB9" w:rsidP="00AF1EB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F1EB9">
        <w:rPr>
          <w:rFonts w:ascii="Times New Roman" w:hAnsi="Times New Roman" w:cs="Times New Roman"/>
          <w:color w:val="000000" w:themeColor="text1"/>
        </w:rPr>
        <w:t>В лингвистике существует множество типов заимствований, включая точечное вкрапление, вторичное заимствование, слова-кентавры, слова-гибриды, кальки, полукальки и транскрибированную лексему</w:t>
      </w:r>
      <w:r w:rsidR="00A46DDF">
        <w:rPr>
          <w:rFonts w:ascii="Times New Roman" w:hAnsi="Times New Roman" w:cs="Times New Roman"/>
          <w:color w:val="000000" w:themeColor="text1"/>
        </w:rPr>
        <w:t xml:space="preserve"> </w:t>
      </w:r>
      <w:r w:rsidR="00A46DDF" w:rsidRPr="00AF1EB9">
        <w:rPr>
          <w:rFonts w:ascii="Times New Roman" w:hAnsi="Times New Roman" w:cs="Times New Roman"/>
          <w:color w:val="000000" w:themeColor="text1"/>
        </w:rPr>
        <w:t>[3</w:t>
      </w:r>
      <w:r w:rsidR="00A46DDF" w:rsidRPr="00A46DDF">
        <w:rPr>
          <w:rFonts w:ascii="Times New Roman" w:hAnsi="Times New Roman" w:cs="Times New Roman"/>
          <w:color w:val="000000" w:themeColor="text1"/>
        </w:rPr>
        <w:t>]</w:t>
      </w:r>
      <w:r w:rsidRPr="00A46DDF">
        <w:rPr>
          <w:rFonts w:ascii="Times New Roman" w:hAnsi="Times New Roman" w:cs="Times New Roman"/>
          <w:color w:val="000000" w:themeColor="text1"/>
        </w:rPr>
        <w:t>.</w:t>
      </w:r>
      <w:r w:rsidR="00A46DDF" w:rsidRPr="00A46DDF">
        <w:rPr>
          <w:rFonts w:ascii="Times New Roman" w:hAnsi="Times New Roman" w:cs="Times New Roman"/>
          <w:color w:val="000000" w:themeColor="text1"/>
        </w:rPr>
        <w:t xml:space="preserve"> Важно отметить, что точечное вкрапление, </w:t>
      </w:r>
      <w:r w:rsidR="00A46DDF">
        <w:rPr>
          <w:rFonts w:ascii="Times New Roman" w:hAnsi="Times New Roman" w:cs="Times New Roman"/>
          <w:color w:val="000000" w:themeColor="text1"/>
        </w:rPr>
        <w:t xml:space="preserve">подразумевающее </w:t>
      </w:r>
      <w:r w:rsidR="00A46DDF" w:rsidRPr="00A46DDF">
        <w:rPr>
          <w:rFonts w:ascii="Times New Roman" w:hAnsi="Times New Roman" w:cs="Times New Roman"/>
          <w:color w:val="000000" w:themeColor="text1"/>
        </w:rPr>
        <w:t>использование слова из другого языка без изменений, тесно связано с переключением кода</w:t>
      </w:r>
      <w:r w:rsidR="00A46DDF">
        <w:rPr>
          <w:rFonts w:ascii="Times New Roman" w:hAnsi="Times New Roman" w:cs="Times New Roman"/>
          <w:color w:val="000000" w:themeColor="text1"/>
        </w:rPr>
        <w:t xml:space="preserve">, которое также </w:t>
      </w:r>
      <w:r w:rsidR="00A46DDF" w:rsidRPr="00A46DDF">
        <w:rPr>
          <w:rFonts w:ascii="Times New Roman" w:hAnsi="Times New Roman" w:cs="Times New Roman"/>
          <w:color w:val="000000" w:themeColor="text1"/>
        </w:rPr>
        <w:t xml:space="preserve">характеризуется переходом говорящего в процессе </w:t>
      </w:r>
      <w:r w:rsidR="0075736E">
        <w:rPr>
          <w:rFonts w:ascii="Times New Roman" w:hAnsi="Times New Roman" w:cs="Times New Roman"/>
          <w:color w:val="000000" w:themeColor="text1"/>
        </w:rPr>
        <w:t xml:space="preserve">коммуникации </w:t>
      </w:r>
      <w:r w:rsidR="00A46DDF" w:rsidRPr="00A46DDF">
        <w:rPr>
          <w:rFonts w:ascii="Times New Roman" w:hAnsi="Times New Roman" w:cs="Times New Roman"/>
          <w:color w:val="000000" w:themeColor="text1"/>
        </w:rPr>
        <w:t>с одного языка на другой, используя иностранные слова в их исходном виде</w:t>
      </w:r>
      <w:r w:rsidR="00A46DDF">
        <w:rPr>
          <w:rFonts w:ascii="Times New Roman" w:hAnsi="Times New Roman" w:cs="Times New Roman"/>
          <w:color w:val="000000" w:themeColor="text1"/>
        </w:rPr>
        <w:t xml:space="preserve"> </w:t>
      </w:r>
      <w:r w:rsidR="00A46DDF" w:rsidRPr="00C34B06">
        <w:rPr>
          <w:rFonts w:ascii="Times New Roman" w:hAnsi="Times New Roman" w:cs="Times New Roman"/>
          <w:color w:val="000000" w:themeColor="text1"/>
        </w:rPr>
        <w:t>[1]</w:t>
      </w:r>
      <w:r w:rsidR="00A46DDF" w:rsidRPr="00A46DDF">
        <w:rPr>
          <w:rFonts w:ascii="Times New Roman" w:hAnsi="Times New Roman" w:cs="Times New Roman"/>
          <w:color w:val="000000" w:themeColor="text1"/>
        </w:rPr>
        <w:t>.</w:t>
      </w:r>
      <w:r w:rsidR="00A46DDF">
        <w:rPr>
          <w:rFonts w:ascii="Times New Roman" w:hAnsi="Times New Roman" w:cs="Times New Roman"/>
          <w:color w:val="000000" w:themeColor="text1"/>
        </w:rPr>
        <w:t xml:space="preserve"> </w:t>
      </w:r>
      <w:r w:rsidR="00C34B06" w:rsidRPr="00C34B06">
        <w:rPr>
          <w:rFonts w:ascii="Times New Roman" w:hAnsi="Times New Roman" w:cs="Times New Roman"/>
          <w:color w:val="000000" w:themeColor="text1"/>
        </w:rPr>
        <w:t>Таким образом, точечное вкрапление можно рассматривать как переключени</w:t>
      </w:r>
      <w:r w:rsidR="00C34B06">
        <w:rPr>
          <w:rFonts w:ascii="Times New Roman" w:hAnsi="Times New Roman" w:cs="Times New Roman"/>
          <w:color w:val="000000" w:themeColor="text1"/>
        </w:rPr>
        <w:t>е</w:t>
      </w:r>
      <w:r w:rsidR="00C34B06" w:rsidRPr="00C34B06">
        <w:rPr>
          <w:rFonts w:ascii="Times New Roman" w:hAnsi="Times New Roman" w:cs="Times New Roman"/>
          <w:color w:val="000000" w:themeColor="text1"/>
        </w:rPr>
        <w:t xml:space="preserve"> кода.</w:t>
      </w:r>
    </w:p>
    <w:p w14:paraId="604E14E6" w14:textId="0C0BDA38" w:rsidR="00A65112" w:rsidRDefault="00A65112" w:rsidP="00A65112">
      <w:pPr>
        <w:ind w:firstLine="709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A65112">
        <w:rPr>
          <w:rFonts w:ascii="Times New Roman" w:hAnsi="Times New Roman" w:cs="Times New Roman"/>
          <w:color w:val="000000" w:themeColor="text1"/>
          <w:kern w:val="0"/>
        </w:rPr>
        <w:t xml:space="preserve">Заимствования в моде также включают прецедентные имена, которые становятся коллективными понятиями, обозначающими определенный тип или стиль одежды.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Они </w:t>
      </w:r>
      <w:r w:rsidRPr="00A65112">
        <w:rPr>
          <w:rFonts w:ascii="Times New Roman" w:hAnsi="Times New Roman" w:cs="Times New Roman"/>
          <w:color w:val="000000" w:themeColor="text1"/>
          <w:kern w:val="0"/>
        </w:rPr>
        <w:t>создают связь с историческими личностями или дизайнерами</w:t>
      </w:r>
      <w:r w:rsidR="00FC5E80">
        <w:rPr>
          <w:rFonts w:ascii="Times New Roman" w:hAnsi="Times New Roman" w:cs="Times New Roman"/>
          <w:color w:val="000000" w:themeColor="text1"/>
          <w:kern w:val="0"/>
        </w:rPr>
        <w:t xml:space="preserve"> и качеством или имиджем, соответствующие эт</w:t>
      </w:r>
      <w:r w:rsidR="00A46DDF">
        <w:rPr>
          <w:rFonts w:ascii="Times New Roman" w:hAnsi="Times New Roman" w:cs="Times New Roman"/>
          <w:color w:val="000000" w:themeColor="text1"/>
          <w:kern w:val="0"/>
        </w:rPr>
        <w:t>им</w:t>
      </w:r>
      <w:r w:rsidR="00FC5E80">
        <w:rPr>
          <w:rFonts w:ascii="Times New Roman" w:hAnsi="Times New Roman" w:cs="Times New Roman"/>
          <w:color w:val="000000" w:themeColor="text1"/>
          <w:kern w:val="0"/>
        </w:rPr>
        <w:t xml:space="preserve"> имен</w:t>
      </w:r>
      <w:r w:rsidR="00A46DDF">
        <w:rPr>
          <w:rFonts w:ascii="Times New Roman" w:hAnsi="Times New Roman" w:cs="Times New Roman"/>
          <w:color w:val="000000" w:themeColor="text1"/>
          <w:kern w:val="0"/>
        </w:rPr>
        <w:t xml:space="preserve">ам </w:t>
      </w:r>
      <w:r w:rsidRPr="00A65112">
        <w:rPr>
          <w:rFonts w:ascii="Times New Roman" w:hAnsi="Times New Roman" w:cs="Times New Roman"/>
          <w:color w:val="000000" w:themeColor="text1"/>
          <w:kern w:val="0"/>
        </w:rPr>
        <w:t>[4].</w:t>
      </w:r>
    </w:p>
    <w:p w14:paraId="4EB5707B" w14:textId="48A33EBB" w:rsidR="00A65112" w:rsidRDefault="00A65112" w:rsidP="00A6511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65112">
        <w:rPr>
          <w:rFonts w:ascii="Times New Roman" w:hAnsi="Times New Roman" w:cs="Times New Roman"/>
          <w:color w:val="000000" w:themeColor="text1"/>
        </w:rPr>
        <w:t>Для исследования влияния французской лексики на английский язык в сфере моды был проведен качественный анализ лексических элементов, используемых в популярн</w:t>
      </w:r>
      <w:r w:rsidR="00C90537">
        <w:rPr>
          <w:rFonts w:ascii="Times New Roman" w:hAnsi="Times New Roman" w:cs="Times New Roman"/>
          <w:color w:val="000000" w:themeColor="text1"/>
        </w:rPr>
        <w:t>ом</w:t>
      </w:r>
      <w:r w:rsidRPr="00A65112">
        <w:rPr>
          <w:rFonts w:ascii="Times New Roman" w:hAnsi="Times New Roman" w:cs="Times New Roman"/>
          <w:color w:val="000000" w:themeColor="text1"/>
        </w:rPr>
        <w:t xml:space="preserve"> англоязычн</w:t>
      </w:r>
      <w:r w:rsidR="00C90537">
        <w:rPr>
          <w:rFonts w:ascii="Times New Roman" w:hAnsi="Times New Roman" w:cs="Times New Roman"/>
          <w:color w:val="000000" w:themeColor="text1"/>
        </w:rPr>
        <w:t>ом</w:t>
      </w:r>
      <w:r w:rsidRPr="00A65112">
        <w:rPr>
          <w:rFonts w:ascii="Times New Roman" w:hAnsi="Times New Roman" w:cs="Times New Roman"/>
          <w:color w:val="000000" w:themeColor="text1"/>
        </w:rPr>
        <w:t xml:space="preserve"> телешоу о моде «Next in Fashion»</w:t>
      </w:r>
      <w:r w:rsidRPr="00A65112">
        <w:rPr>
          <w:rFonts w:ascii="Times New Roman" w:hAnsi="Times New Roman" w:cs="Times New Roman"/>
          <w:sz w:val="28"/>
          <w:szCs w:val="28"/>
        </w:rPr>
        <w:t xml:space="preserve"> </w:t>
      </w:r>
      <w:r w:rsidRPr="00A65112">
        <w:rPr>
          <w:rFonts w:ascii="Times New Roman" w:hAnsi="Times New Roman" w:cs="Times New Roman"/>
        </w:rPr>
        <w:t>(2020-2023)</w:t>
      </w:r>
      <w:r w:rsidRPr="00A65112">
        <w:rPr>
          <w:rFonts w:ascii="Times New Roman" w:hAnsi="Times New Roman" w:cs="Times New Roman"/>
          <w:color w:val="000000" w:themeColor="text1"/>
        </w:rPr>
        <w:t>. Анализ был основан на субтитрах</w:t>
      </w:r>
      <w:r w:rsidR="00FC5E80">
        <w:rPr>
          <w:rFonts w:ascii="Times New Roman" w:hAnsi="Times New Roman" w:cs="Times New Roman"/>
          <w:color w:val="000000" w:themeColor="text1"/>
        </w:rPr>
        <w:t xml:space="preserve"> 1 сезона</w:t>
      </w:r>
      <w:r w:rsidRPr="00A65112">
        <w:rPr>
          <w:rFonts w:ascii="Times New Roman" w:hAnsi="Times New Roman" w:cs="Times New Roman"/>
          <w:color w:val="000000" w:themeColor="text1"/>
        </w:rPr>
        <w:t>, которые позволили точно выявить использование французских слов и выражений в каждом эпизоде.</w:t>
      </w:r>
    </w:p>
    <w:p w14:paraId="2E6F4637" w14:textId="6D3ED6ED" w:rsidR="006E7A3F" w:rsidRPr="00A46DDF" w:rsidRDefault="00A65112" w:rsidP="00A46DD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C5E80">
        <w:rPr>
          <w:rFonts w:ascii="Times New Roman" w:hAnsi="Times New Roman" w:cs="Times New Roman"/>
          <w:color w:val="000000" w:themeColor="text1"/>
        </w:rPr>
        <w:t>Результаты анализа показали</w:t>
      </w:r>
      <w:r w:rsidR="00A46DDF">
        <w:rPr>
          <w:rFonts w:ascii="Times New Roman" w:hAnsi="Times New Roman" w:cs="Times New Roman"/>
          <w:color w:val="000000" w:themeColor="text1"/>
        </w:rPr>
        <w:t>, что н</w:t>
      </w:r>
      <w:r w:rsidR="00C90537" w:rsidRPr="00FC5E80">
        <w:rPr>
          <w:rFonts w:ascii="Times New Roman" w:hAnsi="Times New Roman" w:cs="Times New Roman"/>
          <w:color w:val="000000" w:themeColor="text1"/>
        </w:rPr>
        <w:t>аиболее распространённым видом заимствования оказались точечные вкрапления</w:t>
      </w:r>
      <w:r w:rsidR="00FC5E80" w:rsidRPr="00FC5E80">
        <w:rPr>
          <w:rFonts w:ascii="Times New Roman" w:hAnsi="Times New Roman" w:cs="Times New Roman"/>
          <w:color w:val="000000" w:themeColor="text1"/>
        </w:rPr>
        <w:t>.</w:t>
      </w:r>
      <w:r w:rsidR="00FC5E80">
        <w:rPr>
          <w:rFonts w:ascii="Times New Roman" w:hAnsi="Times New Roman" w:cs="Times New Roman"/>
          <w:color w:val="000000" w:themeColor="text1"/>
        </w:rPr>
        <w:t xml:space="preserve"> </w:t>
      </w:r>
      <w:r w:rsidR="00FC5E80" w:rsidRPr="00FC5E80">
        <w:rPr>
          <w:rFonts w:ascii="Times New Roman" w:hAnsi="Times New Roman" w:cs="Times New Roman"/>
          <w:color w:val="000000" w:themeColor="text1"/>
        </w:rPr>
        <w:t>Некоторые яркие примеры таких заимствований включают слова</w:t>
      </w:r>
      <w:r w:rsidR="00FC5E80" w:rsidRPr="00FC5E80">
        <w:rPr>
          <w:rFonts w:ascii="Noto Sans" w:hAnsi="Noto Sans" w:cs="Noto Sans"/>
          <w:color w:val="000000" w:themeColor="text1"/>
        </w:rPr>
        <w:t> 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“</w:t>
      </w:r>
      <w:r w:rsidR="00FC5E80" w:rsidRPr="00FC5E80">
        <w:rPr>
          <w:rFonts w:ascii="Times New Roman" w:eastAsia="Times New Roman" w:hAnsi="Times New Roman" w:cs="Times New Roman"/>
        </w:rPr>
        <w:t>chiffon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”,</w:t>
      </w:r>
      <w:r w:rsidR="00FC5E80" w:rsidRPr="00FC5E80">
        <w:rPr>
          <w:rFonts w:ascii="Times New Roman" w:eastAsia="Times New Roman" w:hAnsi="Times New Roman" w:cs="Times New Roman"/>
        </w:rPr>
        <w:t xml:space="preserve"> 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“</w:t>
      </w:r>
      <w:r w:rsidR="00FC5E80" w:rsidRPr="00FC5E80">
        <w:rPr>
          <w:rFonts w:ascii="Times New Roman" w:eastAsia="Times New Roman" w:hAnsi="Times New Roman" w:cs="Times New Roman"/>
        </w:rPr>
        <w:t>bustier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”</w:t>
      </w:r>
      <w:r w:rsidR="00FC5E80" w:rsidRPr="00FC5E80">
        <w:rPr>
          <w:rFonts w:ascii="Times New Roman" w:eastAsia="Times New Roman" w:hAnsi="Times New Roman" w:cs="Times New Roman"/>
        </w:rPr>
        <w:t xml:space="preserve">, 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“</w:t>
      </w:r>
      <w:r w:rsidR="00FC5E80" w:rsidRPr="00FC5E80">
        <w:rPr>
          <w:rFonts w:ascii="Times New Roman" w:eastAsia="Times New Roman" w:hAnsi="Times New Roman" w:cs="Times New Roman"/>
        </w:rPr>
        <w:t>blouse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”</w:t>
      </w:r>
      <w:r w:rsidR="00FC5E80" w:rsidRPr="00FC5E80">
        <w:rPr>
          <w:rFonts w:ascii="Times New Roman" w:eastAsia="Times New Roman" w:hAnsi="Times New Roman" w:cs="Times New Roman"/>
        </w:rPr>
        <w:t xml:space="preserve">, 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“</w:t>
      </w:r>
      <w:r w:rsidR="00FC5E80" w:rsidRPr="00FC5E80">
        <w:rPr>
          <w:rFonts w:ascii="Times New Roman" w:eastAsia="Times New Roman" w:hAnsi="Times New Roman" w:cs="Times New Roman"/>
        </w:rPr>
        <w:t>tunic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”</w:t>
      </w:r>
      <w:r w:rsidR="00FC5E80" w:rsidRPr="00FC5E80">
        <w:rPr>
          <w:rFonts w:ascii="Times New Roman" w:eastAsia="Times New Roman" w:hAnsi="Times New Roman" w:cs="Times New Roman"/>
        </w:rPr>
        <w:t xml:space="preserve"> и </w:t>
      </w:r>
      <w:r w:rsidR="00FC5E80" w:rsidRPr="00FC5E80">
        <w:rPr>
          <w:rFonts w:ascii="Times New Roman" w:eastAsia="Times New Roman" w:hAnsi="Times New Roman" w:cs="Times New Roman"/>
          <w:highlight w:val="white"/>
        </w:rPr>
        <w:t>“</w:t>
      </w:r>
      <w:r w:rsidR="00FC5E80" w:rsidRPr="00FC5E80">
        <w:rPr>
          <w:rFonts w:ascii="Times New Roman" w:eastAsia="Times New Roman" w:hAnsi="Times New Roman" w:cs="Times New Roman"/>
        </w:rPr>
        <w:t>culottes”.</w:t>
      </w:r>
      <w:r w:rsidR="0002485B" w:rsidRPr="0002485B">
        <w:rPr>
          <w:rFonts w:ascii="Times New Roman" w:hAnsi="Times New Roman" w:cs="Times New Roman"/>
          <w:color w:val="000000" w:themeColor="text1"/>
        </w:rPr>
        <w:t xml:space="preserve"> </w:t>
      </w:r>
      <w:r w:rsidR="0002485B">
        <w:rPr>
          <w:rFonts w:ascii="Times New Roman" w:hAnsi="Times New Roman" w:cs="Times New Roman"/>
          <w:color w:val="000000" w:themeColor="text1"/>
        </w:rPr>
        <w:t xml:space="preserve"> </w:t>
      </w:r>
      <w:r w:rsidR="0002485B" w:rsidRPr="00F044A4">
        <w:rPr>
          <w:rFonts w:ascii="Times New Roman" w:hAnsi="Times New Roman" w:cs="Times New Roman"/>
          <w:color w:val="000000" w:themeColor="text1"/>
        </w:rPr>
        <w:t>Во всех случаях французское произношение слов сохраняется, подтверждая использование переключения кода.</w:t>
      </w:r>
      <w:r w:rsidR="00F044A4" w:rsidRPr="00F04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044A4">
        <w:rPr>
          <w:rFonts w:ascii="Times New Roman" w:eastAsia="Times New Roman" w:hAnsi="Times New Roman" w:cs="Times New Roman"/>
          <w:iCs/>
        </w:rPr>
        <w:t>Пример</w:t>
      </w:r>
      <w:r w:rsidR="00F044A4" w:rsidRPr="006E7A3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F044A4">
        <w:rPr>
          <w:rFonts w:ascii="Times New Roman" w:eastAsia="Times New Roman" w:hAnsi="Times New Roman" w:cs="Times New Roman"/>
          <w:iCs/>
        </w:rPr>
        <w:t>применения</w:t>
      </w:r>
      <w:r w:rsidR="00F044A4" w:rsidRPr="006E7A3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F044A4">
        <w:rPr>
          <w:rFonts w:ascii="Times New Roman" w:eastAsia="Times New Roman" w:hAnsi="Times New Roman" w:cs="Times New Roman"/>
          <w:iCs/>
        </w:rPr>
        <w:t>точ</w:t>
      </w:r>
      <w:r w:rsidR="0002485B">
        <w:rPr>
          <w:rFonts w:ascii="Times New Roman" w:eastAsia="Times New Roman" w:hAnsi="Times New Roman" w:cs="Times New Roman"/>
          <w:iCs/>
        </w:rPr>
        <w:t>е</w:t>
      </w:r>
      <w:r w:rsidR="00F044A4">
        <w:rPr>
          <w:rFonts w:ascii="Times New Roman" w:eastAsia="Times New Roman" w:hAnsi="Times New Roman" w:cs="Times New Roman"/>
          <w:iCs/>
        </w:rPr>
        <w:t>чного</w:t>
      </w:r>
      <w:r w:rsidR="00F044A4" w:rsidRPr="006E7A3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F044A4">
        <w:rPr>
          <w:rFonts w:ascii="Times New Roman" w:eastAsia="Times New Roman" w:hAnsi="Times New Roman" w:cs="Times New Roman"/>
          <w:iCs/>
        </w:rPr>
        <w:t>вк</w:t>
      </w:r>
      <w:r w:rsidR="0002485B">
        <w:rPr>
          <w:rFonts w:ascii="Times New Roman" w:eastAsia="Times New Roman" w:hAnsi="Times New Roman" w:cs="Times New Roman"/>
          <w:iCs/>
        </w:rPr>
        <w:t>ра</w:t>
      </w:r>
      <w:r w:rsidR="00F044A4">
        <w:rPr>
          <w:rFonts w:ascii="Times New Roman" w:eastAsia="Times New Roman" w:hAnsi="Times New Roman" w:cs="Times New Roman"/>
          <w:iCs/>
        </w:rPr>
        <w:t>пления</w:t>
      </w:r>
      <w:r w:rsidR="00F044A4" w:rsidRPr="006E7A3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02485B">
        <w:rPr>
          <w:rFonts w:ascii="Times New Roman" w:eastAsia="Times New Roman" w:hAnsi="Times New Roman" w:cs="Times New Roman"/>
          <w:iCs/>
        </w:rPr>
        <w:t>в</w:t>
      </w:r>
      <w:r w:rsidR="0002485B" w:rsidRPr="006E7A3F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F044A4">
        <w:rPr>
          <w:rFonts w:ascii="Times New Roman" w:eastAsia="Times New Roman" w:hAnsi="Times New Roman" w:cs="Times New Roman"/>
          <w:iCs/>
        </w:rPr>
        <w:t>выражении</w:t>
      </w:r>
      <w:r w:rsidR="00F044A4" w:rsidRPr="006E7A3F">
        <w:rPr>
          <w:rFonts w:ascii="Times New Roman" w:eastAsia="Times New Roman" w:hAnsi="Times New Roman" w:cs="Times New Roman"/>
          <w:iCs/>
          <w:lang w:val="en-US"/>
        </w:rPr>
        <w:t>: “</w:t>
      </w:r>
      <w:r w:rsidR="00F044A4" w:rsidRPr="00F044A4">
        <w:rPr>
          <w:rFonts w:ascii="Times New Roman" w:eastAsia="Times New Roman" w:hAnsi="Times New Roman" w:cs="Times New Roman"/>
          <w:lang w:val="en-US"/>
        </w:rPr>
        <w:t>Sort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of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these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i/>
          <w:lang w:val="en-US"/>
        </w:rPr>
        <w:t>culottes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that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are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very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</w:t>
      </w:r>
      <w:r w:rsidR="00F044A4" w:rsidRPr="00F044A4">
        <w:rPr>
          <w:rFonts w:ascii="Times New Roman" w:eastAsia="Times New Roman" w:hAnsi="Times New Roman" w:cs="Times New Roman"/>
          <w:lang w:val="en-US"/>
        </w:rPr>
        <w:t>structural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” (3 </w:t>
      </w:r>
      <w:r w:rsidR="00F044A4" w:rsidRPr="00F044A4">
        <w:rPr>
          <w:rFonts w:ascii="Times New Roman" w:eastAsia="Times New Roman" w:hAnsi="Times New Roman" w:cs="Times New Roman"/>
          <w:lang w:val="en-US"/>
        </w:rPr>
        <w:t>episode</w:t>
      </w:r>
      <w:r w:rsidR="00F044A4" w:rsidRPr="006E7A3F">
        <w:rPr>
          <w:rFonts w:ascii="Times New Roman" w:eastAsia="Times New Roman" w:hAnsi="Times New Roman" w:cs="Times New Roman"/>
          <w:lang w:val="en-US"/>
        </w:rPr>
        <w:t xml:space="preserve"> 13:06</w:t>
      </w:r>
      <w:r w:rsidR="00F044A4" w:rsidRPr="006E7A3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). </w:t>
      </w:r>
    </w:p>
    <w:p w14:paraId="09B50BC4" w14:textId="61D3E64E" w:rsidR="006E7A3F" w:rsidRDefault="006E7A3F" w:rsidP="006E7A3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Транскрибирование </w:t>
      </w:r>
      <w:r w:rsidR="00A46D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также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является распространенн</w:t>
      </w:r>
      <w:r w:rsidR="00A46D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ым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видо</w:t>
      </w:r>
      <w:r w:rsidR="00A46D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заимствования, хотя используется реже, чем точечное вкрапление. </w:t>
      </w:r>
      <w:r w:rsidR="0075736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транскрибировании звучание и произношение слова адаптируются к правилам языка-приемника.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телешоу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можно отметить использование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таких 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французских слов, принадлежа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щих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стилистическим направлениям,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как 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"avant-garde" и "baroque". В обоих случаях произошло транскрибирование французских звуков и их адаптация к английской фонетической системе. Например, в французском языке слово "avant-garde" произносится [avɑ̃ɡaʁd], а в английском оно транскрибируется как [ˌævɑ̃ˈɡɑrd]. Аналогично, слово "baroque" в французском произносится [baʁɔk], а в английском оно транскрибируется как [bəˈroʊk]. </w:t>
      </w:r>
      <w:r w:rsidRPr="006E7A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Такое транскрибирование позволяет носителям английского языка более легко произносить и понимать эти слова, которые уже воспринимаются как часть английского лексикона.</w:t>
      </w:r>
    </w:p>
    <w:p w14:paraId="15813B25" w14:textId="1A3CED26" w:rsidR="006E7A3F" w:rsidRDefault="006E7A3F" w:rsidP="006E7A3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E7A3F">
        <w:rPr>
          <w:rFonts w:ascii="Times New Roman" w:hAnsi="Times New Roman" w:cs="Times New Roman"/>
          <w:color w:val="000000" w:themeColor="text1"/>
        </w:rPr>
        <w:t xml:space="preserve">В телешоу </w:t>
      </w:r>
      <w:r>
        <w:rPr>
          <w:rFonts w:ascii="Times New Roman" w:hAnsi="Times New Roman" w:cs="Times New Roman"/>
          <w:color w:val="000000" w:themeColor="text1"/>
        </w:rPr>
        <w:t>также</w:t>
      </w:r>
      <w:r w:rsidRPr="006E7A3F">
        <w:rPr>
          <w:rFonts w:ascii="Times New Roman" w:hAnsi="Times New Roman" w:cs="Times New Roman"/>
          <w:color w:val="000000" w:themeColor="text1"/>
        </w:rPr>
        <w:t xml:space="preserve"> использовалось вторичное заимствование, при котором французское слово "appliqué" приобретает новый смысл в английском языке.</w:t>
      </w:r>
      <w:r>
        <w:rPr>
          <w:rFonts w:ascii="Times New Roman" w:hAnsi="Times New Roman" w:cs="Times New Roman"/>
          <w:color w:val="000000" w:themeColor="text1"/>
        </w:rPr>
        <w:t xml:space="preserve"> Пример: </w:t>
      </w:r>
      <w:r w:rsidRPr="006E7A3F">
        <w:rPr>
          <w:rFonts w:ascii="Times New Roman" w:hAnsi="Times New Roman" w:cs="Times New Roman"/>
          <w:color w:val="000000" w:themeColor="text1"/>
        </w:rPr>
        <w:t>“</w:t>
      </w:r>
      <w:r w:rsidRPr="006E7A3F">
        <w:rPr>
          <w:rFonts w:ascii="Times New Roman" w:eastAsia="Times New Roman" w:hAnsi="Times New Roman" w:cs="Times New Roman"/>
          <w:lang w:val="en-US"/>
        </w:rPr>
        <w:t>I</w:t>
      </w:r>
      <w:r w:rsidRPr="006E7A3F">
        <w:rPr>
          <w:rFonts w:ascii="Times New Roman" w:eastAsia="Times New Roman" w:hAnsi="Times New Roman" w:cs="Times New Roman"/>
        </w:rPr>
        <w:t xml:space="preserve"> </w:t>
      </w:r>
      <w:r w:rsidRPr="006E7A3F">
        <w:rPr>
          <w:rFonts w:ascii="Times New Roman" w:eastAsia="Times New Roman" w:hAnsi="Times New Roman" w:cs="Times New Roman"/>
          <w:lang w:val="en-US"/>
        </w:rPr>
        <w:t>love</w:t>
      </w:r>
      <w:r w:rsidRPr="006E7A3F">
        <w:rPr>
          <w:rFonts w:ascii="Times New Roman" w:eastAsia="Times New Roman" w:hAnsi="Times New Roman" w:cs="Times New Roman"/>
        </w:rPr>
        <w:t xml:space="preserve"> </w:t>
      </w:r>
      <w:r w:rsidRPr="006E7A3F">
        <w:rPr>
          <w:rFonts w:ascii="Times New Roman" w:eastAsia="Times New Roman" w:hAnsi="Times New Roman" w:cs="Times New Roman"/>
          <w:lang w:val="en-US"/>
        </w:rPr>
        <w:t>the</w:t>
      </w:r>
      <w:r w:rsidRPr="006E7A3F">
        <w:rPr>
          <w:rFonts w:ascii="Times New Roman" w:eastAsia="Times New Roman" w:hAnsi="Times New Roman" w:cs="Times New Roman"/>
        </w:rPr>
        <w:t xml:space="preserve"> </w:t>
      </w:r>
      <w:r w:rsidRPr="006E7A3F">
        <w:rPr>
          <w:rFonts w:ascii="Times New Roman" w:eastAsia="Times New Roman" w:hAnsi="Times New Roman" w:cs="Times New Roman"/>
          <w:i/>
          <w:lang w:val="en-US"/>
        </w:rPr>
        <w:t>appliqu</w:t>
      </w:r>
      <w:r w:rsidRPr="006E7A3F">
        <w:rPr>
          <w:rFonts w:ascii="Times New Roman" w:eastAsia="Times New Roman" w:hAnsi="Times New Roman" w:cs="Times New Roman"/>
          <w:i/>
        </w:rPr>
        <w:t>é</w:t>
      </w:r>
      <w:r w:rsidRPr="006E7A3F">
        <w:rPr>
          <w:rFonts w:ascii="Times New Roman" w:eastAsia="Times New Roman" w:hAnsi="Times New Roman" w:cs="Times New Roman"/>
        </w:rPr>
        <w:t xml:space="preserve">” ( 9 </w:t>
      </w:r>
      <w:r w:rsidRPr="006E7A3F">
        <w:rPr>
          <w:rFonts w:ascii="Times New Roman" w:eastAsia="Times New Roman" w:hAnsi="Times New Roman" w:cs="Times New Roman"/>
          <w:lang w:val="en-US"/>
        </w:rPr>
        <w:t>episode</w:t>
      </w:r>
      <w:r w:rsidRPr="006E7A3F">
        <w:rPr>
          <w:rFonts w:ascii="Times New Roman" w:eastAsia="Times New Roman" w:hAnsi="Times New Roman" w:cs="Times New Roman"/>
        </w:rPr>
        <w:t xml:space="preserve"> 30:11).</w:t>
      </w:r>
      <w:r w:rsidRPr="006E7A3F">
        <w:rPr>
          <w:rFonts w:ascii="Times New Roman" w:hAnsi="Times New Roman" w:cs="Times New Roman"/>
          <w:color w:val="000000" w:themeColor="text1"/>
        </w:rPr>
        <w:t xml:space="preserve"> В </w:t>
      </w:r>
      <w:r w:rsidR="0063175F">
        <w:rPr>
          <w:rFonts w:ascii="Times New Roman" w:hAnsi="Times New Roman" w:cs="Times New Roman"/>
          <w:color w:val="000000" w:themeColor="text1"/>
        </w:rPr>
        <w:t xml:space="preserve">данном </w:t>
      </w:r>
      <w:r w:rsidRPr="006E7A3F">
        <w:rPr>
          <w:rFonts w:ascii="Times New Roman" w:hAnsi="Times New Roman" w:cs="Times New Roman"/>
          <w:color w:val="000000" w:themeColor="text1"/>
        </w:rPr>
        <w:t>контексте</w:t>
      </w:r>
      <w:r w:rsidR="0063175F">
        <w:rPr>
          <w:rFonts w:ascii="Times New Roman" w:hAnsi="Times New Roman" w:cs="Times New Roman"/>
          <w:color w:val="000000" w:themeColor="text1"/>
        </w:rPr>
        <w:t>,</w:t>
      </w:r>
      <w:r w:rsidRPr="006E7A3F">
        <w:rPr>
          <w:rFonts w:ascii="Times New Roman" w:hAnsi="Times New Roman" w:cs="Times New Roman"/>
          <w:color w:val="000000" w:themeColor="text1"/>
        </w:rPr>
        <w:t xml:space="preserve"> "appliqué" используется для обозначения декоративных элементов, которые пришиваются или приклеиваются на одежду или ткань. В французском языке "appliqué" означает "прикладывать" или "накладывать" что-то. Этот пример демонстрирует, как слово может изменить свой смысл при переходе из одного языка в другой.</w:t>
      </w:r>
    </w:p>
    <w:p w14:paraId="34E334D0" w14:textId="77777777" w:rsidR="0063175F" w:rsidRDefault="0063175F" w:rsidP="006E7A3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Важно также отметить </w:t>
      </w:r>
      <w:r w:rsidRPr="0063175F">
        <w:rPr>
          <w:rFonts w:ascii="Times New Roman" w:hAnsi="Times New Roman" w:cs="Times New Roman"/>
          <w:color w:val="000000" w:themeColor="text1"/>
        </w:rPr>
        <w:t>активно</w:t>
      </w:r>
      <w:r>
        <w:rPr>
          <w:rFonts w:ascii="Times New Roman" w:hAnsi="Times New Roman" w:cs="Times New Roman"/>
          <w:color w:val="000000" w:themeColor="text1"/>
        </w:rPr>
        <w:t>е</w:t>
      </w:r>
      <w:r w:rsidRPr="0063175F">
        <w:rPr>
          <w:rFonts w:ascii="Times New Roman" w:hAnsi="Times New Roman" w:cs="Times New Roman"/>
          <w:color w:val="000000" w:themeColor="text1"/>
        </w:rPr>
        <w:t xml:space="preserve"> использова</w:t>
      </w:r>
      <w:r>
        <w:rPr>
          <w:rFonts w:ascii="Times New Roman" w:hAnsi="Times New Roman" w:cs="Times New Roman"/>
          <w:color w:val="000000" w:themeColor="text1"/>
        </w:rPr>
        <w:t>ние</w:t>
      </w:r>
      <w:r w:rsidRPr="0063175F">
        <w:rPr>
          <w:rFonts w:ascii="Times New Roman" w:hAnsi="Times New Roman" w:cs="Times New Roman"/>
          <w:color w:val="000000" w:themeColor="text1"/>
        </w:rPr>
        <w:t xml:space="preserve"> прецедентны</w:t>
      </w:r>
      <w:r>
        <w:rPr>
          <w:rFonts w:ascii="Times New Roman" w:hAnsi="Times New Roman" w:cs="Times New Roman"/>
          <w:color w:val="000000" w:themeColor="text1"/>
        </w:rPr>
        <w:t>х</w:t>
      </w:r>
      <w:r w:rsidRPr="0063175F">
        <w:rPr>
          <w:rFonts w:ascii="Times New Roman" w:hAnsi="Times New Roman" w:cs="Times New Roman"/>
          <w:color w:val="000000" w:themeColor="text1"/>
        </w:rPr>
        <w:t xml:space="preserve"> имен известных французских дизайнеров и брендов, таких как </w:t>
      </w:r>
      <w:r w:rsidRPr="0063175F">
        <w:rPr>
          <w:rFonts w:ascii="Times New Roman" w:hAnsi="Times New Roman" w:cs="Times New Roman"/>
          <w:i/>
          <w:iCs/>
          <w:color w:val="000000" w:themeColor="text1"/>
        </w:rPr>
        <w:t xml:space="preserve">Chanel, Dior, Louis Vuitton </w:t>
      </w:r>
      <w:r w:rsidRPr="0063175F">
        <w:rPr>
          <w:rFonts w:ascii="Times New Roman" w:hAnsi="Times New Roman" w:cs="Times New Roman"/>
          <w:color w:val="000000" w:themeColor="text1"/>
        </w:rPr>
        <w:t>и другие. Употребление этих имен в диалогах не только указывает на конкретный бренд, но и вызывает ассоциации с определенной эстетикой и качеством. Важно отметить, что во всех случаях носители английского языка сохраняют французское произношение этих имен, что может указывать на переключение кода или точечные вкрапления французских слов в речь.</w:t>
      </w:r>
    </w:p>
    <w:p w14:paraId="195484B8" w14:textId="3D420644" w:rsidR="0075736E" w:rsidRDefault="0075736E" w:rsidP="0075736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736E">
        <w:rPr>
          <w:rFonts w:ascii="Times New Roman" w:hAnsi="Times New Roman" w:cs="Times New Roman"/>
          <w:color w:val="000000" w:themeColor="text1"/>
        </w:rPr>
        <w:t>Анализ телешоу «Next in Fashion» подтверждает, что французские лексические элементы играют важную роль в коммуникации в сфере моды. Использование французских модных терминов облегчает передачу информации и упрощает взаимодействие между людьми, как в повседневной жизни, так и в профессиональной среде. Французские слова обладают определенным значением, узнаваемостью и ассоциациями, что позволяет точно и быстро передавать идеи и смысл. Это демонстрирует влияние на формирование уникального дискурса моды, отражающего межкультурные связи и глобальные тенденции. Исследование подчеркивает значимость лингвистического изучения в этой динамично развивающейся сфере.</w:t>
      </w:r>
    </w:p>
    <w:p w14:paraId="09290974" w14:textId="2B4E0155" w:rsidR="00C90537" w:rsidRPr="0075736E" w:rsidRDefault="0063175F" w:rsidP="0075736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</w:p>
    <w:p w14:paraId="698EDDBC" w14:textId="11B87495" w:rsidR="0063175F" w:rsidRDefault="0063175F" w:rsidP="0063175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E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75736E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4E14E222" w14:textId="77777777" w:rsidR="0063175F" w:rsidRPr="0063175F" w:rsidRDefault="0063175F" w:rsidP="0063175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3175F">
        <w:rPr>
          <w:rFonts w:ascii="Times New Roman" w:eastAsia="Times New Roman" w:hAnsi="Times New Roman" w:cs="Times New Roman"/>
        </w:rPr>
        <w:t>Багана Ж., Блажевич Ю. С. К вопросу о переключении кодов // Вопросы журналистики, педагогики, языкознания. 2010. №12 (83).</w:t>
      </w:r>
    </w:p>
    <w:p w14:paraId="12340959" w14:textId="77777777" w:rsidR="0063175F" w:rsidRPr="0063175F" w:rsidRDefault="0063175F" w:rsidP="0063175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3175F">
        <w:rPr>
          <w:rFonts w:ascii="Times New Roman" w:eastAsia="Times New Roman" w:hAnsi="Times New Roman" w:cs="Times New Roman"/>
        </w:rPr>
        <w:t>Гапутина В. А. Заимствованная лексика как прием речевого воздействия в русскоязычном медиадискурсе моды //Устойчивое развитие науки и образования. – 2018. – №. 8. – С. 208-213.</w:t>
      </w:r>
    </w:p>
    <w:p w14:paraId="71574A62" w14:textId="77777777" w:rsidR="0063175F" w:rsidRPr="0063175F" w:rsidRDefault="0063175F" w:rsidP="0063175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3175F">
        <w:rPr>
          <w:rFonts w:ascii="Times New Roman" w:eastAsia="Times New Roman" w:hAnsi="Times New Roman" w:cs="Times New Roman"/>
        </w:rPr>
        <w:t>Коренецкая И. Н. АДАПТАЦИЯ АНГЛИЦИЗМОВ В РУССКОЯЗЫЧНОМ ДИСКУРСЕ (НА МАТЕРИАЛЕ ОНЛАЙН-ИЗДАНИЯ MARIE CLAIRE) //Russian Linguistic Bulletin. – 2022. – №. 3 (31). – С. 22.</w:t>
      </w:r>
    </w:p>
    <w:p w14:paraId="3CCD9480" w14:textId="77777777" w:rsidR="0063175F" w:rsidRPr="0063175F" w:rsidRDefault="0063175F" w:rsidP="0063175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3175F">
        <w:rPr>
          <w:rFonts w:ascii="Times New Roman" w:hAnsi="Times New Roman" w:cs="Times New Roman"/>
          <w:color w:val="222222"/>
          <w:shd w:val="clear" w:color="auto" w:fill="FFFFFF"/>
        </w:rPr>
        <w:t>Ли Я. Прецедентное имя и его коннотации //Litera. – 2020. – №. 4. – С. 30-36.</w:t>
      </w:r>
    </w:p>
    <w:p w14:paraId="287CE18D" w14:textId="77777777" w:rsidR="0063175F" w:rsidRPr="0063175F" w:rsidRDefault="0063175F" w:rsidP="0063175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1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Baugh A.C., Cable T. A History of the English Language (6th ed.). – pp. 126-134. – </w:t>
      </w:r>
      <w:r w:rsidRPr="0063175F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631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3175F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631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5" w:tgtFrame="_new" w:history="1">
        <w:r w:rsidRPr="0063175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https://gustavorubinoernesto.com/wp-content/uploads/2020/10/Albert-C-Baugh-Thomas-Cable-A-History-of-the-English-Language-4th-Edition-1993.pdf</w:t>
        </w:r>
      </w:hyperlink>
      <w:r w:rsidRPr="006317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E3B901F" w14:textId="77777777" w:rsidR="0063175F" w:rsidRPr="0063175F" w:rsidRDefault="0063175F" w:rsidP="0063175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1E7B35" w14:textId="77777777" w:rsidR="005772A4" w:rsidRPr="0063175F" w:rsidRDefault="005772A4" w:rsidP="005772A4">
      <w:pPr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2BB9D3D" w14:textId="77777777" w:rsidR="005772A4" w:rsidRPr="005772A4" w:rsidRDefault="005772A4" w:rsidP="005772A4">
      <w:pP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075972F1" w14:textId="728BEF78" w:rsidR="00B25F0F" w:rsidRPr="0063175F" w:rsidRDefault="00B25F0F" w:rsidP="00B25F0F">
      <w:pPr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76111FA" w14:textId="77777777" w:rsidR="00690EC8" w:rsidRPr="0063175F" w:rsidRDefault="00690EC8" w:rsidP="00690EC8">
      <w:pPr>
        <w:pStyle w:val="a4"/>
        <w:spacing w:after="0" w:line="360" w:lineRule="auto"/>
        <w:ind w:hanging="360"/>
        <w:jc w:val="both"/>
        <w:rPr>
          <w:rFonts w:ascii="Times New Roman" w:hAnsi="Times New Roman" w:cs="Times New Roman"/>
          <w:lang w:val="en-US"/>
        </w:rPr>
      </w:pPr>
    </w:p>
    <w:p w14:paraId="5934BA83" w14:textId="77777777" w:rsidR="00C364B3" w:rsidRPr="0063175F" w:rsidRDefault="00C364B3">
      <w:pPr>
        <w:rPr>
          <w:lang w:val="en-US"/>
        </w:rPr>
      </w:pPr>
    </w:p>
    <w:sectPr w:rsidR="00C364B3" w:rsidRPr="0063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42A4"/>
    <w:multiLevelType w:val="multilevel"/>
    <w:tmpl w:val="A6024B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6E21A38"/>
    <w:multiLevelType w:val="multilevel"/>
    <w:tmpl w:val="2F3C7D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D301F67"/>
    <w:multiLevelType w:val="hybridMultilevel"/>
    <w:tmpl w:val="D5AE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94847">
    <w:abstractNumId w:val="1"/>
  </w:num>
  <w:num w:numId="2" w16cid:durableId="811365751">
    <w:abstractNumId w:val="0"/>
  </w:num>
  <w:num w:numId="3" w16cid:durableId="19064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B3"/>
    <w:rsid w:val="0002485B"/>
    <w:rsid w:val="003801B1"/>
    <w:rsid w:val="00400478"/>
    <w:rsid w:val="005772A4"/>
    <w:rsid w:val="00580967"/>
    <w:rsid w:val="0063175F"/>
    <w:rsid w:val="00690EC8"/>
    <w:rsid w:val="006E7A3F"/>
    <w:rsid w:val="0075736E"/>
    <w:rsid w:val="007F1260"/>
    <w:rsid w:val="00806DAF"/>
    <w:rsid w:val="0085018F"/>
    <w:rsid w:val="00927568"/>
    <w:rsid w:val="00A46DDF"/>
    <w:rsid w:val="00A65112"/>
    <w:rsid w:val="00AF1EB9"/>
    <w:rsid w:val="00B25F0F"/>
    <w:rsid w:val="00C34B06"/>
    <w:rsid w:val="00C364B3"/>
    <w:rsid w:val="00C90537"/>
    <w:rsid w:val="00D47ECE"/>
    <w:rsid w:val="00F044A4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5264"/>
  <w15:chartTrackingRefBased/>
  <w15:docId w15:val="{BD2C4728-359B-A543-A526-8488EC84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4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90EC8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5">
    <w:name w:val="Hyperlink"/>
    <w:basedOn w:val="a0"/>
    <w:uiPriority w:val="99"/>
    <w:unhideWhenUsed/>
    <w:rsid w:val="00631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stavorubinoernesto.com/wp-content/uploads/2020/10/Albert-C-Baugh-Thomas-Cable-A-History-of-the-English-Language-4th-Edition-199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Мусаева Сакинат Гаджимурадовна</dc:creator>
  <cp:keywords/>
  <dc:description/>
  <cp:lastModifiedBy>Мусаева Сакинат Гаджимурадовна</cp:lastModifiedBy>
  <cp:revision>2</cp:revision>
  <dcterms:created xsi:type="dcterms:W3CDTF">2024-02-14T11:03:00Z</dcterms:created>
  <dcterms:modified xsi:type="dcterms:W3CDTF">2024-02-14T11:03:00Z</dcterms:modified>
</cp:coreProperties>
</file>